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E5" w:rsidRPr="00345DE5" w:rsidRDefault="00345DE5" w:rsidP="000821B6">
      <w:pPr>
        <w:spacing w:after="0" w:line="240" w:lineRule="auto"/>
        <w:ind w:left="-284" w:right="284" w:firstLine="136"/>
        <w:jc w:val="right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C40BA" w:rsidRPr="000821B6" w:rsidRDefault="006C40BA" w:rsidP="000821B6">
      <w:pPr>
        <w:spacing w:before="68" w:after="68" w:line="245" w:lineRule="atLeast"/>
        <w:ind w:left="-284" w:right="284" w:firstLine="136"/>
        <w:jc w:val="center"/>
        <w:rPr>
          <w:rFonts w:ascii="Comic Sans MS" w:eastAsia="Times New Roman" w:hAnsi="Comic Sans MS" w:cs="Times New Roman"/>
          <w:b/>
          <w:color w:val="009900"/>
          <w:sz w:val="32"/>
          <w:szCs w:val="32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009900"/>
          <w:sz w:val="32"/>
          <w:szCs w:val="32"/>
          <w:lang w:eastAsia="ru-RU"/>
        </w:rPr>
        <w:t>Консультация для родителей</w:t>
      </w:r>
    </w:p>
    <w:p w:rsidR="006C40BA" w:rsidRDefault="006C40BA" w:rsidP="000821B6">
      <w:pPr>
        <w:spacing w:before="68" w:after="68" w:line="245" w:lineRule="atLeast"/>
        <w:ind w:left="-284" w:right="284" w:firstLine="136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6C40BA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>«ДОРОЖНАЯ АЗБУКА»</w:t>
      </w:r>
    </w:p>
    <w:p w:rsidR="000821B6" w:rsidRPr="006C40BA" w:rsidRDefault="000821B6" w:rsidP="000821B6">
      <w:pPr>
        <w:spacing w:before="68" w:after="68" w:line="245" w:lineRule="atLeast"/>
        <w:ind w:left="-284" w:right="284" w:firstLine="136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сипеде или затеять здесь веселую игру.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 xml:space="preserve">ем ориентировки в пространстве и 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жения.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bCs/>
          <w:color w:val="632423" w:themeColor="accent2" w:themeShade="80"/>
          <w:sz w:val="28"/>
          <w:szCs w:val="28"/>
          <w:lang w:eastAsia="ru-RU"/>
        </w:rPr>
        <w:t>Правила безопасного поведения на улице</w:t>
      </w:r>
    </w:p>
    <w:p w:rsidR="006C40BA" w:rsidRPr="000821B6" w:rsidRDefault="006C40BA" w:rsidP="000821B6">
      <w:pPr>
        <w:numPr>
          <w:ilvl w:val="0"/>
          <w:numId w:val="1"/>
        </w:num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6C40BA" w:rsidRPr="000821B6" w:rsidRDefault="006C40BA" w:rsidP="000821B6">
      <w:pPr>
        <w:numPr>
          <w:ilvl w:val="0"/>
          <w:numId w:val="1"/>
        </w:num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softHyphen/>
        <w:t>дить дорогу.</w:t>
      </w:r>
    </w:p>
    <w:p w:rsidR="006C40BA" w:rsidRPr="000821B6" w:rsidRDefault="006C40BA" w:rsidP="000821B6">
      <w:pPr>
        <w:numPr>
          <w:ilvl w:val="0"/>
          <w:numId w:val="1"/>
        </w:num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6C40BA" w:rsidRPr="000821B6" w:rsidRDefault="006C40BA" w:rsidP="000821B6">
      <w:pPr>
        <w:numPr>
          <w:ilvl w:val="0"/>
          <w:numId w:val="1"/>
        </w:num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6C40BA" w:rsidRPr="000821B6" w:rsidRDefault="006C40BA" w:rsidP="000821B6">
      <w:pPr>
        <w:numPr>
          <w:ilvl w:val="0"/>
          <w:numId w:val="1"/>
        </w:num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 xml:space="preserve">Полезно прочитать ребенку стихотворение: 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Бедарева</w:t>
      </w:r>
      <w:proofErr w:type="spellEnd"/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по правилам дорожного движения.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  <w:t>ПОМНИТЕ!!!</w:t>
      </w:r>
      <w:r w:rsidRPr="000821B6">
        <w:rPr>
          <w:rFonts w:ascii="Comic Sans MS" w:eastAsia="Times New Roman" w:hAnsi="Comic Sans MS" w:cs="Times New Roman"/>
          <w:b/>
          <w:color w:val="C00000"/>
          <w:sz w:val="28"/>
          <w:szCs w:val="28"/>
          <w:lang w:eastAsia="ru-RU"/>
        </w:rPr>
        <w:t> </w:t>
      </w:r>
      <w:r w:rsidRPr="000821B6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  <w:t>Все взрослые являются примером для детей!</w:t>
      </w:r>
    </w:p>
    <w:p w:rsidR="006C40BA" w:rsidRPr="000821B6" w:rsidRDefault="006C40BA" w:rsidP="000821B6">
      <w:pPr>
        <w:spacing w:after="0" w:line="240" w:lineRule="auto"/>
        <w:ind w:left="-284" w:right="284" w:firstLine="709"/>
        <w:jc w:val="both"/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</w:pPr>
      <w:r w:rsidRPr="000821B6">
        <w:rPr>
          <w:rFonts w:ascii="Comic Sans MS" w:eastAsia="Times New Roman" w:hAnsi="Comic Sans MS" w:cs="Times New Roman"/>
          <w:b/>
          <w:color w:val="632423" w:themeColor="accent2" w:themeShade="80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C85234" w:rsidRPr="006C40BA" w:rsidRDefault="00F578E7" w:rsidP="000821B6">
      <w:pPr>
        <w:spacing w:after="0" w:line="240" w:lineRule="auto"/>
        <w:jc w:val="both"/>
      </w:pPr>
      <w:bookmarkStart w:id="0" w:name="_GoBack"/>
      <w:bookmarkEnd w:id="0"/>
    </w:p>
    <w:sectPr w:rsidR="00C85234" w:rsidRPr="006C40BA" w:rsidSect="000821B6">
      <w:pgSz w:w="11906" w:h="16838"/>
      <w:pgMar w:top="1134" w:right="850" w:bottom="1134" w:left="1701" w:header="708" w:footer="708" w:gutter="0"/>
      <w:pgBorders w:offsetFrom="page">
        <w:top w:val="moons" w:sz="10" w:space="24" w:color="FFC000"/>
        <w:left w:val="moons" w:sz="10" w:space="24" w:color="FFC000"/>
        <w:bottom w:val="moons" w:sz="10" w:space="24" w:color="FFC000"/>
        <w:right w:val="moons" w:sz="1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55A7"/>
    <w:multiLevelType w:val="multilevel"/>
    <w:tmpl w:val="8C9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0BA"/>
    <w:rsid w:val="000821B6"/>
    <w:rsid w:val="0018174E"/>
    <w:rsid w:val="002B2711"/>
    <w:rsid w:val="00345DE5"/>
    <w:rsid w:val="004116A8"/>
    <w:rsid w:val="005641F7"/>
    <w:rsid w:val="006C40BA"/>
    <w:rsid w:val="008C4CFE"/>
    <w:rsid w:val="00BF4F6D"/>
    <w:rsid w:val="00E62F40"/>
    <w:rsid w:val="00E9643A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475D-36C2-4BA0-847E-ECEADFE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2015-09-14T14:48:00Z</dcterms:created>
  <dcterms:modified xsi:type="dcterms:W3CDTF">2016-01-24T14:01:00Z</dcterms:modified>
</cp:coreProperties>
</file>