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795" w:rsidRDefault="00B05444" w:rsidP="0034629F">
      <w:pPr>
        <w:spacing w:before="120" w:after="12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34629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Игра, посвященная</w:t>
      </w:r>
      <w:r w:rsidR="008A0795" w:rsidRPr="0034629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ВОВ, на тему: "</w:t>
      </w:r>
      <w:r w:rsidR="00F41A6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Победная викторина</w:t>
      </w:r>
      <w:r w:rsidR="008A0795" w:rsidRPr="0034629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"</w:t>
      </w:r>
    </w:p>
    <w:p w:rsidR="0034629F" w:rsidRPr="0034629F" w:rsidRDefault="0034629F" w:rsidP="0034629F">
      <w:pPr>
        <w:spacing w:before="120" w:after="12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8A0795" w:rsidRPr="0034629F" w:rsidRDefault="008A0795" w:rsidP="0034629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может родная земля: и напоить из своих светлых родников, и накормить своим хлебом, и удивить красотой цветущих садов, вот одного она только не может – защитить себя, и сделать это должен тот, кто пьет ее воду, ест ее хлеб и любуется ее красотой.</w:t>
      </w:r>
    </w:p>
    <w:p w:rsidR="008A0795" w:rsidRPr="0034629F" w:rsidRDefault="008A0795" w:rsidP="0034629F">
      <w:pPr>
        <w:spacing w:after="120" w:line="24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29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А.В. Суворов.</w:t>
      </w:r>
    </w:p>
    <w:p w:rsidR="008A0795" w:rsidRPr="0034629F" w:rsidRDefault="008A0795" w:rsidP="0034629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2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Цели:</w:t>
      </w:r>
      <w:r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05444" w:rsidRPr="0034629F" w:rsidRDefault="008A0795" w:rsidP="0034629F">
      <w:pPr>
        <w:numPr>
          <w:ilvl w:val="0"/>
          <w:numId w:val="2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гражданского самосознания в процессе патриотического воспитания на примере величайшего события двадцатого века – Победы советского народа над фашизмом, пропаганда примеров героических подвигов патриотов в борьбе с захватчиками.</w:t>
      </w:r>
    </w:p>
    <w:p w:rsidR="008A0795" w:rsidRPr="0034629F" w:rsidRDefault="008A0795" w:rsidP="0034629F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2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  <w:r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A0795" w:rsidRPr="0034629F" w:rsidRDefault="008A0795" w:rsidP="0034629F">
      <w:pPr>
        <w:numPr>
          <w:ilvl w:val="0"/>
          <w:numId w:val="3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Пробуждение интереса к теме защиты Родины, к теме героических подвигов на фронте и в тылу.</w:t>
      </w:r>
    </w:p>
    <w:p w:rsidR="008A0795" w:rsidRPr="0034629F" w:rsidRDefault="008A0795" w:rsidP="0034629F">
      <w:pPr>
        <w:numPr>
          <w:ilvl w:val="0"/>
          <w:numId w:val="3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у молодежи мировоззрения бескорыстного братства.</w:t>
      </w:r>
    </w:p>
    <w:p w:rsidR="008A0795" w:rsidRPr="0034629F" w:rsidRDefault="008A0795" w:rsidP="0034629F">
      <w:pPr>
        <w:numPr>
          <w:ilvl w:val="0"/>
          <w:numId w:val="3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престижа и социально – нравственного значения патриотического воспитания на примерах жизни и деятельности старшего поколения.</w:t>
      </w:r>
    </w:p>
    <w:p w:rsidR="00FC6D23" w:rsidRDefault="00FC6D23" w:rsidP="0034629F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C6D23" w:rsidRDefault="00FC6D23" w:rsidP="0034629F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C6D23" w:rsidRDefault="00FC6D23" w:rsidP="0034629F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C6D23" w:rsidRDefault="00FC6D23" w:rsidP="0034629F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C6D23" w:rsidRDefault="00FC6D23" w:rsidP="0034629F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C6D23" w:rsidRDefault="00FC6D23" w:rsidP="0034629F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C6D23" w:rsidRDefault="00FC6D23" w:rsidP="0034629F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C6D23" w:rsidRDefault="00FC6D23" w:rsidP="0034629F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C6D23" w:rsidRDefault="00FC6D23" w:rsidP="0034629F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C6D23" w:rsidRDefault="00FC6D23" w:rsidP="0034629F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C6D23" w:rsidRDefault="00FC6D23" w:rsidP="0034629F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C6D23" w:rsidRDefault="00FC6D23" w:rsidP="0034629F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C6D23" w:rsidRDefault="00FC6D23" w:rsidP="0034629F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C6D23" w:rsidRDefault="00FC6D23" w:rsidP="0034629F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4629F" w:rsidRDefault="0034629F" w:rsidP="0034629F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Ход игры:</w:t>
      </w:r>
    </w:p>
    <w:p w:rsidR="0034629F" w:rsidRPr="00D71844" w:rsidRDefault="00FA125A" w:rsidP="0034629F">
      <w:pPr>
        <w:spacing w:after="120" w:line="240" w:lineRule="atLeast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Слайд 1 </w:t>
      </w:r>
      <w:r w:rsidR="00D71844" w:rsidRPr="00D7184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(двойной щелчок)</w:t>
      </w:r>
    </w:p>
    <w:p w:rsidR="00D71844" w:rsidRDefault="009605C0" w:rsidP="0034629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2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 w:rsidR="008A0795" w:rsidRPr="003462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="008A0795"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Сегодня, </w:t>
      </w:r>
      <w:r w:rsidR="00FA12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говоря о приближающемся </w:t>
      </w:r>
      <w:r w:rsidR="008A0795"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праздник</w:t>
      </w:r>
      <w:r w:rsidR="00FA12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</w:t>
      </w:r>
      <w:r w:rsidR="008A0795"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Победы, мы вспоминаем тех, кто воевал, кто погиб во имя мира и свободы.</w:t>
      </w:r>
      <w:r w:rsid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сегодня мы предлагаем всем вам поучаствовать в игре</w:t>
      </w:r>
      <w:r w:rsidR="00F41A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«Победная викторина». </w:t>
      </w:r>
    </w:p>
    <w:p w:rsidR="00D71844" w:rsidRPr="00D71844" w:rsidRDefault="00D71844" w:rsidP="0034629F">
      <w:pPr>
        <w:spacing w:after="120" w:line="240" w:lineRule="atLeast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Слайд 2 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(двойной щелчок)</w:t>
      </w:r>
    </w:p>
    <w:p w:rsidR="008A0795" w:rsidRDefault="00D71844" w:rsidP="0034629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Ведущий: </w:t>
      </w:r>
      <w:r w:rsidR="00F41A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этого нам надо разделиться на 2 команды. Вам нужно собрать цветы Победы.</w:t>
      </w:r>
      <w:r w:rsidR="00B010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Получите лепестки. </w:t>
      </w:r>
    </w:p>
    <w:p w:rsidR="008A0795" w:rsidRPr="00D71844" w:rsidRDefault="00B01053" w:rsidP="0034629F">
      <w:pPr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0105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(Идёт деление на команды по цветовой гамме: белые и розовые лепестки</w:t>
      </w:r>
      <w:r w:rsidR="00D7184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  <w:proofErr w:type="gramStart"/>
      <w:r w:rsidR="00D7184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При правильном ответе необходимо воспользоваться знаком с георгиевской лентой</w:t>
      </w:r>
      <w:r w:rsidRPr="00B0105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  <w:proofErr w:type="gramEnd"/>
    </w:p>
    <w:p w:rsidR="003A7671" w:rsidRPr="00D71844" w:rsidRDefault="00FA125A" w:rsidP="0034629F">
      <w:pPr>
        <w:spacing w:after="120" w:line="240" w:lineRule="atLeast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Слайд </w:t>
      </w:r>
      <w:r w:rsidR="00D718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3 </w:t>
      </w:r>
      <w:r w:rsidR="00D7184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(двойной щелчок)</w:t>
      </w:r>
    </w:p>
    <w:p w:rsidR="008A0795" w:rsidRPr="0034629F" w:rsidRDefault="00D71844" w:rsidP="0034629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2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Ведущий: </w:t>
      </w:r>
      <w:r w:rsidR="008A0795"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Течет река времени. Минуло уже </w:t>
      </w:r>
      <w:r w:rsidR="003A7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8A0795"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 лет с того незабываемого и страшного дня, когда настежь распахнулись огромные двери войны.</w:t>
      </w:r>
    </w:p>
    <w:p w:rsidR="008A0795" w:rsidRPr="0034629F" w:rsidRDefault="008A0795" w:rsidP="0034629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 воды унесла река времени с тех пор. Заросли шрамы окопов, исчезли пепелища сожженных городов, выросли новые поколения. Но в памяти человеческой 22 июня 1941 года осталась не просто как роковая дата, но как рубеж, начало отсчета долгих дней и ночей ВЕЛИКОЙ ОТЕЧЕСТВЕННОЙ войны нашего народа.</w:t>
      </w:r>
    </w:p>
    <w:p w:rsidR="00D71844" w:rsidRDefault="00D71844" w:rsidP="0034629F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4</w:t>
      </w:r>
    </w:p>
    <w:p w:rsidR="008A0795" w:rsidRPr="0034629F" w:rsidRDefault="00D71844" w:rsidP="0034629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Ведущий: </w:t>
      </w:r>
      <w:r w:rsidR="00B05444"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</w:t>
      </w:r>
      <w:r w:rsidR="008A0795"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может назвать, сколько дней и ночей длилась ВОВ?</w:t>
      </w:r>
    </w:p>
    <w:p w:rsidR="003A7671" w:rsidRDefault="00D71844" w:rsidP="0034629F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5</w:t>
      </w:r>
    </w:p>
    <w:p w:rsidR="003A7671" w:rsidRDefault="009605C0" w:rsidP="0034629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2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 w:rsidR="008A0795" w:rsidRPr="003462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8A0795"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Правильно 1418 дней и ночей длилась война. Она коснулась всех вместе и каждого в отдельности. </w:t>
      </w:r>
    </w:p>
    <w:p w:rsidR="003A7671" w:rsidRDefault="008A0795" w:rsidP="0034629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один </w:t>
      </w:r>
      <w:r w:rsidR="00FE564B"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день </w:t>
      </w:r>
      <w:r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познакомиться со всеми, кого коснулась война, мы ф</w:t>
      </w:r>
      <w:r w:rsidR="003A7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изически не сможем. А п</w:t>
      </w:r>
      <w:r w:rsidR="00FE564B"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освятим нашу игру тем</w:t>
      </w:r>
      <w:r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чье детство было “опаленное войной”. Сколько их было? </w:t>
      </w:r>
    </w:p>
    <w:p w:rsidR="008A0795" w:rsidRPr="0034629F" w:rsidRDefault="008A0795" w:rsidP="0034629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данных, содержащихся в разных источниках, можно с большей или меньшей долей вероятности вычислить, сколько же детей воевало рука об руку со взрослыми против гитлеровцев</w:t>
      </w:r>
      <w:proofErr w:type="gramStart"/>
      <w:r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010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8A0795" w:rsidRPr="0034629F" w:rsidRDefault="008A0795" w:rsidP="0034629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Вообще удивительно, что цифру сражавшихся детей специально никто не подсчитывал; может быть, не представлялось возможным, но в Большой советской энциклопедии записано “ в годы Великой Отечественной войны более 35 тысяч пионеров – юных защитников Родины было награждено боевыми орденами и медалями”. </w:t>
      </w:r>
    </w:p>
    <w:p w:rsidR="003A7671" w:rsidRDefault="003A7671" w:rsidP="0034629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</w:t>
      </w:r>
      <w:r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71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A0795" w:rsidRPr="0034629F" w:rsidRDefault="00D71844" w:rsidP="0034629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Ведущий: </w:t>
      </w:r>
      <w:r w:rsidR="008A0795"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Речь пойдет о детях Героях Советского союза, т. е. награжденных золотой звездой.</w:t>
      </w:r>
    </w:p>
    <w:p w:rsidR="008A0795" w:rsidRPr="0034629F" w:rsidRDefault="008A0795" w:rsidP="0034629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 сколько их было детей – Героев? Их было четыре человека</w:t>
      </w:r>
      <w:r w:rsidR="00B010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</w:t>
      </w:r>
      <w:r w:rsidR="00B010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 имена.</w:t>
      </w:r>
    </w:p>
    <w:p w:rsidR="008A0795" w:rsidRPr="0034629F" w:rsidRDefault="008A0795" w:rsidP="0034629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Леня Голиков, Зина Портнова, Марат </w:t>
      </w:r>
      <w:proofErr w:type="spellStart"/>
      <w:r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Казей</w:t>
      </w:r>
      <w:proofErr w:type="spellEnd"/>
      <w:r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Валя Котик</w:t>
      </w:r>
      <w:r w:rsidR="00105F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A7671" w:rsidRDefault="003A7671" w:rsidP="0034629F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A7671" w:rsidRDefault="00D71844" w:rsidP="0034629F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7</w:t>
      </w:r>
    </w:p>
    <w:p w:rsidR="008A0795" w:rsidRPr="003A7671" w:rsidRDefault="00D71844" w:rsidP="0034629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Ведущий: </w:t>
      </w:r>
      <w:r w:rsidR="008A0795" w:rsidRPr="003A7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годы войны высокого звания Героя Советского Союза было удостоено 11,5 тысяч человек. </w:t>
      </w:r>
      <w:r w:rsidR="00A079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65% </w:t>
      </w:r>
      <w:r w:rsidR="008A0795" w:rsidRPr="003A7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 них составляли коммунисты. </w:t>
      </w:r>
    </w:p>
    <w:p w:rsidR="00B01053" w:rsidRPr="003A7671" w:rsidRDefault="00B01053" w:rsidP="0034629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7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Внимание вопрос:</w:t>
      </w:r>
    </w:p>
    <w:p w:rsidR="008A0795" w:rsidRPr="003A7671" w:rsidRDefault="008A0795" w:rsidP="0034629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7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Сколько человек, удостоенных, за годы войны звания Героя, являлись коммунистами и беспартийными, если известно, что коммунистов было</w:t>
      </w:r>
      <w:r w:rsidR="00A079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r w:rsidRPr="003A7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30%</w:t>
      </w:r>
      <w:r w:rsidR="00A079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больше?</w:t>
      </w:r>
      <w:r w:rsidR="003A7671" w:rsidRPr="003A7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54EDC" w:rsidRPr="003A7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A079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7475 </w:t>
      </w:r>
      <w:r w:rsidR="00B54EDC" w:rsidRPr="003A7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коммунистов</w:t>
      </w:r>
      <w:r w:rsidR="00A079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4025 беспартийных</w:t>
      </w:r>
      <w:r w:rsidR="00B54EDC" w:rsidRPr="003A7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3A7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Сколько детей, удостоенных, за годы войны звания Героя, если известно, что они составляли 0</w:t>
      </w:r>
      <w:r w:rsidR="00A079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,02% от количества беспартийных?(0.8 или</w:t>
      </w:r>
      <w:proofErr w:type="gramStart"/>
      <w:r w:rsidR="00A079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proofErr w:type="gramEnd"/>
      <w:r w:rsidR="00A079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человек)</w:t>
      </w:r>
    </w:p>
    <w:p w:rsidR="008A0795" w:rsidRPr="0034629F" w:rsidRDefault="008A0795" w:rsidP="0034629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 (1).</w:t>
      </w:r>
    </w:p>
    <w:p w:rsidR="008A0795" w:rsidRPr="0034629F" w:rsidRDefault="003A7671" w:rsidP="0034629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 w:rsidR="008A0795" w:rsidRPr="003462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="008A0795"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же так получилось? Героев 4 человека, а в ответе 1?</w:t>
      </w:r>
    </w:p>
    <w:p w:rsidR="008A0795" w:rsidRPr="0034629F" w:rsidRDefault="008A0795" w:rsidP="0034629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Читаем внимательно условие задачи “ за годы войны звания Героя”, а 3 ребенка, когда получили эту высокую награду?</w:t>
      </w:r>
    </w:p>
    <w:p w:rsidR="008A0795" w:rsidRPr="0034629F" w:rsidRDefault="008A0795" w:rsidP="0034629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разрешить возникший вопрос, я предлагаю выполнить эстафету. Это работа команды. От вашей слаженности, будет зависеть результат. Ведь во времена ВОВ тоже все зависело от слаженности, скорости, ответственности каждого за одно общее дело.</w:t>
      </w:r>
      <w:r w:rsidR="00D71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команда, которая первая </w:t>
      </w:r>
      <w:r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правильно выполнит все действия, и безошибочно расставит ответы на свои места</w:t>
      </w:r>
      <w:r w:rsidR="00D71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станет победителем</w:t>
      </w:r>
      <w:r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A0795" w:rsidRPr="0034629F" w:rsidRDefault="008A0795" w:rsidP="0034629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29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 w:rsidR="003A76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Взрослые </w:t>
      </w:r>
      <w:r w:rsidRPr="0034629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работают с заданием</w:t>
      </w:r>
      <w:r w:rsidR="003A76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выполняя его на мольберте</w:t>
      </w:r>
      <w:r w:rsidRPr="0034629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).</w:t>
      </w:r>
    </w:p>
    <w:p w:rsidR="008A0795" w:rsidRPr="0034629F" w:rsidRDefault="008A0795" w:rsidP="0034629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Выясняется, что:</w:t>
      </w:r>
    </w:p>
    <w:p w:rsidR="008A0795" w:rsidRPr="00105F2D" w:rsidRDefault="008A0795" w:rsidP="0034629F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05F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В. Котик – 27.06.58</w:t>
      </w:r>
      <w:r w:rsidRPr="00105F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 xml:space="preserve">М. </w:t>
      </w:r>
      <w:proofErr w:type="spellStart"/>
      <w:r w:rsidRPr="00105F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Казей</w:t>
      </w:r>
      <w:proofErr w:type="spellEnd"/>
      <w:r w:rsidRPr="00105F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– 8.05. 65</w:t>
      </w:r>
      <w:r w:rsidRPr="00105F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 xml:space="preserve">З. </w:t>
      </w:r>
      <w:proofErr w:type="spellStart"/>
      <w:r w:rsidRPr="00105F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Партнова</w:t>
      </w:r>
      <w:proofErr w:type="spellEnd"/>
      <w:r w:rsidRPr="00105F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– 1.07. 58</w:t>
      </w:r>
      <w:r w:rsidRPr="00105F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Л. Голиков – 2.04.44</w:t>
      </w:r>
    </w:p>
    <w:p w:rsidR="003A7671" w:rsidRDefault="003A7671" w:rsidP="0034629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 w:rsidR="008A0795" w:rsidRPr="003462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8A0795"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даты, когда юным героям было присвоено звание героя, всем посмертно. </w:t>
      </w:r>
    </w:p>
    <w:p w:rsidR="003A7671" w:rsidRPr="003A7671" w:rsidRDefault="003A7671" w:rsidP="0034629F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A76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</w:t>
      </w:r>
      <w:r w:rsidR="001226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8</w:t>
      </w:r>
    </w:p>
    <w:p w:rsidR="008A0795" w:rsidRPr="0034629F" w:rsidRDefault="008A0795" w:rsidP="0034629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Подвиг Лени Голикова, его вклад в победу был огромен, с ним мы и познакомимся поближе. </w:t>
      </w:r>
    </w:p>
    <w:p w:rsidR="008A0795" w:rsidRDefault="008A0795" w:rsidP="0034629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Леня Голиков воевал не </w:t>
      </w:r>
      <w:proofErr w:type="gramStart"/>
      <w:r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понарошку</w:t>
      </w:r>
      <w:proofErr w:type="gramEnd"/>
      <w:r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бригадным разведчиком. Начинал он простым дозорным и наблюдателем, но быстро научился взрывному делу. Всего участвовал Леонид в 27 операциях.</w:t>
      </w:r>
    </w:p>
    <w:p w:rsidR="001226AC" w:rsidRDefault="001226AC" w:rsidP="0034629F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9</w:t>
      </w:r>
    </w:p>
    <w:p w:rsidR="008A0795" w:rsidRPr="0034629F" w:rsidRDefault="008A0795" w:rsidP="0034629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2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Задача.</w:t>
      </w:r>
      <w:r w:rsidR="00FE564B"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налете на гарнизон </w:t>
      </w:r>
      <w:proofErr w:type="spellStart"/>
      <w:r w:rsidR="00FE564B"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просово</w:t>
      </w:r>
      <w:proofErr w:type="spellEnd"/>
      <w:r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апреле 1942 г. из автомобиля истребил 18 единиц живой силы (захватив штабные документы).</w:t>
      </w:r>
    </w:p>
    <w:p w:rsidR="008A0795" w:rsidRPr="0034629F" w:rsidRDefault="008A0795" w:rsidP="0034629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разгроме гарнизона в д. Сосницы, истребил 14 единиц живой силы. В селении Севера он истребил 23 единицы живой силы. За время партизанской деятельности было взорвано 2 ж/</w:t>
      </w:r>
      <w:proofErr w:type="spellStart"/>
      <w:r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spellEnd"/>
      <w:r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моста и12 </w:t>
      </w:r>
      <w:proofErr w:type="gramStart"/>
      <w:r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шоссейных</w:t>
      </w:r>
      <w:proofErr w:type="gramEnd"/>
      <w:r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сжег 2 фуражных склада и 2 продовольственных склада. Подорвал 9 автомашин с боеприпасами.</w:t>
      </w:r>
    </w:p>
    <w:p w:rsidR="008A0795" w:rsidRPr="0034629F" w:rsidRDefault="00B54EDC" w:rsidP="0034629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Внимание в</w:t>
      </w:r>
      <w:r w:rsidR="008A0795"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опрос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3A7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r w:rsidR="008A0795"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колько всего мостов, складов и автомашин потерял противник?</w:t>
      </w:r>
      <w:r w:rsidR="004D35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 быстрее даст ответ.</w:t>
      </w:r>
    </w:p>
    <w:p w:rsidR="004D35B2" w:rsidRDefault="004D35B2" w:rsidP="0034629F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A0795" w:rsidRPr="0034629F" w:rsidRDefault="008A0795" w:rsidP="0034629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внимательно посмотрим в решительное, волевое лицо Героя.</w:t>
      </w:r>
    </w:p>
    <w:p w:rsidR="008A0795" w:rsidRPr="0034629F" w:rsidRDefault="008A0795" w:rsidP="0034629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касается фотографии Героя. До последнего времени бытует мнение, что не сохранилось ни одного изображения юного партизана. Действительно, из книги в книгу кочует фотография родной сестры Лени Голикова Лиды, одетой в шапку с ленточкой и гимнастерку с портупеей – “под Леню”. Это фото возникло в “безвыходной” ситуации, когда после гибели Лени у его матери не оказалось ни одной его фотографии и журналистам пришлось пойти на “хитрость”…</w:t>
      </w:r>
    </w:p>
    <w:p w:rsidR="008A0795" w:rsidRPr="0034629F" w:rsidRDefault="008A0795" w:rsidP="0034629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том, что на плакате изображен не сам герой, его родные прекрасно знали. Но никогда об этом не распространялись.</w:t>
      </w:r>
      <w:proofErr w:type="gramStart"/>
      <w:r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какая, в сущности, разница, что на самом деле он выглядел чуточку иначе. </w:t>
      </w:r>
    </w:p>
    <w:p w:rsidR="003A7671" w:rsidRDefault="008A0795" w:rsidP="0034629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Голикова и его товарищей есть еще одна операция, которой можно гордиться. </w:t>
      </w:r>
    </w:p>
    <w:p w:rsidR="003A7671" w:rsidRDefault="003A7671" w:rsidP="0034629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A7671" w:rsidRDefault="003A7671" w:rsidP="0034629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</w:t>
      </w:r>
      <w:r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22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10</w:t>
      </w:r>
    </w:p>
    <w:p w:rsidR="008A0795" w:rsidRPr="0034629F" w:rsidRDefault="008A0795" w:rsidP="0034629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250 подвод с продовольствием было благополучно доставлено в осажденный Ленинград. Что значит для Ленинградцев ХЛЕБ? Кто скажет?</w:t>
      </w:r>
    </w:p>
    <w:p w:rsidR="008A0795" w:rsidRPr="003A7671" w:rsidRDefault="008A0795" w:rsidP="0034629F">
      <w:pPr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A767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Предполагаемые ответы: </w:t>
      </w:r>
      <w:r w:rsidRPr="003A767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жизнь.</w:t>
      </w:r>
    </w:p>
    <w:p w:rsidR="008A0795" w:rsidRPr="0034629F" w:rsidRDefault="008A0795" w:rsidP="0034629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“Дорогой жизни” стало Ладожское озеро или короче его называли Ладогой. 22 ноября 1941 года по все еще неокрепшему льду Ладожского озера прошла 1-я автомобильная колонна 60 грузовых машин, в каждой лежало по 3-4 мешка и на буксирах они тянули сани, в которых тоже лежали по 2 – 3 мешка с мукой. Ударили морозы, окреп лед. На санях, запряженных лошадьми, на машинах, увеличив объемы, стали перевозить в Ленинград грузы первой необходимости, а из Ленинграда привозили обессиленных</w:t>
      </w:r>
      <w:proofErr w:type="gramStart"/>
      <w:r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чуть живых женщин с детьми. Водители автомашин совершили пробег общей протяженностью 41 миллион 200 тысяч километров, и каждый рейс был равнозначен боевому подвигу.</w:t>
      </w:r>
    </w:p>
    <w:p w:rsidR="001226AC" w:rsidRDefault="001226AC" w:rsidP="001226AC">
      <w:pPr>
        <w:spacing w:after="120" w:line="240" w:lineRule="atLeast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11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(двойной щелчок)</w:t>
      </w:r>
    </w:p>
    <w:p w:rsidR="003A7671" w:rsidRDefault="003A7671" w:rsidP="0034629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A7671" w:rsidRDefault="003A7671" w:rsidP="0034629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Слайд</w:t>
      </w:r>
      <w:r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22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</w:t>
      </w:r>
    </w:p>
    <w:p w:rsidR="008A0795" w:rsidRPr="0034629F" w:rsidRDefault="008A0795" w:rsidP="0034629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Декабрь 1941 года. Выдавался хлебный паёк: 500 г рабочим, 400 г служащим, 300 г иждивенцам и детям. Давали также немного мяса, крупы, сухих овощей. Но запасы продуктов заканчивались, и паек всё уменьшался и уменьшался, </w:t>
      </w:r>
      <w:proofErr w:type="gramStart"/>
      <w:r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конце концов дошел до 125 г. Из дневника Елены Николаевны Аверьяновой: “Нам давали хлеб по 125 г, представляете?! И отпускали нам буханкой, и вот мы приносили весы и начинали делить её по 125 г”.</w:t>
      </w:r>
    </w:p>
    <w:p w:rsidR="003B2F4B" w:rsidRDefault="003B2F4B" w:rsidP="0034629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Слайд </w:t>
      </w:r>
      <w:r w:rsidR="009521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="001226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</w:p>
    <w:p w:rsidR="008A0795" w:rsidRPr="0034629F" w:rsidRDefault="008A0795" w:rsidP="0034629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Давайте решим такую задачу. </w:t>
      </w:r>
    </w:p>
    <w:p w:rsidR="008A0795" w:rsidRPr="0034629F" w:rsidRDefault="008A0795" w:rsidP="0034629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2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ЗАДАЧА 5:</w:t>
      </w:r>
      <w:r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сколько равных частей надо разделить буханку хлеба весом в 1 кг, чтобы каждая её часть весила 125 граммов?</w:t>
      </w:r>
    </w:p>
    <w:p w:rsidR="008A0795" w:rsidRPr="0034629F" w:rsidRDefault="008A0795" w:rsidP="0034629F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34629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(Буханку хлеба нужно разделить на 8 частей).</w:t>
      </w:r>
    </w:p>
    <w:p w:rsidR="008A0795" w:rsidRPr="004D35B2" w:rsidRDefault="007F1FDD" w:rsidP="0034629F">
      <w:pPr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35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35B2" w:rsidRPr="004D35B2">
        <w:rPr>
          <w:rFonts w:ascii="Times New Roman" w:hAnsi="Times New Roman" w:cs="Times New Roman"/>
          <w:i/>
          <w:sz w:val="28"/>
          <w:szCs w:val="28"/>
        </w:rPr>
        <w:t>(Ведущий наглядно показывает на тарелочки хлеб весом 125 грамм)</w:t>
      </w:r>
    </w:p>
    <w:tbl>
      <w:tblPr>
        <w:tblW w:w="0" w:type="auto"/>
        <w:jc w:val="center"/>
        <w:tblInd w:w="5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555"/>
      </w:tblGrid>
      <w:tr w:rsidR="008A0795" w:rsidRPr="0034629F" w:rsidTr="008A079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0795" w:rsidRPr="0034629F" w:rsidRDefault="008A0795" w:rsidP="003462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29F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“Вот они 125 блокадных грамм, с огнем и кровью пополам….”</w:t>
            </w:r>
          </w:p>
        </w:tc>
      </w:tr>
    </w:tbl>
    <w:p w:rsidR="008A0795" w:rsidRPr="0034629F" w:rsidRDefault="008A0795" w:rsidP="0034629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Так вот одна такая “восьмушка” была дневным рационом ленинградцев в самые тяжелые дни блокады. В блокадном Ленинграде выпекали хлеб из разных продуктов. И люди были рады этому хлебу. Обратите внимание, из чего выпекался хлеб </w:t>
      </w:r>
    </w:p>
    <w:p w:rsidR="008A0795" w:rsidRPr="0034629F" w:rsidRDefault="008A0795" w:rsidP="0034629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0" w:type="auto"/>
        <w:jc w:val="center"/>
        <w:tblInd w:w="5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44"/>
        <w:gridCol w:w="2024"/>
      </w:tblGrid>
      <w:tr w:rsidR="001226AC" w:rsidRPr="0034629F" w:rsidTr="008A079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26AC" w:rsidRPr="0034629F" w:rsidRDefault="001226AC" w:rsidP="003462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29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Состав хлеба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26AC" w:rsidRPr="0034629F" w:rsidRDefault="001226AC" w:rsidP="003462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29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В частях от </w:t>
            </w:r>
            <w:proofErr w:type="gramStart"/>
            <w:r w:rsidRPr="0034629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1226AC" w:rsidRPr="0034629F" w:rsidTr="008A079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26AC" w:rsidRPr="0034629F" w:rsidRDefault="001226AC" w:rsidP="003462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2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Ржаная мука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26AC" w:rsidRPr="0034629F" w:rsidRDefault="001226AC" w:rsidP="003462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2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0,6</w:t>
            </w:r>
          </w:p>
        </w:tc>
      </w:tr>
      <w:tr w:rsidR="001226AC" w:rsidRPr="0034629F" w:rsidTr="008A079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26AC" w:rsidRPr="0034629F" w:rsidRDefault="001226AC" w:rsidP="003462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2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Льняной жмых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26AC" w:rsidRPr="0034629F" w:rsidRDefault="001226AC" w:rsidP="003462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2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0,05</w:t>
            </w:r>
          </w:p>
        </w:tc>
      </w:tr>
      <w:tr w:rsidR="001226AC" w:rsidRPr="0034629F" w:rsidTr="008A079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26AC" w:rsidRPr="0034629F" w:rsidRDefault="001226AC" w:rsidP="003462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2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Отруби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26AC" w:rsidRPr="0034629F" w:rsidRDefault="001226AC" w:rsidP="003462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2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0,06</w:t>
            </w:r>
          </w:p>
        </w:tc>
      </w:tr>
      <w:tr w:rsidR="001226AC" w:rsidRPr="0034629F" w:rsidTr="008A079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26AC" w:rsidRPr="0034629F" w:rsidRDefault="001226AC" w:rsidP="003462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2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Овсяная мука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26AC" w:rsidRPr="0034629F" w:rsidRDefault="001226AC" w:rsidP="003462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2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0,08</w:t>
            </w:r>
          </w:p>
        </w:tc>
      </w:tr>
      <w:tr w:rsidR="001226AC" w:rsidRPr="0034629F" w:rsidTr="008A079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26AC" w:rsidRPr="0034629F" w:rsidRDefault="001226AC" w:rsidP="003462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2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Соевая мука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26AC" w:rsidRPr="0034629F" w:rsidRDefault="001226AC" w:rsidP="003462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2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0,04</w:t>
            </w:r>
          </w:p>
        </w:tc>
      </w:tr>
      <w:tr w:rsidR="001226AC" w:rsidRPr="0034629F" w:rsidTr="008A079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26AC" w:rsidRPr="0034629F" w:rsidRDefault="001226AC" w:rsidP="003462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2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Солодовая мука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26AC" w:rsidRPr="0034629F" w:rsidRDefault="001226AC" w:rsidP="003462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2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0,12</w:t>
            </w:r>
          </w:p>
        </w:tc>
      </w:tr>
      <w:tr w:rsidR="001226AC" w:rsidRPr="0034629F" w:rsidTr="008A079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26AC" w:rsidRPr="0034629F" w:rsidRDefault="001226AC" w:rsidP="003462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2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Пшеничная мука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26AC" w:rsidRPr="0034629F" w:rsidRDefault="001226AC" w:rsidP="003462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2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0,05</w:t>
            </w:r>
          </w:p>
        </w:tc>
      </w:tr>
    </w:tbl>
    <w:p w:rsidR="008A0795" w:rsidRPr="0034629F" w:rsidRDefault="008A0795" w:rsidP="0034629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A0795" w:rsidRPr="0034629F" w:rsidRDefault="008A0795" w:rsidP="0034629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Да, действительно, такой кусочек спасал жизнь людям. Такая простая обыкновенная дробь, а какое имеет значение. </w:t>
      </w:r>
      <w:proofErr w:type="gramStart"/>
      <w:r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примере блокадного кусочка хлеба я хотела показать вам значимость </w:t>
      </w:r>
      <w:r w:rsidR="0034629F"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 великих событий</w:t>
      </w:r>
      <w:r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прошел наш нар</w:t>
      </w:r>
      <w:r w:rsidR="0034629F"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од, живя в блокадном Ленинграде, </w:t>
      </w:r>
      <w:r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том, чего </w:t>
      </w:r>
      <w:r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нельзя забыть, ведь</w:t>
      </w:r>
      <w:r w:rsidR="004D35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люди</w:t>
      </w:r>
      <w:r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жившие в блокадном Ленинграде, несмотря на все жизненные трудности, голод и холод, ставили перед собой цели и считали, что этим они приблизят победу.</w:t>
      </w:r>
      <w:proofErr w:type="gramEnd"/>
    </w:p>
    <w:p w:rsidR="008A0795" w:rsidRPr="0034629F" w:rsidRDefault="008A0795" w:rsidP="0034629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B2F4B" w:rsidRDefault="003B2F4B" w:rsidP="0034629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</w:t>
      </w:r>
      <w:r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22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14</w:t>
      </w:r>
    </w:p>
    <w:p w:rsidR="008A0795" w:rsidRPr="0034629F" w:rsidRDefault="008A0795" w:rsidP="0034629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каждым годом День Победы становится все более грустным праздником. Уходят ветераны Великой Отечественной. И, приходится с печалью признавать, что с ними уходит и память о той войне. Нынешнее юное поколение знает о подвигах своих дедов-прадедов примерно столько, сколько о войне 1812 года. В школах историю</w:t>
      </w:r>
      <w:proofErr w:type="gramStart"/>
      <w:r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proofErr w:type="gramEnd"/>
      <w:r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торой мировой изучают только в старших классах, при этом Великой Отечественной войне в программе выделяется настолько мало времени, что ученики получают лишь минимум сведений. Где уж там рассказать о каждом герое по отдельности. </w:t>
      </w:r>
    </w:p>
    <w:p w:rsidR="008A0795" w:rsidRPr="0034629F" w:rsidRDefault="008A0795" w:rsidP="0034629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и получается, что пионеры-герои остались частью советского прошлого. Для большей части нынешних подростков пионерия – это миф, ретро-экзотика без определенного внутреннего содержания, но с хорошо узнаваемой формой, нечто вроде "старых песен о главном". </w:t>
      </w:r>
    </w:p>
    <w:p w:rsidR="008A0795" w:rsidRDefault="008A0795" w:rsidP="0034629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Можно поднять все архивы и доказать, что большая часть подвигов пионеров-героев была выдумана писателями после войны по заказу идеологического отдела ЦК КПСС. Можно и вовсе утверждать, что сами пионеры-герои - это миф, порожденный пропагандой. И в принципе это будет верно, но вот о чем все же не следует забывать: эти 13-17-летние погибали по-настоящему. Кто-то подорвал себя последней гранатой, кто-то получил пулю от наступающих немцев, кого-то повесили во внутреннем дворе тюрьмы. </w:t>
      </w:r>
      <w:proofErr w:type="gramStart"/>
      <w:r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 ребята, для которых слова "патриотизм", "подвиг", "доблесть", "самопожертвование", "честь", "родина" являлись абсолютными понятиями, заслужили право на все.</w:t>
      </w:r>
      <w:proofErr w:type="gramEnd"/>
      <w:r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Кроме забвения. </w:t>
      </w:r>
    </w:p>
    <w:p w:rsidR="00455E12" w:rsidRDefault="00455E12" w:rsidP="0034629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напоследок проведём конкурс капитанов.</w:t>
      </w:r>
    </w:p>
    <w:p w:rsidR="007F1FDD" w:rsidRDefault="007F1FDD" w:rsidP="007F1FD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</w:t>
      </w:r>
      <w:r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226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15</w:t>
      </w:r>
      <w:r w:rsidR="002B576E" w:rsidRPr="002B57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</w:t>
      </w:r>
      <w:r w:rsidR="001226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r w:rsidR="00BF55E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</w:p>
    <w:p w:rsidR="00455E12" w:rsidRDefault="00455E12" w:rsidP="0034629F">
      <w:pPr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proofErr w:type="gramStart"/>
      <w:r w:rsidRPr="00455E1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Вопросы по типу игры «Кто хочет стать миллионером)</w:t>
      </w:r>
      <w:proofErr w:type="gramEnd"/>
    </w:p>
    <w:p w:rsidR="00455E12" w:rsidRPr="002B576E" w:rsidRDefault="00BF55ED" w:rsidP="0034629F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22</w:t>
      </w:r>
    </w:p>
    <w:p w:rsidR="008A0795" w:rsidRPr="00455E12" w:rsidRDefault="008A0795" w:rsidP="0034629F">
      <w:pPr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Подведение итога </w:t>
      </w:r>
      <w:r w:rsidR="00455E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(</w:t>
      </w:r>
      <w:r w:rsidR="00455E12" w:rsidRPr="00455E1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 кого больше лепестков цветов Победы)</w:t>
      </w:r>
      <w:r w:rsidRPr="00455E1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BF55ED" w:rsidRDefault="00BF55ED" w:rsidP="00346DE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Слово предоставляется заведующей МДОУ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/с  Лисиной Ирине Павловне. </w:t>
      </w:r>
      <w:proofErr w:type="gramEnd"/>
      <w:r w:rsidRPr="00BF55E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(Награждение)</w:t>
      </w:r>
    </w:p>
    <w:p w:rsidR="008A0795" w:rsidRDefault="00BF55ED" w:rsidP="00346DE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Ведущий: </w:t>
      </w:r>
      <w:r w:rsidR="008A0795" w:rsidRPr="00346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теперь небольшой сюрприз. </w:t>
      </w:r>
    </w:p>
    <w:p w:rsidR="00BF55ED" w:rsidRPr="00BF55ED" w:rsidRDefault="00BF55ED" w:rsidP="00346DE3">
      <w:pPr>
        <w:spacing w:after="120" w:line="240" w:lineRule="atLeast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23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(двойной щелчок)</w:t>
      </w:r>
    </w:p>
    <w:p w:rsidR="00346DE3" w:rsidRPr="00346DE3" w:rsidRDefault="00346DE3" w:rsidP="00346DE3">
      <w:pPr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Исполнение песни «О той весне»</w:t>
      </w:r>
      <w:r w:rsidR="00BF55E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педагогами.</w:t>
      </w:r>
    </w:p>
    <w:p w:rsidR="00966293" w:rsidRDefault="00BF55ED" w:rsidP="0034629F">
      <w:pPr>
        <w:rPr>
          <w:rFonts w:ascii="Times New Roman" w:hAnsi="Times New Roman" w:cs="Times New Roman"/>
          <w:sz w:val="28"/>
          <w:szCs w:val="28"/>
        </w:rPr>
      </w:pPr>
    </w:p>
    <w:p w:rsidR="00105F2D" w:rsidRDefault="00105F2D" w:rsidP="0034629F">
      <w:pPr>
        <w:rPr>
          <w:rFonts w:ascii="Times New Roman" w:hAnsi="Times New Roman" w:cs="Times New Roman"/>
          <w:sz w:val="28"/>
          <w:szCs w:val="28"/>
        </w:rPr>
      </w:pPr>
    </w:p>
    <w:sectPr w:rsidR="00105F2D" w:rsidSect="00F41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D06EB"/>
    <w:multiLevelType w:val="multilevel"/>
    <w:tmpl w:val="3FB44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D45F3F"/>
    <w:multiLevelType w:val="multilevel"/>
    <w:tmpl w:val="91A6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BD0510"/>
    <w:multiLevelType w:val="multilevel"/>
    <w:tmpl w:val="EE20C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582936"/>
    <w:multiLevelType w:val="multilevel"/>
    <w:tmpl w:val="79E2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EF7FFC"/>
    <w:multiLevelType w:val="multilevel"/>
    <w:tmpl w:val="9A147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D915B3"/>
    <w:multiLevelType w:val="multilevel"/>
    <w:tmpl w:val="5194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795"/>
    <w:rsid w:val="000677EF"/>
    <w:rsid w:val="00105F2D"/>
    <w:rsid w:val="001226AC"/>
    <w:rsid w:val="00182D19"/>
    <w:rsid w:val="002B576E"/>
    <w:rsid w:val="0034629F"/>
    <w:rsid w:val="00346DE3"/>
    <w:rsid w:val="003553D1"/>
    <w:rsid w:val="003A7671"/>
    <w:rsid w:val="003B2F4B"/>
    <w:rsid w:val="00455E12"/>
    <w:rsid w:val="004D35B2"/>
    <w:rsid w:val="005624D3"/>
    <w:rsid w:val="006C5F29"/>
    <w:rsid w:val="0074201B"/>
    <w:rsid w:val="007F1FDD"/>
    <w:rsid w:val="008A0795"/>
    <w:rsid w:val="009032B3"/>
    <w:rsid w:val="00952145"/>
    <w:rsid w:val="009605C0"/>
    <w:rsid w:val="00A07958"/>
    <w:rsid w:val="00AA67A6"/>
    <w:rsid w:val="00B01053"/>
    <w:rsid w:val="00B05444"/>
    <w:rsid w:val="00B47589"/>
    <w:rsid w:val="00B54EDC"/>
    <w:rsid w:val="00BF55ED"/>
    <w:rsid w:val="00D71844"/>
    <w:rsid w:val="00DA3E00"/>
    <w:rsid w:val="00F018FE"/>
    <w:rsid w:val="00F41A6F"/>
    <w:rsid w:val="00F41D1B"/>
    <w:rsid w:val="00F93654"/>
    <w:rsid w:val="00FA125A"/>
    <w:rsid w:val="00FC6D23"/>
    <w:rsid w:val="00FE5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1B"/>
  </w:style>
  <w:style w:type="paragraph" w:styleId="1">
    <w:name w:val="heading 1"/>
    <w:basedOn w:val="a"/>
    <w:link w:val="10"/>
    <w:uiPriority w:val="9"/>
    <w:qFormat/>
    <w:rsid w:val="008A0795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795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styleId="a3">
    <w:name w:val="Hyperlink"/>
    <w:basedOn w:val="a0"/>
    <w:uiPriority w:val="99"/>
    <w:semiHidden/>
    <w:unhideWhenUsed/>
    <w:rsid w:val="008A0795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8A0795"/>
    <w:rPr>
      <w:i/>
      <w:iCs/>
    </w:rPr>
  </w:style>
  <w:style w:type="character" w:styleId="a5">
    <w:name w:val="Strong"/>
    <w:basedOn w:val="a0"/>
    <w:uiPriority w:val="22"/>
    <w:qFormat/>
    <w:rsid w:val="008A0795"/>
    <w:rPr>
      <w:b/>
      <w:bCs/>
    </w:rPr>
  </w:style>
  <w:style w:type="paragraph" w:styleId="a6">
    <w:name w:val="Normal (Web)"/>
    <w:basedOn w:val="a"/>
    <w:uiPriority w:val="99"/>
    <w:semiHidden/>
    <w:unhideWhenUsed/>
    <w:rsid w:val="008A079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5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54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1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2777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4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73370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7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2015-04-27T12:25:00Z</cp:lastPrinted>
  <dcterms:created xsi:type="dcterms:W3CDTF">2015-02-11T01:27:00Z</dcterms:created>
  <dcterms:modified xsi:type="dcterms:W3CDTF">2015-04-27T12:26:00Z</dcterms:modified>
</cp:coreProperties>
</file>