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4B" w:rsidRDefault="00CF784B" w:rsidP="00DA1139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CF784B">
        <w:rPr>
          <w:rFonts w:ascii="Times New Roman" w:hAnsi="Times New Roman" w:cs="Times New Roman"/>
          <w:sz w:val="36"/>
          <w:szCs w:val="28"/>
        </w:rPr>
        <w:t>Методические рекомендации</w:t>
      </w:r>
    </w:p>
    <w:p w:rsidR="00063DF0" w:rsidRPr="00DA1139" w:rsidRDefault="00F977F3" w:rsidP="00CF78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977F3">
        <w:rPr>
          <w:rFonts w:ascii="Times New Roman" w:hAnsi="Times New Roman" w:cs="Times New Roman"/>
          <w:b/>
          <w:sz w:val="28"/>
          <w:szCs w:val="28"/>
        </w:rPr>
        <w:t>Тема:</w:t>
      </w:r>
      <w:r w:rsidRPr="00F977F3">
        <w:rPr>
          <w:rFonts w:ascii="Times New Roman" w:hAnsi="Times New Roman" w:cs="Times New Roman"/>
          <w:sz w:val="28"/>
          <w:szCs w:val="28"/>
        </w:rPr>
        <w:t xml:space="preserve"> </w:t>
      </w:r>
      <w:r w:rsidR="0016307A">
        <w:rPr>
          <w:rFonts w:ascii="Times New Roman" w:hAnsi="Times New Roman" w:cs="Times New Roman"/>
          <w:sz w:val="28"/>
          <w:szCs w:val="28"/>
        </w:rPr>
        <w:t xml:space="preserve">Работа со сказкой по методике ТРИЗ </w:t>
      </w:r>
      <w:r w:rsidR="00DA1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7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A24FB2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16307A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063DF0" w:rsidRDefault="00063DF0" w:rsidP="00063D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предъявляет новые требования.  Перед педагогами остро стоит задача воспитания творческой личности, способной решать неста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дартные задачи в различных областях деятельности. Именно по – этому 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школьном образовании, одним из приоритетных направлений определено -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витие творческого потенциала детей. </w:t>
      </w:r>
    </w:p>
    <w:p w:rsidR="00063DF0" w:rsidRDefault="00063DF0" w:rsidP="00063D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77F3">
        <w:rPr>
          <w:rFonts w:ascii="Times New Roman" w:hAnsi="Times New Roman" w:cs="Times New Roman"/>
          <w:sz w:val="28"/>
          <w:szCs w:val="28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F977F3">
        <w:rPr>
          <w:rFonts w:ascii="Times New Roman" w:hAnsi="Times New Roman" w:cs="Times New Roman"/>
          <w:sz w:val="28"/>
          <w:szCs w:val="28"/>
        </w:rPr>
        <w:t>ТРИЗ в обучении дошкольников позволяет в</w:t>
      </w:r>
      <w:r w:rsidRPr="00F977F3">
        <w:rPr>
          <w:rFonts w:ascii="Times New Roman" w:hAnsi="Times New Roman" w:cs="Times New Roman"/>
          <w:sz w:val="28"/>
          <w:szCs w:val="28"/>
        </w:rPr>
        <w:t>ы</w:t>
      </w:r>
      <w:r w:rsidRPr="00F977F3">
        <w:rPr>
          <w:rFonts w:ascii="Times New Roman" w:hAnsi="Times New Roman" w:cs="Times New Roman"/>
          <w:sz w:val="28"/>
          <w:szCs w:val="28"/>
        </w:rPr>
        <w:t>растить из детей настоящих выдумщиков, которые во взрослой жизни</w:t>
      </w:r>
      <w:r>
        <w:rPr>
          <w:rFonts w:ascii="Times New Roman" w:hAnsi="Times New Roman" w:cs="Times New Roman"/>
          <w:sz w:val="28"/>
          <w:szCs w:val="28"/>
        </w:rPr>
        <w:t xml:space="preserve"> смогут найти выход из любой ситуации, </w:t>
      </w:r>
      <w:r w:rsidRPr="00F977F3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977F3">
        <w:rPr>
          <w:rFonts w:ascii="Times New Roman" w:hAnsi="Times New Roman" w:cs="Times New Roman"/>
          <w:sz w:val="28"/>
          <w:szCs w:val="28"/>
        </w:rPr>
        <w:t xml:space="preserve"> изобретате</w:t>
      </w:r>
      <w:r>
        <w:rPr>
          <w:rFonts w:ascii="Times New Roman" w:hAnsi="Times New Roman" w:cs="Times New Roman"/>
          <w:sz w:val="28"/>
          <w:szCs w:val="28"/>
        </w:rPr>
        <w:t>лями, быть конкурентосп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собными. </w:t>
      </w:r>
      <w:r w:rsidRPr="00F9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ТРИЗ поможет развить у детей  </w:t>
      </w:r>
      <w:r w:rsidRPr="00F977F3">
        <w:rPr>
          <w:rFonts w:ascii="Times New Roman" w:hAnsi="Times New Roman" w:cs="Times New Roman"/>
          <w:sz w:val="28"/>
          <w:szCs w:val="28"/>
        </w:rPr>
        <w:t>такие качества, как ор</w:t>
      </w:r>
      <w:r w:rsidRPr="00F977F3">
        <w:rPr>
          <w:rFonts w:ascii="Times New Roman" w:hAnsi="Times New Roman" w:cs="Times New Roman"/>
          <w:sz w:val="28"/>
          <w:szCs w:val="28"/>
        </w:rPr>
        <w:t>и</w:t>
      </w:r>
      <w:r w:rsidRPr="00F977F3">
        <w:rPr>
          <w:rFonts w:ascii="Times New Roman" w:hAnsi="Times New Roman" w:cs="Times New Roman"/>
          <w:sz w:val="28"/>
          <w:szCs w:val="28"/>
        </w:rPr>
        <w:t>гинальность, гибкость, системность</w:t>
      </w:r>
      <w:r>
        <w:rPr>
          <w:rFonts w:ascii="Times New Roman" w:hAnsi="Times New Roman" w:cs="Times New Roman"/>
          <w:sz w:val="28"/>
          <w:szCs w:val="28"/>
        </w:rPr>
        <w:t xml:space="preserve">. Методика ТРИЗ даёт возможность детям самостоятельно находить ответы на вопросы. </w:t>
      </w:r>
    </w:p>
    <w:p w:rsidR="0093273C" w:rsidRDefault="00063DF0" w:rsidP="00063D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работы по методике ТРИЗ является работа над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ставлением текстов сказочного содержания.  Сказка – это особый мир, который и учит и воспитывает и развивает одновременно. Сказка – это особый мир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нятный детям.</w:t>
      </w:r>
      <w:r w:rsidR="00F857DA">
        <w:rPr>
          <w:rFonts w:ascii="Times New Roman" w:hAnsi="Times New Roman" w:cs="Times New Roman"/>
          <w:sz w:val="28"/>
          <w:szCs w:val="28"/>
        </w:rPr>
        <w:t xml:space="preserve"> Через сказку мы знакомим детей с добром и злом, со страхом и победами. Сказка создаёт первые представления о морали. Сказка замечательна тем, что в ней детально излагается определённая схема действий, которая изл</w:t>
      </w:r>
      <w:r w:rsidR="00F857DA">
        <w:rPr>
          <w:rFonts w:ascii="Times New Roman" w:hAnsi="Times New Roman" w:cs="Times New Roman"/>
          <w:sz w:val="28"/>
          <w:szCs w:val="28"/>
        </w:rPr>
        <w:t>а</w:t>
      </w:r>
      <w:r w:rsidR="00F857DA">
        <w:rPr>
          <w:rFonts w:ascii="Times New Roman" w:hAnsi="Times New Roman" w:cs="Times New Roman"/>
          <w:sz w:val="28"/>
          <w:szCs w:val="28"/>
        </w:rPr>
        <w:t>гается последовательно. Это помогает ребёнку усвоить связь между причиной и последствиями. Сказка –</w:t>
      </w:r>
      <w:r w:rsidR="0093273C">
        <w:rPr>
          <w:rFonts w:ascii="Times New Roman" w:hAnsi="Times New Roman" w:cs="Times New Roman"/>
          <w:sz w:val="28"/>
          <w:szCs w:val="28"/>
        </w:rPr>
        <w:t xml:space="preserve"> ненавязчивый, интересный способ </w:t>
      </w:r>
      <w:r w:rsidR="005C32D5">
        <w:rPr>
          <w:rFonts w:ascii="Times New Roman" w:hAnsi="Times New Roman" w:cs="Times New Roman"/>
          <w:sz w:val="28"/>
          <w:szCs w:val="28"/>
        </w:rPr>
        <w:t>развития креати</w:t>
      </w:r>
      <w:r w:rsidR="005C32D5">
        <w:rPr>
          <w:rFonts w:ascii="Times New Roman" w:hAnsi="Times New Roman" w:cs="Times New Roman"/>
          <w:sz w:val="28"/>
          <w:szCs w:val="28"/>
        </w:rPr>
        <w:t>в</w:t>
      </w:r>
      <w:r w:rsidR="005C32D5">
        <w:rPr>
          <w:rFonts w:ascii="Times New Roman" w:hAnsi="Times New Roman" w:cs="Times New Roman"/>
          <w:sz w:val="28"/>
          <w:szCs w:val="28"/>
        </w:rPr>
        <w:t xml:space="preserve">ности ребёнка, умения мыслить нестандартно, находить пути решения сложных жизненных ситуаций. </w:t>
      </w:r>
    </w:p>
    <w:p w:rsidR="00063DF0" w:rsidRDefault="005C32D5" w:rsidP="005C32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Нетрадиционный подход в работе со сказкой – это умение оригинально, необычно воспринимать сказку, творчески её преобразовывать, сочинять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концовки, вводить разные оригинальные ситуации, смешивать несколько сюжетов в один. Главная идея в работе со сказкой – всё можно улучшить, ус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вершенствовать, изменить для блага людей! Создавать в сказках новые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где бы герой исправился, добро побеждало, зло было бы наказано, но не жестоко, более человечно.</w:t>
      </w:r>
    </w:p>
    <w:p w:rsidR="00063DF0" w:rsidRDefault="00063DF0" w:rsidP="00063D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сказкой нам помогает одна из важных составляющих РТВ –</w:t>
      </w:r>
    </w:p>
    <w:p w:rsidR="00063DF0" w:rsidRDefault="00063DF0" w:rsidP="00063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придумывание сказок. Сочинение сказок с использованием   типовых приемов фантазирования способствует развитию творческого поте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циала каждого ребенка.</w:t>
      </w:r>
    </w:p>
    <w:p w:rsidR="00063DF0" w:rsidRDefault="00A24FB2" w:rsidP="00063DF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063DF0" w:rsidRDefault="0092508F" w:rsidP="00063D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r w:rsidR="00A24FB2">
        <w:rPr>
          <w:rFonts w:ascii="Times New Roman" w:hAnsi="Times New Roman" w:cs="Times New Roman"/>
          <w:sz w:val="28"/>
          <w:szCs w:val="28"/>
        </w:rPr>
        <w:t xml:space="preserve"> </w:t>
      </w:r>
      <w:r w:rsidR="00063DF0">
        <w:rPr>
          <w:rFonts w:ascii="Times New Roman" w:hAnsi="Times New Roman" w:cs="Times New Roman"/>
          <w:sz w:val="28"/>
          <w:szCs w:val="28"/>
        </w:rPr>
        <w:t>внимательно слушать сказки, отвечать на вопросы по содержанию, заканчивать тест знакомой сказки.</w:t>
      </w:r>
    </w:p>
    <w:p w:rsidR="00063DF0" w:rsidRDefault="0092508F" w:rsidP="00063D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r w:rsidR="00063DF0">
        <w:rPr>
          <w:rFonts w:ascii="Times New Roman" w:hAnsi="Times New Roman" w:cs="Times New Roman"/>
          <w:sz w:val="28"/>
          <w:szCs w:val="28"/>
        </w:rPr>
        <w:t xml:space="preserve"> пользоваться  пространственными моделями и схемами сказок.</w:t>
      </w:r>
    </w:p>
    <w:p w:rsidR="0092508F" w:rsidRDefault="0092508F" w:rsidP="00925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того, что можно выходить за пределы знакомых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зок, изменяя их по своему желанию.</w:t>
      </w:r>
    </w:p>
    <w:p w:rsidR="0092508F" w:rsidRDefault="0092508F" w:rsidP="00925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понимания приёмов типового фантазирования. </w:t>
      </w:r>
    </w:p>
    <w:p w:rsidR="0092508F" w:rsidRDefault="0092508F" w:rsidP="009250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фантазии</w:t>
      </w:r>
      <w:r w:rsidR="00EB5B8F">
        <w:rPr>
          <w:rFonts w:ascii="Times New Roman" w:hAnsi="Times New Roman" w:cs="Times New Roman"/>
          <w:sz w:val="28"/>
          <w:szCs w:val="28"/>
        </w:rPr>
        <w:t>, стремления к творчеству.</w:t>
      </w:r>
    </w:p>
    <w:p w:rsidR="0092508F" w:rsidRDefault="0092508F" w:rsidP="0092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08F" w:rsidRDefault="0092508F" w:rsidP="00925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B8F" w:rsidRDefault="00EB5B8F" w:rsidP="006778C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над данной проблемой следует начинать с изучения материалов </w:t>
      </w:r>
      <w:r w:rsidR="004709CF">
        <w:rPr>
          <w:rFonts w:ascii="Times New Roman" w:hAnsi="Times New Roman" w:cs="Times New Roman"/>
          <w:sz w:val="28"/>
          <w:szCs w:val="28"/>
        </w:rPr>
        <w:t>сп</w:t>
      </w:r>
      <w:r w:rsidR="004709CF">
        <w:rPr>
          <w:rFonts w:ascii="Times New Roman" w:hAnsi="Times New Roman" w:cs="Times New Roman"/>
          <w:sz w:val="28"/>
          <w:szCs w:val="28"/>
        </w:rPr>
        <w:t>е</w:t>
      </w:r>
      <w:r w:rsidR="004709CF">
        <w:rPr>
          <w:rFonts w:ascii="Times New Roman" w:hAnsi="Times New Roman" w:cs="Times New Roman"/>
          <w:sz w:val="28"/>
          <w:szCs w:val="28"/>
        </w:rPr>
        <w:t>циализированной прессы и Интернета по применению методики ТРИЗ в д</w:t>
      </w:r>
      <w:r w:rsidR="004709CF">
        <w:rPr>
          <w:rFonts w:ascii="Times New Roman" w:hAnsi="Times New Roman" w:cs="Times New Roman"/>
          <w:sz w:val="28"/>
          <w:szCs w:val="28"/>
        </w:rPr>
        <w:t>о</w:t>
      </w:r>
      <w:r w:rsidR="004709CF">
        <w:rPr>
          <w:rFonts w:ascii="Times New Roman" w:hAnsi="Times New Roman" w:cs="Times New Roman"/>
          <w:sz w:val="28"/>
          <w:szCs w:val="28"/>
        </w:rPr>
        <w:t>школьных учреждениях. В обязательном порядке необходимо провести анализ соответствия программных требований с теми задачами, которые ставит мет</w:t>
      </w:r>
      <w:r w:rsidR="004709CF">
        <w:rPr>
          <w:rFonts w:ascii="Times New Roman" w:hAnsi="Times New Roman" w:cs="Times New Roman"/>
          <w:sz w:val="28"/>
          <w:szCs w:val="28"/>
        </w:rPr>
        <w:t>о</w:t>
      </w:r>
      <w:r w:rsidR="004709CF">
        <w:rPr>
          <w:rFonts w:ascii="Times New Roman" w:hAnsi="Times New Roman" w:cs="Times New Roman"/>
          <w:sz w:val="28"/>
          <w:szCs w:val="28"/>
        </w:rPr>
        <w:t xml:space="preserve">дика ТРИЗ перед дошколятами. </w:t>
      </w:r>
    </w:p>
    <w:p w:rsidR="00EB5B8F" w:rsidRDefault="004709CF" w:rsidP="006778C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работы необходимо   поставить  цель  и  чётко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 задачи. В соответствии с поставленными задачами легко было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тать диагностический инструментарий для проведения мониторинга с детьми.  </w:t>
      </w:r>
      <w:r w:rsidR="009B337A">
        <w:rPr>
          <w:rFonts w:ascii="Times New Roman" w:hAnsi="Times New Roman" w:cs="Times New Roman"/>
          <w:sz w:val="28"/>
          <w:szCs w:val="28"/>
        </w:rPr>
        <w:t>Целесообразно составить план работы на ме</w:t>
      </w:r>
      <w:r w:rsidR="00A20086">
        <w:rPr>
          <w:rFonts w:ascii="Times New Roman" w:hAnsi="Times New Roman" w:cs="Times New Roman"/>
          <w:sz w:val="28"/>
          <w:szCs w:val="28"/>
        </w:rPr>
        <w:t>сяц для углублённой работы над одной сказкой из программного материала.  В план включается работа с дет</w:t>
      </w:r>
      <w:r w:rsidR="00A20086">
        <w:rPr>
          <w:rFonts w:ascii="Times New Roman" w:hAnsi="Times New Roman" w:cs="Times New Roman"/>
          <w:sz w:val="28"/>
          <w:szCs w:val="28"/>
        </w:rPr>
        <w:t>ь</w:t>
      </w:r>
      <w:r w:rsidR="00A20086">
        <w:rPr>
          <w:rFonts w:ascii="Times New Roman" w:hAnsi="Times New Roman" w:cs="Times New Roman"/>
          <w:sz w:val="28"/>
          <w:szCs w:val="28"/>
        </w:rPr>
        <w:t xml:space="preserve">ми, охватывающая различные виды деятельности, а так же работа с родителями по данному вопросу. </w:t>
      </w:r>
    </w:p>
    <w:p w:rsidR="00A20086" w:rsidRDefault="00A20086" w:rsidP="006778C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="0016307A">
        <w:rPr>
          <w:rFonts w:ascii="Times New Roman" w:hAnsi="Times New Roman" w:cs="Times New Roman"/>
          <w:sz w:val="28"/>
          <w:szCs w:val="28"/>
        </w:rPr>
        <w:t xml:space="preserve"> обновление предметно – развивающей среды в группе, т. к. она оказывает большое влияние на формирование творческих способностей д</w:t>
      </w:r>
      <w:r w:rsidR="001630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 Можно</w:t>
      </w:r>
      <w:r w:rsidR="0016307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новить старые и изготовить</w:t>
      </w:r>
      <w:r w:rsidR="0016307A">
        <w:rPr>
          <w:rFonts w:ascii="Times New Roman" w:hAnsi="Times New Roman" w:cs="Times New Roman"/>
          <w:sz w:val="28"/>
          <w:szCs w:val="28"/>
        </w:rPr>
        <w:t xml:space="preserve"> новые атрибуты для театральной деятельно</w:t>
      </w:r>
      <w:r>
        <w:rPr>
          <w:rFonts w:ascii="Times New Roman" w:hAnsi="Times New Roman" w:cs="Times New Roman"/>
          <w:sz w:val="28"/>
          <w:szCs w:val="28"/>
        </w:rPr>
        <w:t>сти, создать библиотечка сказок. Хорошим подспорьем в работе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стать аудио проигрывающее устройство и аудио фонд сказок в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 оформлении, песенок, музыки и т.д. Для ознакомления детей с приём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типового фантазирования целесообразно изготовить пособие по книге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«Когда я стану волшебником». </w:t>
      </w:r>
    </w:p>
    <w:p w:rsidR="0016307A" w:rsidRDefault="00A20086" w:rsidP="00A200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07A">
        <w:rPr>
          <w:rFonts w:ascii="Times New Roman" w:hAnsi="Times New Roman" w:cs="Times New Roman"/>
          <w:sz w:val="28"/>
          <w:szCs w:val="28"/>
        </w:rPr>
        <w:t>Работа с детьми начинается с введения детей в мир сказки, обогащения их литературного опыта. Малыши знакомятся со сказкой, учатся слушать её.</w:t>
      </w:r>
      <w:r w:rsidR="00B66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99" w:rsidRDefault="00956199" w:rsidP="00956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необходимо научить детей внимательно слушать сказку,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вечать на вопросы, повторять текст. Необходимо научить заканчивать текст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оконченной знакомой сказки. Так же необходимо научить малышей определять главные места, в которых разворачиваются события. </w:t>
      </w:r>
    </w:p>
    <w:p w:rsidR="00956199" w:rsidRDefault="00C3556C" w:rsidP="003D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со сказкой необходимо обставить сказочным образом. Можно представить детям красочный сундучок, который будет детям дарить сказки.  Для него желательно определить доступное для детей место в группе</w:t>
      </w:r>
      <w:r w:rsidR="00B6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время предлагается подержать сундучок пустым, предлагая  детям пери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дически заглядывать в него, есть ли там подарок или нет. Для </w:t>
      </w:r>
      <w:r w:rsidR="00B66316">
        <w:rPr>
          <w:rFonts w:ascii="Times New Roman" w:hAnsi="Times New Roman" w:cs="Times New Roman"/>
          <w:sz w:val="28"/>
          <w:szCs w:val="28"/>
        </w:rPr>
        <w:t>малышей</w:t>
      </w:r>
      <w:r>
        <w:rPr>
          <w:rFonts w:ascii="Times New Roman" w:hAnsi="Times New Roman" w:cs="Times New Roman"/>
          <w:sz w:val="28"/>
          <w:szCs w:val="28"/>
        </w:rPr>
        <w:t xml:space="preserve"> станет огромным радостным сюрпризом, когда, наконец, появится сказка. </w:t>
      </w:r>
      <w:r w:rsidR="00B66316">
        <w:rPr>
          <w:rFonts w:ascii="Times New Roman" w:hAnsi="Times New Roman" w:cs="Times New Roman"/>
          <w:sz w:val="28"/>
          <w:szCs w:val="28"/>
        </w:rPr>
        <w:t>Выбор представления сказки полностью завит от творчества воспитателя. Это могут быть фигурки настольного театра, красивая книга и.т. При рассматривании м</w:t>
      </w:r>
      <w:r w:rsidR="00B66316">
        <w:rPr>
          <w:rFonts w:ascii="Times New Roman" w:hAnsi="Times New Roman" w:cs="Times New Roman"/>
          <w:sz w:val="28"/>
          <w:szCs w:val="28"/>
        </w:rPr>
        <w:t>а</w:t>
      </w:r>
      <w:r w:rsidR="00B66316">
        <w:rPr>
          <w:rFonts w:ascii="Times New Roman" w:hAnsi="Times New Roman" w:cs="Times New Roman"/>
          <w:sz w:val="28"/>
          <w:szCs w:val="28"/>
        </w:rPr>
        <w:t>териала из сундучка можно детям предложить угадать, какая сказка пришла к ним в гости. После этого детям предлагается прослушать сказку. Самым лу</w:t>
      </w:r>
      <w:r w:rsidR="00B66316">
        <w:rPr>
          <w:rFonts w:ascii="Times New Roman" w:hAnsi="Times New Roman" w:cs="Times New Roman"/>
          <w:sz w:val="28"/>
          <w:szCs w:val="28"/>
        </w:rPr>
        <w:t>ч</w:t>
      </w:r>
      <w:r w:rsidR="00B66316">
        <w:rPr>
          <w:rFonts w:ascii="Times New Roman" w:hAnsi="Times New Roman" w:cs="Times New Roman"/>
          <w:sz w:val="28"/>
          <w:szCs w:val="28"/>
        </w:rPr>
        <w:t xml:space="preserve">шим вариантом будет прослушивание аудиозаписи. </w:t>
      </w:r>
      <w:r w:rsidR="0016307A">
        <w:rPr>
          <w:rFonts w:ascii="Times New Roman" w:hAnsi="Times New Roman" w:cs="Times New Roman"/>
          <w:sz w:val="28"/>
          <w:szCs w:val="28"/>
        </w:rPr>
        <w:t>Положительная сторона т</w:t>
      </w:r>
      <w:r w:rsidR="0016307A">
        <w:rPr>
          <w:rFonts w:ascii="Times New Roman" w:hAnsi="Times New Roman" w:cs="Times New Roman"/>
          <w:sz w:val="28"/>
          <w:szCs w:val="28"/>
        </w:rPr>
        <w:t>а</w:t>
      </w:r>
      <w:r w:rsidR="0016307A">
        <w:rPr>
          <w:rFonts w:ascii="Times New Roman" w:hAnsi="Times New Roman" w:cs="Times New Roman"/>
          <w:sz w:val="28"/>
          <w:szCs w:val="28"/>
        </w:rPr>
        <w:t>ких сказок в том, что они в художественном исполнении и  с музыкой</w:t>
      </w:r>
      <w:r w:rsidR="00B66316">
        <w:rPr>
          <w:rFonts w:ascii="Times New Roman" w:hAnsi="Times New Roman" w:cs="Times New Roman"/>
          <w:sz w:val="28"/>
          <w:szCs w:val="28"/>
        </w:rPr>
        <w:t>. После этого можно  рассмотреть</w:t>
      </w:r>
      <w:r w:rsidR="0016307A">
        <w:rPr>
          <w:rFonts w:ascii="Times New Roman" w:hAnsi="Times New Roman" w:cs="Times New Roman"/>
          <w:sz w:val="28"/>
          <w:szCs w:val="28"/>
        </w:rPr>
        <w:t xml:space="preserve"> иллюстрации, </w:t>
      </w:r>
      <w:r w:rsidR="00B66316">
        <w:rPr>
          <w:rFonts w:ascii="Times New Roman" w:hAnsi="Times New Roman" w:cs="Times New Roman"/>
          <w:sz w:val="28"/>
          <w:szCs w:val="28"/>
        </w:rPr>
        <w:t>поиграть</w:t>
      </w:r>
      <w:r w:rsidR="0016307A">
        <w:rPr>
          <w:rFonts w:ascii="Times New Roman" w:hAnsi="Times New Roman" w:cs="Times New Roman"/>
          <w:sz w:val="28"/>
          <w:szCs w:val="28"/>
        </w:rPr>
        <w:t xml:space="preserve"> с фигурками героев сказки.  Более углублённому изучению сказки помогают следующие дидактические и</w:t>
      </w:r>
      <w:r w:rsidR="0016307A">
        <w:rPr>
          <w:rFonts w:ascii="Times New Roman" w:hAnsi="Times New Roman" w:cs="Times New Roman"/>
          <w:sz w:val="28"/>
          <w:szCs w:val="28"/>
        </w:rPr>
        <w:t>г</w:t>
      </w:r>
      <w:r w:rsidR="0016307A">
        <w:rPr>
          <w:rFonts w:ascii="Times New Roman" w:hAnsi="Times New Roman" w:cs="Times New Roman"/>
          <w:sz w:val="28"/>
          <w:szCs w:val="28"/>
        </w:rPr>
        <w:t>ры: «Что умеет делать герой сказки», «Пок</w:t>
      </w:r>
      <w:r w:rsidR="00956199">
        <w:rPr>
          <w:rFonts w:ascii="Times New Roman" w:hAnsi="Times New Roman" w:cs="Times New Roman"/>
          <w:sz w:val="28"/>
          <w:szCs w:val="28"/>
        </w:rPr>
        <w:t>ажи как…», «Назови по описанию», «Где»</w:t>
      </w:r>
      <w:r w:rsidR="009D0AB2">
        <w:rPr>
          <w:rFonts w:ascii="Times New Roman" w:hAnsi="Times New Roman" w:cs="Times New Roman"/>
          <w:sz w:val="28"/>
          <w:szCs w:val="28"/>
        </w:rPr>
        <w:t xml:space="preserve">, «Доскажи сказку». </w:t>
      </w:r>
      <w:r w:rsidR="00956199">
        <w:rPr>
          <w:rFonts w:ascii="Times New Roman" w:hAnsi="Times New Roman" w:cs="Times New Roman"/>
          <w:sz w:val="28"/>
          <w:szCs w:val="28"/>
        </w:rPr>
        <w:t xml:space="preserve"> Во время этих игр</w:t>
      </w:r>
      <w:r w:rsidR="00411D38">
        <w:rPr>
          <w:rFonts w:ascii="Times New Roman" w:hAnsi="Times New Roman" w:cs="Times New Roman"/>
          <w:sz w:val="28"/>
          <w:szCs w:val="28"/>
        </w:rPr>
        <w:t xml:space="preserve"> у детей пополнится словарный з</w:t>
      </w:r>
      <w:r w:rsidR="00411D38">
        <w:rPr>
          <w:rFonts w:ascii="Times New Roman" w:hAnsi="Times New Roman" w:cs="Times New Roman"/>
          <w:sz w:val="28"/>
          <w:szCs w:val="28"/>
        </w:rPr>
        <w:t>а</w:t>
      </w:r>
      <w:r w:rsidR="00411D38">
        <w:rPr>
          <w:rFonts w:ascii="Times New Roman" w:hAnsi="Times New Roman" w:cs="Times New Roman"/>
          <w:sz w:val="28"/>
          <w:szCs w:val="28"/>
        </w:rPr>
        <w:lastRenderedPageBreak/>
        <w:t xml:space="preserve">пас, </w:t>
      </w:r>
      <w:r w:rsidR="00956199">
        <w:rPr>
          <w:rFonts w:ascii="Times New Roman" w:hAnsi="Times New Roman" w:cs="Times New Roman"/>
          <w:sz w:val="28"/>
          <w:szCs w:val="28"/>
        </w:rPr>
        <w:t>дети научатся  определять главные места, в которых разворачиваются с</w:t>
      </w:r>
      <w:r w:rsidR="00956199">
        <w:rPr>
          <w:rFonts w:ascii="Times New Roman" w:hAnsi="Times New Roman" w:cs="Times New Roman"/>
          <w:sz w:val="28"/>
          <w:szCs w:val="28"/>
        </w:rPr>
        <w:t>о</w:t>
      </w:r>
      <w:r w:rsidR="00956199">
        <w:rPr>
          <w:rFonts w:ascii="Times New Roman" w:hAnsi="Times New Roman" w:cs="Times New Roman"/>
          <w:sz w:val="28"/>
          <w:szCs w:val="28"/>
        </w:rPr>
        <w:t>бытия,</w:t>
      </w:r>
      <w:r w:rsidR="004A725E">
        <w:rPr>
          <w:rFonts w:ascii="Times New Roman" w:hAnsi="Times New Roman" w:cs="Times New Roman"/>
          <w:sz w:val="28"/>
          <w:szCs w:val="28"/>
        </w:rPr>
        <w:t xml:space="preserve"> подробно описывать героев сказки, их действия.</w:t>
      </w:r>
      <w:r w:rsidR="009561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07A" w:rsidRDefault="0016307A" w:rsidP="003D1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38">
        <w:rPr>
          <w:rFonts w:ascii="Times New Roman" w:hAnsi="Times New Roman" w:cs="Times New Roman"/>
          <w:sz w:val="28"/>
          <w:szCs w:val="28"/>
        </w:rPr>
        <w:t>Далее,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деть</w:t>
      </w:r>
      <w:r w:rsidR="00411D38">
        <w:rPr>
          <w:rFonts w:ascii="Times New Roman" w:hAnsi="Times New Roman" w:cs="Times New Roman"/>
          <w:sz w:val="28"/>
          <w:szCs w:val="28"/>
        </w:rPr>
        <w:t>ми изготавливаются  заместители</w:t>
      </w:r>
      <w:r>
        <w:rPr>
          <w:rFonts w:ascii="Times New Roman" w:hAnsi="Times New Roman" w:cs="Times New Roman"/>
          <w:sz w:val="28"/>
          <w:szCs w:val="28"/>
        </w:rPr>
        <w:t xml:space="preserve"> героев сказки (пространственные модели) с помощью геометрических фигур из разноцветн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1D38">
        <w:rPr>
          <w:rFonts w:ascii="Times New Roman" w:hAnsi="Times New Roman" w:cs="Times New Roman"/>
          <w:sz w:val="28"/>
          <w:szCs w:val="28"/>
        </w:rPr>
        <w:t xml:space="preserve">го картона.  Дети помогают воспитателю </w:t>
      </w:r>
      <w:r>
        <w:rPr>
          <w:rFonts w:ascii="Times New Roman" w:hAnsi="Times New Roman" w:cs="Times New Roman"/>
          <w:sz w:val="28"/>
          <w:szCs w:val="28"/>
        </w:rPr>
        <w:t xml:space="preserve"> подобрать цвет, размер и форму. Если это Колобок, то есте</w:t>
      </w:r>
      <w:r w:rsidR="00411D38">
        <w:rPr>
          <w:rFonts w:ascii="Times New Roman" w:hAnsi="Times New Roman" w:cs="Times New Roman"/>
          <w:sz w:val="28"/>
          <w:szCs w:val="28"/>
        </w:rPr>
        <w:t>ственно, что это маленький круг жёлтого цвета</w:t>
      </w:r>
      <w:r>
        <w:rPr>
          <w:rFonts w:ascii="Times New Roman" w:hAnsi="Times New Roman" w:cs="Times New Roman"/>
          <w:sz w:val="28"/>
          <w:szCs w:val="28"/>
        </w:rPr>
        <w:t>. Зайчик – серый прямоугольник не большого размера, а медведь – большой квадрат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ричневого цвета. Это помогает развивать у детей фантазию, логику, умение разбираться в символах. По</w:t>
      </w:r>
      <w:r w:rsidR="00411D38">
        <w:rPr>
          <w:rFonts w:ascii="Times New Roman" w:hAnsi="Times New Roman" w:cs="Times New Roman"/>
          <w:sz w:val="28"/>
          <w:szCs w:val="28"/>
        </w:rPr>
        <w:t>сле этого можно с  детьми разыграть</w:t>
      </w:r>
      <w:r>
        <w:rPr>
          <w:rFonts w:ascii="Times New Roman" w:hAnsi="Times New Roman" w:cs="Times New Roman"/>
          <w:sz w:val="28"/>
          <w:szCs w:val="28"/>
        </w:rPr>
        <w:t xml:space="preserve"> сказку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мощью этих заместителей. </w:t>
      </w:r>
      <w:r w:rsidR="003D117B">
        <w:rPr>
          <w:rFonts w:ascii="Times New Roman" w:hAnsi="Times New Roman" w:cs="Times New Roman"/>
          <w:sz w:val="28"/>
          <w:szCs w:val="28"/>
        </w:rPr>
        <w:t xml:space="preserve">Во время игры можно задать следующие вопросы: </w:t>
      </w:r>
    </w:p>
    <w:p w:rsidR="003D117B" w:rsidRDefault="004A725E" w:rsidP="003D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героев самый низкий? Кто самый высокий</w:t>
      </w:r>
      <w:r w:rsidR="003D117B">
        <w:rPr>
          <w:rFonts w:ascii="Times New Roman" w:hAnsi="Times New Roman" w:cs="Times New Roman"/>
          <w:sz w:val="28"/>
          <w:szCs w:val="28"/>
        </w:rPr>
        <w:t>? Кто маленький, круглый жёлтого цвета? И т.д.</w:t>
      </w:r>
    </w:p>
    <w:p w:rsidR="009D0AB2" w:rsidRDefault="009D0AB2" w:rsidP="003D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детальной проработки сказки можно перейти к следующему этапу - фа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тазированию. В начале, это может быть спасение героя, как в сказке о Колобке. Детям предлагается подумать, почему Лиса съела Колобка. И продумать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анты спасения. Первый вариант спасения </w:t>
      </w:r>
      <w:r w:rsidR="006778CE">
        <w:rPr>
          <w:rFonts w:ascii="Times New Roman" w:hAnsi="Times New Roman" w:cs="Times New Roman"/>
          <w:sz w:val="28"/>
          <w:szCs w:val="28"/>
        </w:rPr>
        <w:t>предлагает воспитатель. На занятиях по рисованию можно предложить детям нарисовать дорожку для Колобка, з</w:t>
      </w:r>
      <w:r w:rsidR="006778CE">
        <w:rPr>
          <w:rFonts w:ascii="Times New Roman" w:hAnsi="Times New Roman" w:cs="Times New Roman"/>
          <w:sz w:val="28"/>
          <w:szCs w:val="28"/>
        </w:rPr>
        <w:t>а</w:t>
      </w:r>
      <w:r w:rsidR="006778CE">
        <w:rPr>
          <w:rFonts w:ascii="Times New Roman" w:hAnsi="Times New Roman" w:cs="Times New Roman"/>
          <w:sz w:val="28"/>
          <w:szCs w:val="28"/>
        </w:rPr>
        <w:t xml:space="preserve">борчик. На аппликации  изготовить окошко со ставенками. На конструировании  сконструировать заборчик. Так же возможно «накормить» Лису. </w:t>
      </w:r>
      <w:r w:rsidR="00E707F6">
        <w:rPr>
          <w:rFonts w:ascii="Times New Roman" w:hAnsi="Times New Roman" w:cs="Times New Roman"/>
          <w:sz w:val="28"/>
          <w:szCs w:val="28"/>
        </w:rPr>
        <w:t xml:space="preserve">На занятиях лепки можно предложить изготовить угощения для Лисы. </w:t>
      </w:r>
    </w:p>
    <w:p w:rsidR="0016307A" w:rsidRDefault="00E707F6" w:rsidP="00E707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является</w:t>
      </w:r>
      <w:r w:rsidR="0016307A">
        <w:rPr>
          <w:rFonts w:ascii="Times New Roman" w:hAnsi="Times New Roman" w:cs="Times New Roman"/>
          <w:sz w:val="28"/>
          <w:szCs w:val="28"/>
        </w:rPr>
        <w:t xml:space="preserve"> составление схем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сказке.  Это позволяет</w:t>
      </w:r>
      <w:r w:rsidR="0016307A">
        <w:rPr>
          <w:rFonts w:ascii="Times New Roman" w:hAnsi="Times New Roman" w:cs="Times New Roman"/>
          <w:sz w:val="28"/>
          <w:szCs w:val="28"/>
        </w:rPr>
        <w:t xml:space="preserve"> активизировать к пересказу сказок даже тех детей, которые обычно не про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16307A">
        <w:rPr>
          <w:rFonts w:ascii="Times New Roman" w:hAnsi="Times New Roman" w:cs="Times New Roman"/>
          <w:sz w:val="28"/>
          <w:szCs w:val="28"/>
        </w:rPr>
        <w:t xml:space="preserve"> интерес к этому виду деятельности.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помощью сказки можно решить много задач: этот и знакомс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с математикой, окружающим миром, природой, и изобразительное искусство и развитие речи.   </w:t>
      </w:r>
    </w:p>
    <w:p w:rsidR="0016307A" w:rsidRDefault="0016307A" w:rsidP="001630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возрасте постепенно происходит знакомство детей с типов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приёмами фантазирования, которые используются в мировой фантастич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литературе.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несколько: </w:t>
      </w:r>
      <w:r w:rsidR="00E707F6">
        <w:rPr>
          <w:rFonts w:ascii="Times New Roman" w:hAnsi="Times New Roman" w:cs="Times New Roman"/>
          <w:sz w:val="28"/>
          <w:szCs w:val="28"/>
        </w:rPr>
        <w:t>увеличение – уменьшение объекта; оживление – окаменение; дробление – объединение;</w:t>
      </w:r>
      <w:r>
        <w:rPr>
          <w:rFonts w:ascii="Times New Roman" w:hAnsi="Times New Roman" w:cs="Times New Roman"/>
          <w:sz w:val="28"/>
          <w:szCs w:val="28"/>
        </w:rPr>
        <w:t xml:space="preserve"> убыстрение  - замедление времени. </w:t>
      </w:r>
      <w:proofErr w:type="gramEnd"/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ними происходит с помощью волшебников, предложенных И.</w:t>
      </w:r>
      <w:r w:rsidR="00E70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Детям интересно играть с ними. </w:t>
      </w:r>
      <w:r w:rsidR="00E707F6">
        <w:rPr>
          <w:rFonts w:ascii="Times New Roman" w:hAnsi="Times New Roman" w:cs="Times New Roman"/>
          <w:sz w:val="28"/>
          <w:szCs w:val="28"/>
        </w:rPr>
        <w:t xml:space="preserve">К малышам, в гости приходит какой – либо из волшебников. Воспитатель знакомит детей с ним и объясняет, что данный волшебник умеет делать. Например, волшебник Великан – Кроха умеет всё увеличивать и уменьшать. </w:t>
      </w:r>
      <w:r w:rsidR="00E87DFE">
        <w:rPr>
          <w:rFonts w:ascii="Times New Roman" w:hAnsi="Times New Roman" w:cs="Times New Roman"/>
          <w:sz w:val="28"/>
          <w:szCs w:val="28"/>
        </w:rPr>
        <w:t>Можно провести с детьми такую игру: воспитатель произносит Кроха и дети должны присесть – стать маленькими, низкими.  Произносит Великан и дети должны встать на носочки – стать бол</w:t>
      </w:r>
      <w:r w:rsidR="00E87DFE">
        <w:rPr>
          <w:rFonts w:ascii="Times New Roman" w:hAnsi="Times New Roman" w:cs="Times New Roman"/>
          <w:sz w:val="28"/>
          <w:szCs w:val="28"/>
        </w:rPr>
        <w:t>ь</w:t>
      </w:r>
      <w:r w:rsidR="00E87DFE">
        <w:rPr>
          <w:rFonts w:ascii="Times New Roman" w:hAnsi="Times New Roman" w:cs="Times New Roman"/>
          <w:sz w:val="28"/>
          <w:szCs w:val="28"/>
        </w:rPr>
        <w:t xml:space="preserve">шими, высокими.  </w:t>
      </w:r>
      <w:r>
        <w:rPr>
          <w:rFonts w:ascii="Times New Roman" w:hAnsi="Times New Roman" w:cs="Times New Roman"/>
          <w:sz w:val="28"/>
          <w:szCs w:val="28"/>
        </w:rPr>
        <w:t>Дети с большим инте</w:t>
      </w:r>
      <w:r w:rsidR="00E87DFE">
        <w:rPr>
          <w:rFonts w:ascii="Times New Roman" w:hAnsi="Times New Roman" w:cs="Times New Roman"/>
          <w:sz w:val="28"/>
          <w:szCs w:val="28"/>
        </w:rPr>
        <w:t>ресом и интересом включаются</w:t>
      </w:r>
      <w:r>
        <w:rPr>
          <w:rFonts w:ascii="Times New Roman" w:hAnsi="Times New Roman" w:cs="Times New Roman"/>
          <w:sz w:val="28"/>
          <w:szCs w:val="28"/>
        </w:rPr>
        <w:t xml:space="preserve"> в эту увле</w:t>
      </w:r>
      <w:r w:rsidR="00E87DFE">
        <w:rPr>
          <w:rFonts w:ascii="Times New Roman" w:hAnsi="Times New Roman" w:cs="Times New Roman"/>
          <w:sz w:val="28"/>
          <w:szCs w:val="28"/>
        </w:rPr>
        <w:t>кательную игру.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07A" w:rsidRDefault="0016307A" w:rsidP="00E87D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работе со сказкой по методике ТРИЗ используются следующие  приемы и методы: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типовые приемы фантазирования;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дидактические игры;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творческие задания на преобразование объектов и их свойств;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проблемных ситуаций с помощью мозгового штурма;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метод фокальных объектов;</w:t>
      </w:r>
    </w:p>
    <w:p w:rsidR="0016307A" w:rsidRDefault="0016307A" w:rsidP="0016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пространственные модели со схематическими изображениями.</w:t>
      </w:r>
    </w:p>
    <w:p w:rsidR="00CF784B" w:rsidRDefault="009A0529" w:rsidP="009A0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A0529" w:rsidRPr="009A0529" w:rsidRDefault="009A0529" w:rsidP="009A0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29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9842E4">
        <w:rPr>
          <w:rFonts w:ascii="Times New Roman" w:hAnsi="Times New Roman" w:cs="Times New Roman"/>
          <w:sz w:val="28"/>
        </w:rPr>
        <w:t>Альтшуллер</w:t>
      </w:r>
      <w:proofErr w:type="spellEnd"/>
      <w:r w:rsidRPr="009842E4">
        <w:rPr>
          <w:rFonts w:ascii="Times New Roman" w:hAnsi="Times New Roman" w:cs="Times New Roman"/>
          <w:sz w:val="28"/>
        </w:rPr>
        <w:t xml:space="preserve"> Г.С. « Краски фантазии. Прелюдия к теории развития тво</w:t>
      </w:r>
      <w:r w:rsidRPr="009842E4">
        <w:rPr>
          <w:rFonts w:ascii="Times New Roman" w:hAnsi="Times New Roman" w:cs="Times New Roman"/>
          <w:sz w:val="28"/>
        </w:rPr>
        <w:t>р</w:t>
      </w:r>
      <w:r w:rsidRPr="009842E4">
        <w:rPr>
          <w:rFonts w:ascii="Times New Roman" w:hAnsi="Times New Roman" w:cs="Times New Roman"/>
          <w:sz w:val="28"/>
        </w:rPr>
        <w:t>ческого воображения</w:t>
      </w:r>
      <w:r>
        <w:rPr>
          <w:rFonts w:ascii="Times New Roman" w:hAnsi="Times New Roman" w:cs="Times New Roman"/>
          <w:sz w:val="28"/>
        </w:rPr>
        <w:t>. Шанс на приключение</w:t>
      </w:r>
      <w:proofErr w:type="gramStart"/>
      <w:r>
        <w:rPr>
          <w:rFonts w:ascii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</w:rPr>
        <w:t xml:space="preserve">Сост. А.Б. </w:t>
      </w:r>
      <w:proofErr w:type="spellStart"/>
      <w:r>
        <w:rPr>
          <w:rFonts w:ascii="Times New Roman" w:hAnsi="Times New Roman" w:cs="Times New Roman"/>
          <w:sz w:val="28"/>
        </w:rPr>
        <w:t>Селюцкий</w:t>
      </w:r>
      <w:proofErr w:type="spellEnd"/>
      <w:r>
        <w:rPr>
          <w:rFonts w:ascii="Times New Roman" w:hAnsi="Times New Roman" w:cs="Times New Roman"/>
          <w:sz w:val="28"/>
        </w:rPr>
        <w:t>. Петрозаводск, 1991.</w:t>
      </w:r>
    </w:p>
    <w:p w:rsidR="009842E4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Корзун А.В. «Весёлая дидактика: элементы ТРИЗ и РТВ в работе с 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школьниками». Минск, 2000.</w:t>
      </w:r>
    </w:p>
    <w:p w:rsidR="009842E4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Мурашковская</w:t>
      </w:r>
      <w:proofErr w:type="spellEnd"/>
      <w:r>
        <w:rPr>
          <w:rFonts w:ascii="Times New Roman" w:hAnsi="Times New Roman" w:cs="Times New Roman"/>
          <w:sz w:val="28"/>
        </w:rPr>
        <w:t xml:space="preserve"> И.Н. «Когда я стану волшебником». Рига, педагогический центр «Эксперимент», 1994.</w:t>
      </w:r>
    </w:p>
    <w:p w:rsidR="009842E4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Родари</w:t>
      </w:r>
      <w:proofErr w:type="spellEnd"/>
      <w:r>
        <w:rPr>
          <w:rFonts w:ascii="Times New Roman" w:hAnsi="Times New Roman" w:cs="Times New Roman"/>
          <w:sz w:val="28"/>
        </w:rPr>
        <w:t xml:space="preserve"> Д. «Грамматика фантазии». Введение в искусство придумывания историй. М., Прогресс,1978.</w:t>
      </w:r>
    </w:p>
    <w:p w:rsidR="009842E4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Шустерман</w:t>
      </w:r>
      <w:proofErr w:type="spellEnd"/>
      <w:r>
        <w:rPr>
          <w:rFonts w:ascii="Times New Roman" w:hAnsi="Times New Roman" w:cs="Times New Roman"/>
          <w:sz w:val="28"/>
        </w:rPr>
        <w:t xml:space="preserve"> З.Г. «Новые приключения Колобка или наука думать для больших и маленьких». М., Педагогика,1993.</w:t>
      </w:r>
    </w:p>
    <w:p w:rsidR="009842E4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Шустерман</w:t>
      </w:r>
      <w:proofErr w:type="spellEnd"/>
      <w:r>
        <w:rPr>
          <w:rFonts w:ascii="Times New Roman" w:hAnsi="Times New Roman" w:cs="Times New Roman"/>
          <w:sz w:val="28"/>
        </w:rPr>
        <w:t xml:space="preserve"> З.Г., </w:t>
      </w:r>
      <w:proofErr w:type="spellStart"/>
      <w:r>
        <w:rPr>
          <w:rFonts w:ascii="Times New Roman" w:hAnsi="Times New Roman" w:cs="Times New Roman"/>
          <w:sz w:val="28"/>
        </w:rPr>
        <w:t>Шустерман</w:t>
      </w:r>
      <w:proofErr w:type="spellEnd"/>
      <w:r>
        <w:rPr>
          <w:rFonts w:ascii="Times New Roman" w:hAnsi="Times New Roman" w:cs="Times New Roman"/>
          <w:sz w:val="28"/>
        </w:rPr>
        <w:t xml:space="preserve"> М.Н. «Думаем, изобретаем, открываем мир»</w:t>
      </w:r>
    </w:p>
    <w:p w:rsidR="009842E4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Яценко А.В. «</w:t>
      </w:r>
      <w:proofErr w:type="spellStart"/>
      <w:r>
        <w:rPr>
          <w:rFonts w:ascii="Times New Roman" w:hAnsi="Times New Roman" w:cs="Times New Roman"/>
          <w:sz w:val="28"/>
        </w:rPr>
        <w:t>Джерельце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творчост</w:t>
      </w:r>
      <w:proofErr w:type="spellEnd"/>
      <w:r>
        <w:rPr>
          <w:rFonts w:ascii="Times New Roman" w:hAnsi="Times New Roman" w:cs="Times New Roman"/>
          <w:sz w:val="28"/>
          <w:lang w:val="uk-UA"/>
        </w:rPr>
        <w:t>і. ТРВЗ</w:t>
      </w:r>
      <w:r>
        <w:rPr>
          <w:rFonts w:ascii="Times New Roman" w:hAnsi="Times New Roman" w:cs="Times New Roman"/>
          <w:sz w:val="28"/>
        </w:rPr>
        <w:t>». Х. – Ранок,2011.</w:t>
      </w:r>
    </w:p>
    <w:p w:rsidR="00E37F13" w:rsidRDefault="009842E4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«Программа по развитию творческого воображения и обучению диале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тическому способу мышления с помощью элементов ТРИЗ»</w:t>
      </w:r>
      <w:r w:rsidR="00E37F13">
        <w:rPr>
          <w:rFonts w:ascii="Times New Roman" w:hAnsi="Times New Roman" w:cs="Times New Roman"/>
          <w:sz w:val="28"/>
        </w:rPr>
        <w:t xml:space="preserve">.  Сост. </w:t>
      </w:r>
      <w:proofErr w:type="spellStart"/>
      <w:r w:rsidR="00E37F13">
        <w:rPr>
          <w:rFonts w:ascii="Times New Roman" w:hAnsi="Times New Roman" w:cs="Times New Roman"/>
          <w:sz w:val="28"/>
        </w:rPr>
        <w:t>Гу</w:t>
      </w:r>
      <w:r w:rsidR="00E37F13">
        <w:rPr>
          <w:rFonts w:ascii="Times New Roman" w:hAnsi="Times New Roman" w:cs="Times New Roman"/>
          <w:sz w:val="28"/>
        </w:rPr>
        <w:t>т</w:t>
      </w:r>
      <w:r w:rsidR="00E37F13">
        <w:rPr>
          <w:rFonts w:ascii="Times New Roman" w:hAnsi="Times New Roman" w:cs="Times New Roman"/>
          <w:sz w:val="28"/>
        </w:rPr>
        <w:t>кович</w:t>
      </w:r>
      <w:proofErr w:type="spellEnd"/>
      <w:r w:rsidR="00E37F13">
        <w:rPr>
          <w:rFonts w:ascii="Times New Roman" w:hAnsi="Times New Roman" w:cs="Times New Roman"/>
          <w:sz w:val="28"/>
        </w:rPr>
        <w:t xml:space="preserve"> И.Я., </w:t>
      </w:r>
      <w:proofErr w:type="spellStart"/>
      <w:r w:rsidR="00E37F13">
        <w:rPr>
          <w:rFonts w:ascii="Times New Roman" w:hAnsi="Times New Roman" w:cs="Times New Roman"/>
          <w:sz w:val="28"/>
        </w:rPr>
        <w:t>Костракова</w:t>
      </w:r>
      <w:proofErr w:type="spellEnd"/>
      <w:r w:rsidR="00E37F13">
        <w:rPr>
          <w:rFonts w:ascii="Times New Roman" w:hAnsi="Times New Roman" w:cs="Times New Roman"/>
          <w:sz w:val="28"/>
        </w:rPr>
        <w:t xml:space="preserve"> И.М., </w:t>
      </w:r>
      <w:proofErr w:type="spellStart"/>
      <w:r w:rsidR="00E37F13">
        <w:rPr>
          <w:rFonts w:ascii="Times New Roman" w:hAnsi="Times New Roman" w:cs="Times New Roman"/>
          <w:sz w:val="28"/>
        </w:rPr>
        <w:t>Сидорчук</w:t>
      </w:r>
      <w:proofErr w:type="spellEnd"/>
      <w:r w:rsidR="00E37F13">
        <w:rPr>
          <w:rFonts w:ascii="Times New Roman" w:hAnsi="Times New Roman" w:cs="Times New Roman"/>
          <w:sz w:val="28"/>
        </w:rPr>
        <w:t xml:space="preserve"> Т.А.. Ульяновск, 1994</w:t>
      </w:r>
    </w:p>
    <w:p w:rsidR="00E37F13" w:rsidRPr="00E37F13" w:rsidRDefault="00AA18D0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hyperlink r:id="rId5" w:history="1"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http</w:t>
        </w:r>
        <w:r w:rsidR="00E37F13" w:rsidRPr="00085B0E">
          <w:rPr>
            <w:rStyle w:val="a7"/>
            <w:rFonts w:ascii="Times New Roman" w:hAnsi="Times New Roman" w:cs="Times New Roman"/>
            <w:sz w:val="28"/>
          </w:rPr>
          <w:t>:</w:t>
        </w:r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//trizinfo.by.ru/</w:t>
        </w:r>
      </w:hyperlink>
      <w:r w:rsidR="00E37F13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E37F13" w:rsidRPr="00E37F13" w:rsidRDefault="00AA18D0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hyperlink r:id="rId6" w:history="1"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http</w:t>
        </w:r>
        <w:r w:rsidR="00E37F13" w:rsidRPr="00085B0E">
          <w:rPr>
            <w:rStyle w:val="a7"/>
            <w:rFonts w:ascii="Times New Roman" w:hAnsi="Times New Roman" w:cs="Times New Roman"/>
            <w:sz w:val="28"/>
          </w:rPr>
          <w:t>:</w:t>
        </w:r>
        <w:r w:rsidR="00E37F13" w:rsidRPr="00E37F13">
          <w:rPr>
            <w:rStyle w:val="a7"/>
            <w:rFonts w:ascii="Times New Roman" w:hAnsi="Times New Roman" w:cs="Times New Roman"/>
            <w:sz w:val="28"/>
          </w:rPr>
          <w:t>//</w:t>
        </w:r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www</w:t>
        </w:r>
        <w:r w:rsidR="00E37F13" w:rsidRPr="00E37F13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altshuller</w:t>
        </w:r>
        <w:proofErr w:type="spellEnd"/>
        <w:r w:rsidR="00E37F13" w:rsidRPr="00E37F13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E37F13" w:rsidRPr="00E37F13">
          <w:rPr>
            <w:rStyle w:val="a7"/>
            <w:rFonts w:ascii="Times New Roman" w:hAnsi="Times New Roman" w:cs="Times New Roman"/>
            <w:sz w:val="28"/>
          </w:rPr>
          <w:t>/</w:t>
        </w:r>
        <w:proofErr w:type="spellStart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triz</w:t>
        </w:r>
        <w:proofErr w:type="spellEnd"/>
        <w:r w:rsidR="00E37F13" w:rsidRPr="00E37F13">
          <w:rPr>
            <w:rStyle w:val="a7"/>
            <w:rFonts w:ascii="Times New Roman" w:hAnsi="Times New Roman" w:cs="Times New Roman"/>
            <w:sz w:val="28"/>
          </w:rPr>
          <w:t>/</w:t>
        </w:r>
      </w:hyperlink>
    </w:p>
    <w:p w:rsidR="009842E4" w:rsidRPr="00E37F13" w:rsidRDefault="00AA18D0" w:rsidP="00E37F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hyperlink r:id="rId7" w:history="1">
        <w:r w:rsidR="00E37F13" w:rsidRPr="00085B0E">
          <w:rPr>
            <w:rStyle w:val="a7"/>
            <w:rFonts w:ascii="Times New Roman" w:hAnsi="Times New Roman" w:cs="Times New Roman"/>
            <w:sz w:val="28"/>
          </w:rPr>
          <w:t>http://www</w:t>
        </w:r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.</w:t>
        </w:r>
        <w:proofErr w:type="spellStart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trizland</w:t>
        </w:r>
        <w:proofErr w:type="spellEnd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/</w:t>
        </w:r>
        <w:proofErr w:type="spellStart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E37F13" w:rsidRPr="00085B0E">
          <w:rPr>
            <w:rStyle w:val="a7"/>
            <w:rFonts w:ascii="Times New Roman" w:hAnsi="Times New Roman" w:cs="Times New Roman"/>
            <w:sz w:val="28"/>
            <w:lang w:val="en-US"/>
          </w:rPr>
          <w:t>/</w:t>
        </w:r>
      </w:hyperlink>
      <w:r w:rsidR="00E37F13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37F13" w:rsidRDefault="00E37F13" w:rsidP="00E37F1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</w:p>
    <w:p w:rsidR="00E37F13" w:rsidRPr="005F6EE4" w:rsidRDefault="00E37F13" w:rsidP="00E37F1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F6EE4">
        <w:rPr>
          <w:rFonts w:ascii="Times New Roman" w:hAnsi="Times New Roman" w:cs="Times New Roman"/>
          <w:b/>
          <w:sz w:val="28"/>
        </w:rPr>
        <w:t xml:space="preserve"> </w:t>
      </w:r>
    </w:p>
    <w:p w:rsidR="00E37F13" w:rsidRPr="005F6EE4" w:rsidRDefault="00E37F13" w:rsidP="00E37F1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F6EE4">
        <w:rPr>
          <w:rFonts w:ascii="Times New Roman" w:hAnsi="Times New Roman" w:cs="Times New Roman"/>
          <w:b/>
          <w:sz w:val="28"/>
        </w:rPr>
        <w:t>Примерный план работы со сказкой в младшей группе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4248"/>
        <w:gridCol w:w="3260"/>
        <w:gridCol w:w="1665"/>
      </w:tblGrid>
      <w:tr w:rsidR="005F6EE4" w:rsidTr="00EA495A">
        <w:trPr>
          <w:cantSplit/>
          <w:trHeight w:val="318"/>
        </w:trPr>
        <w:tc>
          <w:tcPr>
            <w:tcW w:w="675" w:type="dxa"/>
            <w:textDirection w:val="btLr"/>
          </w:tcPr>
          <w:p w:rsidR="005F6EE4" w:rsidRPr="005F6EE4" w:rsidRDefault="005F6EE4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6EE4">
              <w:rPr>
                <w:rFonts w:ascii="Times New Roman" w:hAnsi="Times New Roman" w:cs="Times New Roman"/>
                <w:b/>
                <w:sz w:val="28"/>
              </w:rPr>
              <w:t>Сказка</w:t>
            </w:r>
          </w:p>
        </w:tc>
        <w:tc>
          <w:tcPr>
            <w:tcW w:w="4248" w:type="dxa"/>
          </w:tcPr>
          <w:p w:rsidR="005F6EE4" w:rsidRPr="005F6EE4" w:rsidRDefault="005F6EE4" w:rsidP="005F6EE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6EE4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260" w:type="dxa"/>
          </w:tcPr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6EE4"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1665" w:type="dxa"/>
          </w:tcPr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6EE4">
              <w:rPr>
                <w:rFonts w:ascii="Times New Roman" w:hAnsi="Times New Roman" w:cs="Times New Roman"/>
                <w:b/>
                <w:sz w:val="28"/>
              </w:rPr>
              <w:t>Термин</w:t>
            </w:r>
          </w:p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6EE4">
              <w:rPr>
                <w:rFonts w:ascii="Times New Roman" w:hAnsi="Times New Roman" w:cs="Times New Roman"/>
                <w:b/>
                <w:sz w:val="28"/>
              </w:rPr>
              <w:t>реализ</w:t>
            </w:r>
            <w:r w:rsidRPr="005F6EE4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5F6EE4">
              <w:rPr>
                <w:rFonts w:ascii="Times New Roman" w:hAnsi="Times New Roman" w:cs="Times New Roman"/>
                <w:b/>
                <w:sz w:val="28"/>
              </w:rPr>
              <w:t>ции</w:t>
            </w:r>
          </w:p>
          <w:p w:rsidR="005F6EE4" w:rsidRPr="005F6EE4" w:rsidRDefault="005F6EE4" w:rsidP="00E37F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D3122" w:rsidTr="00EA495A">
        <w:trPr>
          <w:cantSplit/>
          <w:trHeight w:val="339"/>
        </w:trPr>
        <w:tc>
          <w:tcPr>
            <w:tcW w:w="675" w:type="dxa"/>
            <w:vMerge w:val="restart"/>
            <w:textDirection w:val="btLr"/>
          </w:tcPr>
          <w:p w:rsidR="00ED3122" w:rsidRPr="005F6EE4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6EE4">
              <w:rPr>
                <w:rFonts w:ascii="Times New Roman" w:hAnsi="Times New Roman" w:cs="Times New Roman"/>
                <w:b/>
                <w:sz w:val="28"/>
              </w:rPr>
              <w:t>КОЛ</w:t>
            </w:r>
            <w:r w:rsidRPr="005F6EE4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5F6EE4">
              <w:rPr>
                <w:rFonts w:ascii="Times New Roman" w:hAnsi="Times New Roman" w:cs="Times New Roman"/>
                <w:b/>
                <w:sz w:val="28"/>
              </w:rPr>
              <w:t>БОК</w:t>
            </w: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Сюрпризный момент</w:t>
            </w:r>
          </w:p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«Сундучок сказок»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помощью игрового момента познакомить детей с персонажами сказки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419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Прослушивание сказки в ауди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записи, рассматривание иллюс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раций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внимател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но слушать сказку,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нимать смысл, развивать умение следить за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тием действия.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 по содержанию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отвечать на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просы, развивать фраз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вую речь.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 сказки воспитателем, с построением наглядной модели сказки, используя персонажи и их заместители 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пон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мать сказку на основе построения наглядной модели.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– имитация</w:t>
            </w:r>
          </w:p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«Изобрази героев сказки»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детей показывать героев ска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ки с помощью жестов, движения, мимики.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– интонация</w:t>
            </w:r>
          </w:p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«Скажи как…»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инт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нацией изображать гер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ев сказки.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Дидактическая игра </w:t>
            </w:r>
          </w:p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умеет делать»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детей определять действия,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торые умеет выполнять персонаж сказки.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122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ED3122" w:rsidRDefault="00ED3122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художестве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ная деятельность:</w:t>
            </w:r>
          </w:p>
          <w:p w:rsidR="00ED3122" w:rsidRDefault="00ED3122" w:rsidP="00ED31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«Дорожка для Коло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ка», «Заборчик для Колобка».</w:t>
            </w:r>
          </w:p>
          <w:p w:rsidR="00ED3122" w:rsidRDefault="00ED3122" w:rsidP="00ED31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«Бублики для зверей», «Угощение для Лисы».</w:t>
            </w:r>
          </w:p>
          <w:p w:rsidR="00ED3122" w:rsidRDefault="00ED3122" w:rsidP="00ED31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«Забор для 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лобка»</w:t>
            </w:r>
          </w:p>
        </w:tc>
        <w:tc>
          <w:tcPr>
            <w:tcW w:w="3260" w:type="dxa"/>
          </w:tcPr>
          <w:p w:rsidR="00ED3122" w:rsidRDefault="00ED3122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находить способы спасения пе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сонажа. Развивать тво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ческие способности.</w:t>
            </w:r>
          </w:p>
        </w:tc>
        <w:tc>
          <w:tcPr>
            <w:tcW w:w="1665" w:type="dxa"/>
          </w:tcPr>
          <w:p w:rsidR="00ED3122" w:rsidRDefault="00ED3122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E6C" w:rsidTr="00EA495A">
        <w:trPr>
          <w:cantSplit/>
          <w:trHeight w:val="277"/>
        </w:trPr>
        <w:tc>
          <w:tcPr>
            <w:tcW w:w="675" w:type="dxa"/>
            <w:vMerge w:val="restart"/>
            <w:textDirection w:val="btLr"/>
          </w:tcPr>
          <w:p w:rsidR="005F3E6C" w:rsidRDefault="005F3E6C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Дидактическая игра </w:t>
            </w:r>
          </w:p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«Хорошо – плохо»</w:t>
            </w:r>
          </w:p>
        </w:tc>
        <w:tc>
          <w:tcPr>
            <w:tcW w:w="3260" w:type="dxa"/>
          </w:tcPr>
          <w:p w:rsidR="005F3E6C" w:rsidRDefault="005F3E6C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детей находить противоречия в поступках героев.</w:t>
            </w:r>
          </w:p>
        </w:tc>
        <w:tc>
          <w:tcPr>
            <w:tcW w:w="1665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E6C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5F3E6C" w:rsidRDefault="005F3E6C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Волшебник Великан – Кроха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сетил сказку «Колобок»</w:t>
            </w:r>
          </w:p>
        </w:tc>
        <w:tc>
          <w:tcPr>
            <w:tcW w:w="3260" w:type="dxa"/>
          </w:tcPr>
          <w:p w:rsidR="005F3E6C" w:rsidRDefault="005F3E6C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 детям как де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>ствует приём увеличения – уменьшения. Развивать творческое мышление.</w:t>
            </w:r>
          </w:p>
        </w:tc>
        <w:tc>
          <w:tcPr>
            <w:tcW w:w="1665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E6C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5F3E6C" w:rsidRDefault="005F3E6C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5F3E6C" w:rsidRDefault="005F3E6C" w:rsidP="00ED31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пальчикового театра</w:t>
            </w:r>
          </w:p>
        </w:tc>
        <w:tc>
          <w:tcPr>
            <w:tcW w:w="3260" w:type="dxa"/>
          </w:tcPr>
          <w:p w:rsidR="005F3E6C" w:rsidRDefault="005F3E6C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умение слушать, смотреть ска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ки, сопереживать героям произведения, вызвать желание помочь Коло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ку спеть песенку</w:t>
            </w:r>
          </w:p>
        </w:tc>
        <w:tc>
          <w:tcPr>
            <w:tcW w:w="1665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E6C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5F3E6C" w:rsidRDefault="005F3E6C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5F3E6C" w:rsidRDefault="005F3E6C" w:rsidP="00ED31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Самостоятельные игры детей с персонажами сказки и их заме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тителями</w:t>
            </w:r>
          </w:p>
        </w:tc>
        <w:tc>
          <w:tcPr>
            <w:tcW w:w="3260" w:type="dxa"/>
          </w:tcPr>
          <w:p w:rsidR="005F3E6C" w:rsidRDefault="005F3E6C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жел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нию детей играть со зн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комой сказкой, учить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строить модель сказки.</w:t>
            </w:r>
          </w:p>
        </w:tc>
        <w:tc>
          <w:tcPr>
            <w:tcW w:w="1665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E6C" w:rsidTr="00EA495A">
        <w:trPr>
          <w:cantSplit/>
          <w:trHeight w:val="277"/>
        </w:trPr>
        <w:tc>
          <w:tcPr>
            <w:tcW w:w="675" w:type="dxa"/>
            <w:vMerge/>
            <w:textDirection w:val="btLr"/>
          </w:tcPr>
          <w:p w:rsidR="005F3E6C" w:rsidRDefault="005F3E6C" w:rsidP="005F6E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8" w:type="dxa"/>
          </w:tcPr>
          <w:p w:rsidR="005F3E6C" w:rsidRDefault="005F3E6C" w:rsidP="00ED31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родителями:</w:t>
            </w:r>
          </w:p>
          <w:p w:rsidR="005F3E6C" w:rsidRDefault="005F3E6C" w:rsidP="00ED31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«Сказки, которые мы читаем детям»</w:t>
            </w:r>
          </w:p>
        </w:tc>
        <w:tc>
          <w:tcPr>
            <w:tcW w:w="3260" w:type="dxa"/>
          </w:tcPr>
          <w:p w:rsidR="00EA495A" w:rsidRDefault="005F3E6C" w:rsidP="005F6E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родителей со сказками, которые 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комендуется читать младшим дошкольн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кам.</w:t>
            </w:r>
          </w:p>
        </w:tc>
        <w:tc>
          <w:tcPr>
            <w:tcW w:w="1665" w:type="dxa"/>
          </w:tcPr>
          <w:p w:rsidR="005F3E6C" w:rsidRDefault="005F3E6C" w:rsidP="00E37F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3E6C" w:rsidTr="00EA495A">
        <w:trPr>
          <w:cantSplit/>
          <w:trHeight w:val="70"/>
        </w:trPr>
        <w:tc>
          <w:tcPr>
            <w:tcW w:w="9848" w:type="dxa"/>
            <w:gridSpan w:val="4"/>
            <w:tcBorders>
              <w:left w:val="nil"/>
              <w:bottom w:val="nil"/>
              <w:right w:val="nil"/>
            </w:tcBorders>
            <w:textDirection w:val="btLr"/>
          </w:tcPr>
          <w:p w:rsidR="005F3E6C" w:rsidRDefault="005F3E6C" w:rsidP="00EA495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E37F13" w:rsidRDefault="00E37F13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Default="00EA495A" w:rsidP="00E37F1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A495A" w:rsidRPr="00E37F13" w:rsidRDefault="00EA495A" w:rsidP="00EA495A">
      <w:pPr>
        <w:pStyle w:val="a3"/>
        <w:rPr>
          <w:rFonts w:ascii="Times New Roman" w:hAnsi="Times New Roman" w:cs="Times New Roman"/>
          <w:sz w:val="28"/>
        </w:rPr>
      </w:pPr>
    </w:p>
    <w:sectPr w:rsidR="00EA495A" w:rsidRPr="00E37F13" w:rsidSect="00CF78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CBD"/>
    <w:multiLevelType w:val="hybridMultilevel"/>
    <w:tmpl w:val="B6F8DB18"/>
    <w:lvl w:ilvl="0" w:tplc="4CC81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ED7"/>
    <w:multiLevelType w:val="hybridMultilevel"/>
    <w:tmpl w:val="47A6F990"/>
    <w:lvl w:ilvl="0" w:tplc="4CC81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B47FD"/>
    <w:multiLevelType w:val="hybridMultilevel"/>
    <w:tmpl w:val="F79E08FC"/>
    <w:lvl w:ilvl="0" w:tplc="4CC81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577F1"/>
    <w:multiLevelType w:val="hybridMultilevel"/>
    <w:tmpl w:val="48869820"/>
    <w:lvl w:ilvl="0" w:tplc="4CC81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22062C"/>
    <w:multiLevelType w:val="hybridMultilevel"/>
    <w:tmpl w:val="D1F09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0084"/>
    <w:multiLevelType w:val="hybridMultilevel"/>
    <w:tmpl w:val="FF5C2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51A62"/>
    <w:multiLevelType w:val="hybridMultilevel"/>
    <w:tmpl w:val="D852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72E5"/>
    <w:rsid w:val="00050C0E"/>
    <w:rsid w:val="00063DF0"/>
    <w:rsid w:val="0016307A"/>
    <w:rsid w:val="00164FF3"/>
    <w:rsid w:val="00331DC8"/>
    <w:rsid w:val="003D117B"/>
    <w:rsid w:val="00411D38"/>
    <w:rsid w:val="00446489"/>
    <w:rsid w:val="004709CF"/>
    <w:rsid w:val="004A725E"/>
    <w:rsid w:val="005C32D5"/>
    <w:rsid w:val="005C3592"/>
    <w:rsid w:val="005F3E6C"/>
    <w:rsid w:val="005F6EE4"/>
    <w:rsid w:val="005F72E5"/>
    <w:rsid w:val="006778CE"/>
    <w:rsid w:val="007868A4"/>
    <w:rsid w:val="008A3B83"/>
    <w:rsid w:val="0092508F"/>
    <w:rsid w:val="0093273C"/>
    <w:rsid w:val="00956199"/>
    <w:rsid w:val="009842E4"/>
    <w:rsid w:val="00991D0A"/>
    <w:rsid w:val="009A0529"/>
    <w:rsid w:val="009B337A"/>
    <w:rsid w:val="009D0AB2"/>
    <w:rsid w:val="00A20086"/>
    <w:rsid w:val="00A24FB2"/>
    <w:rsid w:val="00AA18D0"/>
    <w:rsid w:val="00B113E6"/>
    <w:rsid w:val="00B66316"/>
    <w:rsid w:val="00C3556C"/>
    <w:rsid w:val="00CF784B"/>
    <w:rsid w:val="00DA1139"/>
    <w:rsid w:val="00E37F13"/>
    <w:rsid w:val="00E536F5"/>
    <w:rsid w:val="00E707F6"/>
    <w:rsid w:val="00E87DFE"/>
    <w:rsid w:val="00EA495A"/>
    <w:rsid w:val="00EB1E57"/>
    <w:rsid w:val="00EB5B8F"/>
    <w:rsid w:val="00ED3122"/>
    <w:rsid w:val="00F857DA"/>
    <w:rsid w:val="00F9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8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784B"/>
    <w:pPr>
      <w:ind w:left="720"/>
      <w:contextualSpacing/>
    </w:pPr>
  </w:style>
  <w:style w:type="paragraph" w:customStyle="1" w:styleId="a5">
    <w:name w:val="титут"/>
    <w:autoRedefine/>
    <w:uiPriority w:val="99"/>
    <w:rsid w:val="00F977F3"/>
    <w:pPr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9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7F1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F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8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7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zland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huller.ru/triz/" TargetMode="External"/><Relationship Id="rId5" Type="http://schemas.openxmlformats.org/officeDocument/2006/relationships/hyperlink" Target="http://trizinfo.by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Никакой</dc:creator>
  <cp:keywords/>
  <dc:description/>
  <cp:lastModifiedBy>User</cp:lastModifiedBy>
  <cp:revision>17</cp:revision>
  <dcterms:created xsi:type="dcterms:W3CDTF">2015-04-04T15:13:00Z</dcterms:created>
  <dcterms:modified xsi:type="dcterms:W3CDTF">2016-01-21T09:51:00Z</dcterms:modified>
</cp:coreProperties>
</file>