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1" w:rsidRDefault="00600AFD" w:rsidP="005376B1">
      <w:pPr>
        <w:jc w:val="center"/>
        <w:rPr>
          <w:rFonts w:ascii="Times New Roman" w:hAnsi="Times New Roman" w:cs="Times New Roman"/>
          <w:sz w:val="72"/>
          <w:szCs w:val="72"/>
        </w:rPr>
      </w:pPr>
      <w:r w:rsidRPr="00600AFD">
        <w:rPr>
          <w:rFonts w:ascii="Times New Roman" w:hAnsi="Times New Roman" w:cs="Times New Roman"/>
          <w:sz w:val="72"/>
          <w:szCs w:val="72"/>
        </w:rPr>
        <w:t>Рациональное питание</w:t>
      </w:r>
    </w:p>
    <w:p w:rsidR="00600AFD" w:rsidRPr="00600AFD" w:rsidRDefault="00600AFD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00AFD">
        <w:rPr>
          <w:rFonts w:ascii="Times New Roman" w:hAnsi="Times New Roman" w:cs="Times New Roman"/>
          <w:sz w:val="32"/>
          <w:szCs w:val="32"/>
        </w:rPr>
        <w:t>Внешним показателем состояния здоровья ребенка является природное влечение к пище, выражающееся в аппетите. Аппетит – это пищевой инстинкт или безусловный рефлекс, имеющий место и у животных, и у человека.</w:t>
      </w:r>
    </w:p>
    <w:p w:rsidR="00600AFD" w:rsidRDefault="00600AFD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00AFD">
        <w:rPr>
          <w:rFonts w:ascii="Times New Roman" w:hAnsi="Times New Roman" w:cs="Times New Roman"/>
          <w:sz w:val="32"/>
          <w:szCs w:val="32"/>
        </w:rPr>
        <w:t xml:space="preserve">Но если у животных, как существ сугубо биологических, влечение к пище мало обусловлено </w:t>
      </w:r>
      <w:r w:rsidR="00D03F28">
        <w:rPr>
          <w:rFonts w:ascii="Times New Roman" w:hAnsi="Times New Roman" w:cs="Times New Roman"/>
          <w:sz w:val="32"/>
          <w:szCs w:val="32"/>
        </w:rPr>
        <w:t xml:space="preserve">внешним фактором, то у человека, как существа не только биологического, но и, главным образом, социального, на проявление аппетита огромное влияние указывают внешние факторы. Это: </w:t>
      </w:r>
    </w:p>
    <w:p w:rsidR="00D03F28" w:rsidRDefault="00D03F28" w:rsidP="005376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Сервировка стола</w:t>
      </w:r>
    </w:p>
    <w:p w:rsidR="00D03F28" w:rsidRPr="00EE5C7B" w:rsidRDefault="00D03F28" w:rsidP="00EE5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E5C7B">
        <w:rPr>
          <w:rFonts w:ascii="Times New Roman" w:hAnsi="Times New Roman" w:cs="Times New Roman"/>
          <w:sz w:val="32"/>
          <w:szCs w:val="32"/>
        </w:rPr>
        <w:t xml:space="preserve">Красивое оформление блюд </w:t>
      </w:r>
    </w:p>
    <w:p w:rsidR="00D03F28" w:rsidRDefault="00EE5C7B" w:rsidP="00EE5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Спокойная, </w:t>
      </w:r>
      <w:r w:rsidR="00D03F28">
        <w:rPr>
          <w:rFonts w:ascii="Times New Roman" w:hAnsi="Times New Roman" w:cs="Times New Roman"/>
          <w:sz w:val="32"/>
          <w:szCs w:val="32"/>
        </w:rPr>
        <w:t>доброжелательная обстановка, музыкальный фон</w:t>
      </w:r>
    </w:p>
    <w:p w:rsidR="00D03F28" w:rsidRPr="00D03F28" w:rsidRDefault="00D03F28" w:rsidP="005376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Хорошее настроение</w:t>
      </w:r>
    </w:p>
    <w:p w:rsidR="00600AFD" w:rsidRDefault="00D03F28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Известный физиолог И. П. Павлов придавал большое значение аппетиту во время еды, внося в это понятие сложный </w:t>
      </w:r>
      <w:r w:rsidR="00BB5FF6">
        <w:rPr>
          <w:rFonts w:ascii="Times New Roman" w:hAnsi="Times New Roman" w:cs="Times New Roman"/>
          <w:sz w:val="32"/>
          <w:szCs w:val="32"/>
        </w:rPr>
        <w:t>комплекс состояния психики, вызванный раздражением зрительных (сервировка), обонятельных (запах) и особенно вкусовых восприятий. Он считал, что, если соблюдены эти три правила (красиво, приятный запах, отличный вкус), непременно выработается достаточное количество желудочного сока и пробудится аппетит. Поэтому говорят: «Аппетит приходит во время еды».</w:t>
      </w:r>
    </w:p>
    <w:p w:rsidR="004B29A1" w:rsidRDefault="004B29A1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важно для здоровья хорошее пережевывание пищи. Отсутствие всего двух жевательных зубов</w:t>
      </w:r>
      <w:r w:rsidR="00E04430">
        <w:rPr>
          <w:rFonts w:ascii="Times New Roman" w:hAnsi="Times New Roman" w:cs="Times New Roman"/>
          <w:sz w:val="32"/>
          <w:szCs w:val="32"/>
        </w:rPr>
        <w:t xml:space="preserve"> мешает усвоению половины съеденной пищи.</w:t>
      </w:r>
    </w:p>
    <w:p w:rsidR="00E04430" w:rsidRDefault="00E04430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Особо хочется сказать о жевательной резинке. Родители дают её детям вместо лакомства</w:t>
      </w:r>
      <w:r w:rsidR="00C43254">
        <w:rPr>
          <w:rFonts w:ascii="Times New Roman" w:hAnsi="Times New Roman" w:cs="Times New Roman"/>
          <w:sz w:val="32"/>
          <w:szCs w:val="32"/>
        </w:rPr>
        <w:t xml:space="preserve">, для развлечения, то есть вне всякой связи с приёмом пищи. А это очень плохо. Жевание ведет к выделению желудочного сока, который нужен для переваривания </w:t>
      </w:r>
      <w:r w:rsidR="00C43254">
        <w:rPr>
          <w:rFonts w:ascii="Times New Roman" w:hAnsi="Times New Roman" w:cs="Times New Roman"/>
          <w:sz w:val="32"/>
          <w:szCs w:val="32"/>
        </w:rPr>
        <w:lastRenderedPageBreak/>
        <w:t>пищи. Бессистемное употребление жевательной резинки может привести к повреждению слизистой оболочки кислым желудочным соком.</w:t>
      </w:r>
    </w:p>
    <w:p w:rsidR="00C43254" w:rsidRDefault="00C43254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Сладости и ребенок.</w:t>
      </w:r>
      <w:r>
        <w:rPr>
          <w:rFonts w:ascii="Times New Roman" w:hAnsi="Times New Roman" w:cs="Times New Roman"/>
          <w:sz w:val="32"/>
          <w:szCs w:val="32"/>
        </w:rPr>
        <w:t xml:space="preserve"> Вкусовые ощущения и привычки у человека зарождаются в раннем возрасте. От того, насколько он привыкает к той или иной пище, будет зависеть в дальнейшем характер его питания. Сегодняшние дети, став взрослыми, в большинстве своём будут сладкоежками, так как ассортимент сладостей велик, разнообразен и очень привлекателен для детей. </w:t>
      </w:r>
      <w:r w:rsidR="00B91074">
        <w:rPr>
          <w:rFonts w:ascii="Times New Roman" w:hAnsi="Times New Roman" w:cs="Times New Roman"/>
          <w:sz w:val="32"/>
          <w:szCs w:val="32"/>
        </w:rPr>
        <w:t>Таким образом, вместо положенных 60 г в день (сахара), многие дети получают его в 2-3 раза больше. Сахар, с одной стороны, обладает высокими энергетическими свойствами, прекрасно усваивается сам и помогает усвоению других продуктов, улучшает вкус. Но, с другой стороны, он несет «пустые» калории и не содержит ни витаминов, ни микроэлементов. Они в процессе переработки сахарной свеклы уничтожаются. Чем белее сахар, тем он менее полезен. Поэтому для детей избыток сахара – это лишние калории, которые повышают риск развития нарушения жи</w:t>
      </w:r>
      <w:r w:rsidR="00423B89">
        <w:rPr>
          <w:rFonts w:ascii="Times New Roman" w:hAnsi="Times New Roman" w:cs="Times New Roman"/>
          <w:sz w:val="32"/>
          <w:szCs w:val="32"/>
        </w:rPr>
        <w:t>ро</w:t>
      </w:r>
      <w:r w:rsidR="00B91074">
        <w:rPr>
          <w:rFonts w:ascii="Times New Roman" w:hAnsi="Times New Roman" w:cs="Times New Roman"/>
          <w:sz w:val="32"/>
          <w:szCs w:val="32"/>
        </w:rPr>
        <w:t>вого и углеводного обмена.</w:t>
      </w:r>
    </w:p>
    <w:p w:rsidR="00B91074" w:rsidRDefault="00423B89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пищи должна быть целебным средством. Существует много дикорастущих растений, которые ещё пока не попали в разряд овощей, но которые вполне этого заслуживают. Это подорожник, крапива, лебеда, сныть, одуванчик, лопух. На протяжении веков они несли добрую службу нашим предкам, спасая их от голода и болезней.</w:t>
      </w:r>
    </w:p>
    <w:p w:rsidR="00423B89" w:rsidRDefault="00423B89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чем секрет долгожителей? Они ведут здоровый образ жизни, потребляют простую пищу, в их рационе много фруктов, ягод, зелени и кореньев, а также дикорастущих растений. На Кавказе говорят: «Зелень на столе </w:t>
      </w:r>
      <w:r w:rsidR="007B3576">
        <w:rPr>
          <w:rFonts w:ascii="Times New Roman" w:hAnsi="Times New Roman" w:cs="Times New Roman"/>
          <w:sz w:val="32"/>
          <w:szCs w:val="32"/>
        </w:rPr>
        <w:t>– здоровье на сто лет».</w:t>
      </w:r>
    </w:p>
    <w:p w:rsidR="007B3576" w:rsidRDefault="007B3576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Крапива. </w:t>
      </w:r>
      <w:r>
        <w:rPr>
          <w:rFonts w:ascii="Times New Roman" w:hAnsi="Times New Roman" w:cs="Times New Roman"/>
          <w:sz w:val="32"/>
          <w:szCs w:val="32"/>
        </w:rPr>
        <w:t>В ней много витаминов, из них больше всего витамина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 xml:space="preserve">каротина больше, </w:t>
      </w:r>
      <w:r w:rsidR="00EB57F8">
        <w:rPr>
          <w:rFonts w:ascii="Times New Roman" w:hAnsi="Times New Roman" w:cs="Times New Roman"/>
          <w:sz w:val="32"/>
          <w:szCs w:val="32"/>
        </w:rPr>
        <w:t>чем в моркови, хотя морковь считается «копилкой» каротина. Очень много в ней витамина</w:t>
      </w:r>
      <w:proofErr w:type="gramStart"/>
      <w:r w:rsidR="00EB57F8">
        <w:rPr>
          <w:rFonts w:ascii="Times New Roman" w:hAnsi="Times New Roman" w:cs="Times New Roman"/>
          <w:sz w:val="32"/>
          <w:szCs w:val="32"/>
        </w:rPr>
        <w:t xml:space="preserve"> </w:t>
      </w:r>
      <w:r w:rsidR="00EB57F8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EB57F8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EB57F8">
        <w:rPr>
          <w:rFonts w:ascii="Times New Roman" w:hAnsi="Times New Roman" w:cs="Times New Roman"/>
          <w:sz w:val="32"/>
          <w:szCs w:val="32"/>
        </w:rPr>
        <w:t xml:space="preserve">витамина </w:t>
      </w:r>
      <w:r w:rsidR="00EB57F8">
        <w:rPr>
          <w:rFonts w:ascii="Times New Roman" w:hAnsi="Times New Roman" w:cs="Times New Roman"/>
          <w:i/>
          <w:sz w:val="32"/>
          <w:szCs w:val="32"/>
        </w:rPr>
        <w:t>В</w:t>
      </w:r>
      <w:r w:rsidR="00EB57F8" w:rsidRPr="00EE5C7B">
        <w:rPr>
          <w:rFonts w:ascii="Times New Roman" w:hAnsi="Times New Roman" w:cs="Times New Roman"/>
          <w:i/>
          <w:sz w:val="32"/>
          <w:szCs w:val="32"/>
          <w:vertAlign w:val="subscript"/>
        </w:rPr>
        <w:t>2</w:t>
      </w:r>
      <w:r w:rsidR="00EB57F8">
        <w:rPr>
          <w:rFonts w:ascii="Times New Roman" w:hAnsi="Times New Roman" w:cs="Times New Roman"/>
          <w:i/>
          <w:sz w:val="32"/>
          <w:szCs w:val="32"/>
        </w:rPr>
        <w:t xml:space="preserve">, железа, микроэлементов. </w:t>
      </w:r>
      <w:r w:rsidR="00EB57F8">
        <w:rPr>
          <w:rFonts w:ascii="Times New Roman" w:hAnsi="Times New Roman" w:cs="Times New Roman"/>
          <w:sz w:val="32"/>
          <w:szCs w:val="32"/>
        </w:rPr>
        <w:t xml:space="preserve">А эти вещества играют </w:t>
      </w:r>
      <w:r w:rsidR="00EB57F8">
        <w:rPr>
          <w:rFonts w:ascii="Times New Roman" w:hAnsi="Times New Roman" w:cs="Times New Roman"/>
          <w:sz w:val="32"/>
          <w:szCs w:val="32"/>
        </w:rPr>
        <w:lastRenderedPageBreak/>
        <w:t>большую роль в профилактике малокровия. Готовят из неё щи, салаты, заваривают и пьют, как чай.</w:t>
      </w:r>
    </w:p>
    <w:p w:rsidR="00EB57F8" w:rsidRDefault="00EB57F8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Одуванчик. </w:t>
      </w:r>
      <w:r>
        <w:rPr>
          <w:rFonts w:ascii="Times New Roman" w:hAnsi="Times New Roman" w:cs="Times New Roman"/>
          <w:sz w:val="32"/>
          <w:szCs w:val="32"/>
        </w:rPr>
        <w:t>У него съедобны листья и корни. Наиболее ценны для еды самые молодые листья растения. Они содержат 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каротин, </w:t>
      </w:r>
      <w:r>
        <w:rPr>
          <w:rFonts w:ascii="Times New Roman" w:hAnsi="Times New Roman" w:cs="Times New Roman"/>
          <w:sz w:val="32"/>
          <w:szCs w:val="32"/>
        </w:rPr>
        <w:t xml:space="preserve">витамины </w:t>
      </w: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EE5C7B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i/>
          <w:sz w:val="32"/>
          <w:szCs w:val="32"/>
        </w:rPr>
        <w:t>, В</w:t>
      </w:r>
      <w:r w:rsidRPr="00EE5C7B">
        <w:rPr>
          <w:rFonts w:ascii="Times New Roman" w:hAnsi="Times New Roman" w:cs="Times New Roman"/>
          <w:i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>, соли железа, кальций, фосфор.</w:t>
      </w:r>
      <w:r w:rsidR="009853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853D0">
        <w:rPr>
          <w:rFonts w:ascii="Times New Roman" w:hAnsi="Times New Roman" w:cs="Times New Roman"/>
          <w:sz w:val="32"/>
          <w:szCs w:val="32"/>
        </w:rPr>
        <w:t>Листья одуванчика лучше всего употреблять в сыром виде в салатах. Во Франции салат из одуванчиков – любимая весенняя еда.</w:t>
      </w:r>
    </w:p>
    <w:p w:rsidR="009853D0" w:rsidRDefault="009853D0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Подорожник. </w:t>
      </w:r>
      <w:r>
        <w:rPr>
          <w:rFonts w:ascii="Times New Roman" w:hAnsi="Times New Roman" w:cs="Times New Roman"/>
          <w:sz w:val="32"/>
          <w:szCs w:val="32"/>
        </w:rPr>
        <w:t>Его листья содержат различные органи</w:t>
      </w:r>
      <w:r w:rsidR="002C49E6">
        <w:rPr>
          <w:rFonts w:ascii="Times New Roman" w:hAnsi="Times New Roman" w:cs="Times New Roman"/>
          <w:sz w:val="32"/>
          <w:szCs w:val="32"/>
        </w:rPr>
        <w:t>ческие кислоты, дубильные веществ</w:t>
      </w:r>
      <w:r>
        <w:rPr>
          <w:rFonts w:ascii="Times New Roman" w:hAnsi="Times New Roman" w:cs="Times New Roman"/>
          <w:sz w:val="32"/>
          <w:szCs w:val="32"/>
        </w:rPr>
        <w:t>а, витамины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К, </w:t>
      </w:r>
      <w:r>
        <w:rPr>
          <w:rFonts w:ascii="Times New Roman" w:hAnsi="Times New Roman" w:cs="Times New Roman"/>
          <w:sz w:val="32"/>
          <w:szCs w:val="32"/>
        </w:rPr>
        <w:t xml:space="preserve">группы </w:t>
      </w:r>
      <w:r w:rsidR="002C49E6">
        <w:rPr>
          <w:rFonts w:ascii="Times New Roman" w:hAnsi="Times New Roman" w:cs="Times New Roman"/>
          <w:i/>
          <w:sz w:val="32"/>
          <w:szCs w:val="32"/>
        </w:rPr>
        <w:t xml:space="preserve">В, </w:t>
      </w:r>
      <w:r w:rsidR="002C49E6">
        <w:rPr>
          <w:rFonts w:ascii="Times New Roman" w:hAnsi="Times New Roman" w:cs="Times New Roman"/>
          <w:sz w:val="32"/>
          <w:szCs w:val="32"/>
        </w:rPr>
        <w:t>много клетчатки, пектина. Употребляется для приготовления салатов.</w:t>
      </w:r>
    </w:p>
    <w:p w:rsidR="002C49E6" w:rsidRDefault="002C49E6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Лопух. </w:t>
      </w:r>
      <w:r>
        <w:rPr>
          <w:rFonts w:ascii="Times New Roman" w:hAnsi="Times New Roman" w:cs="Times New Roman"/>
          <w:sz w:val="32"/>
          <w:szCs w:val="32"/>
        </w:rPr>
        <w:t xml:space="preserve">Корни его можно употреблять в сыром виде,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запеченными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духовке, жареными, варенными в супе вместо картофеля. Особенно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вкусны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жареные, с румяной корочкой, или печеные.</w:t>
      </w:r>
    </w:p>
    <w:p w:rsidR="002C49E6" w:rsidRDefault="002C49E6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«Наша пища должна быть целебным средством, а наши целебные средства должны быть  пищей», - говорил Гиппократ. </w:t>
      </w:r>
    </w:p>
    <w:p w:rsidR="002C49E6" w:rsidRDefault="002C49E6" w:rsidP="005376B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 соли. </w:t>
      </w:r>
      <w:r>
        <w:rPr>
          <w:rFonts w:ascii="Times New Roman" w:hAnsi="Times New Roman" w:cs="Times New Roman"/>
          <w:sz w:val="32"/>
          <w:szCs w:val="32"/>
        </w:rPr>
        <w:t xml:space="preserve">Избыток поваренной соли ведет к задержке жидкости в организме, в результате </w:t>
      </w:r>
      <w:r w:rsidR="002F3CC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3CC4">
        <w:rPr>
          <w:rFonts w:ascii="Times New Roman" w:hAnsi="Times New Roman" w:cs="Times New Roman"/>
          <w:sz w:val="32"/>
          <w:szCs w:val="32"/>
        </w:rPr>
        <w:t>увеличивается объём циркулирующей крови, возрастает нагрузка на сердце и почки. Медики советуют: если вы не можете расстаться с солонкой на столе, тогда хотя бы не солите пищу во время её приготовления, так как, если солить во время тушения, жарки, продукты пропитываются соленым вкусом, и незаметно мы съедаем соли больше нормы. Поэтому лучше недосолить, чем пересолить.</w:t>
      </w:r>
    </w:p>
    <w:p w:rsidR="002F3CC4" w:rsidRDefault="002F3CC4" w:rsidP="005376B1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кухня не «съела» витамины. Особенно неблагоприятными в этом отношении являются процессы жарения продуктов. При высокой температуре образуются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меланоиды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(вредные вещества)</w:t>
      </w:r>
      <w:r w:rsidR="00A1577C">
        <w:rPr>
          <w:rFonts w:ascii="Times New Roman" w:hAnsi="Times New Roman" w:cs="Times New Roman"/>
          <w:sz w:val="32"/>
          <w:szCs w:val="32"/>
        </w:rPr>
        <w:t>, которые усваиваются в организме человека. Поэтому рекомендуется употреблять больше продуктов, приготовленных на пару.</w:t>
      </w:r>
    </w:p>
    <w:p w:rsidR="00B1001E" w:rsidRPr="00B1001E" w:rsidRDefault="00B1001E" w:rsidP="005376B1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не знает </w:t>
      </w:r>
      <w:r>
        <w:rPr>
          <w:rFonts w:ascii="Times New Roman" w:hAnsi="Times New Roman" w:cs="Times New Roman"/>
          <w:i/>
          <w:sz w:val="32"/>
          <w:szCs w:val="32"/>
        </w:rPr>
        <w:t xml:space="preserve">железа </w:t>
      </w:r>
      <w:r>
        <w:rPr>
          <w:rFonts w:ascii="Times New Roman" w:hAnsi="Times New Roman" w:cs="Times New Roman"/>
          <w:sz w:val="32"/>
          <w:szCs w:val="32"/>
        </w:rPr>
        <w:t>– тот не знает здоровья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Без железа человек – не жилец. Природа учла это обстоятельство, поэтому у взрослых 20 % имеющегося в организме железа откладывается про запас - в печени и костном мозге. У детей же такие запасы резко </w:t>
      </w:r>
      <w:r>
        <w:rPr>
          <w:rFonts w:ascii="Times New Roman" w:hAnsi="Times New Roman" w:cs="Times New Roman"/>
          <w:sz w:val="32"/>
          <w:szCs w:val="32"/>
        </w:rPr>
        <w:lastRenderedPageBreak/>
        <w:t>снижены. Поэтому недостаточное поступление железа с пищей, плохое его усвоени</w:t>
      </w:r>
      <w:r w:rsidR="00EE5C7B">
        <w:rPr>
          <w:rFonts w:ascii="Times New Roman" w:hAnsi="Times New Roman" w:cs="Times New Roman"/>
          <w:sz w:val="32"/>
          <w:szCs w:val="32"/>
        </w:rPr>
        <w:t>е в желудочно-кишечном тракте (</w:t>
      </w:r>
      <w:r>
        <w:rPr>
          <w:rFonts w:ascii="Times New Roman" w:hAnsi="Times New Roman" w:cs="Times New Roman"/>
          <w:sz w:val="32"/>
          <w:szCs w:val="32"/>
        </w:rPr>
        <w:t xml:space="preserve">или избыточные потери, например, при частом носовом кровотечении, заражении глистами), могут привести к развитию малокровия. Железо в организме не синтезируется, единственным источником его поступления служат пища и лекарственные препараты. Наибольшее количество железа находиться в печени, мясе животных и птиц, рыбе и желтке яиц. Но мало это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съес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ть</w:t>
      </w:r>
      <w:proofErr w:type="gramEnd"/>
      <w:r>
        <w:rPr>
          <w:rFonts w:ascii="Times New Roman" w:hAnsi="Times New Roman" w:cs="Times New Roman"/>
          <w:sz w:val="32"/>
          <w:szCs w:val="32"/>
        </w:rPr>
        <w:t>, еще необходимо, чтобы организм все это усвоил. Лучше всего усваивается железо из рыбы, куриного мяса и сои (20-22%), из говяжьей печени железо всасывается на 5-11%</w:t>
      </w:r>
      <w:r w:rsidR="005376B1">
        <w:rPr>
          <w:rFonts w:ascii="Times New Roman" w:hAnsi="Times New Roman" w:cs="Times New Roman"/>
          <w:sz w:val="32"/>
          <w:szCs w:val="32"/>
        </w:rPr>
        <w:t>. Овощи и фрукты помогают усвоению железа. Поэтому питание должно быть разнообразным и сбалансированным.</w:t>
      </w:r>
    </w:p>
    <w:p w:rsidR="002F3CC4" w:rsidRDefault="002F3CC4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376B1" w:rsidRDefault="005376B1" w:rsidP="00600AF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E5C7B" w:rsidRDefault="005376B1" w:rsidP="00EE5C7B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5376B1">
        <w:rPr>
          <w:rFonts w:ascii="Times New Roman" w:hAnsi="Times New Roman" w:cs="Times New Roman"/>
          <w:sz w:val="72"/>
          <w:szCs w:val="72"/>
        </w:rPr>
        <w:lastRenderedPageBreak/>
        <w:t>Этикет в питании</w:t>
      </w:r>
    </w:p>
    <w:p w:rsidR="005376B1" w:rsidRDefault="005376B1" w:rsidP="005376B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Привычка правильно держаться за столом, красиво и опрятно есть впитывается с малых лет. Если правила хорошо усвоены в повседневной жизни, тогда и не придется краснеть в гостях.</w:t>
      </w:r>
    </w:p>
    <w:p w:rsidR="005376B1" w:rsidRDefault="005376B1" w:rsidP="005376B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76B1">
        <w:rPr>
          <w:rFonts w:ascii="Times New Roman" w:hAnsi="Times New Roman" w:cs="Times New Roman"/>
          <w:b/>
          <w:sz w:val="32"/>
          <w:szCs w:val="32"/>
        </w:rPr>
        <w:t>Правила:</w:t>
      </w:r>
    </w:p>
    <w:p w:rsidR="005376B1" w:rsidRDefault="005376B1" w:rsidP="00537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376B1">
        <w:rPr>
          <w:rFonts w:ascii="Times New Roman" w:hAnsi="Times New Roman" w:cs="Times New Roman"/>
          <w:sz w:val="32"/>
          <w:szCs w:val="32"/>
        </w:rPr>
        <w:t xml:space="preserve">Старайтесь приходить к столу в назначенное время, </w:t>
      </w:r>
      <w:r>
        <w:rPr>
          <w:rFonts w:ascii="Times New Roman" w:hAnsi="Times New Roman" w:cs="Times New Roman"/>
          <w:sz w:val="32"/>
          <w:szCs w:val="32"/>
        </w:rPr>
        <w:t>являться к столу вовремя – знак уважения к хозяевам дома.</w:t>
      </w:r>
    </w:p>
    <w:p w:rsidR="005376B1" w:rsidRDefault="005376B1" w:rsidP="00537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усаживайтесь за стол первыми, у хозяйки могут быть свои соображения – кого куда посадить.</w:t>
      </w:r>
    </w:p>
    <w:p w:rsidR="005376B1" w:rsidRDefault="005376B1" w:rsidP="00537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принимайтесь за еду раньше всех, как бы вы ни были голодны.</w:t>
      </w:r>
    </w:p>
    <w:p w:rsidR="005376B1" w:rsidRDefault="005376B1" w:rsidP="00537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Опасны неумеренная болтовня и смех за столом; если нужно что-то сказать, прежде прожуйте все, что находиться во рту.</w:t>
      </w:r>
    </w:p>
    <w:p w:rsidR="005376B1" w:rsidRDefault="005376B1" w:rsidP="005376B1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поведения:</w:t>
      </w:r>
    </w:p>
    <w:p w:rsidR="002E15AC" w:rsidRDefault="005376B1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5376B1">
        <w:rPr>
          <w:rFonts w:ascii="Times New Roman" w:hAnsi="Times New Roman" w:cs="Times New Roman"/>
          <w:sz w:val="32"/>
          <w:szCs w:val="32"/>
        </w:rPr>
        <w:t>Си</w:t>
      </w:r>
      <w:r>
        <w:rPr>
          <w:rFonts w:ascii="Times New Roman" w:hAnsi="Times New Roman" w:cs="Times New Roman"/>
          <w:sz w:val="32"/>
          <w:szCs w:val="32"/>
        </w:rPr>
        <w:t>деть за столом надо прямо, не разваливаясь и не сгорбившись над тарелкой</w:t>
      </w:r>
      <w:r w:rsidR="002E15AC">
        <w:rPr>
          <w:rFonts w:ascii="Times New Roman" w:hAnsi="Times New Roman" w:cs="Times New Roman"/>
          <w:sz w:val="32"/>
          <w:szCs w:val="32"/>
        </w:rPr>
        <w:t>. Не класть локти на стол, они должны быть как можно ближе к телу.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хочешь что-нибудь взять со стола, не тянись через соседа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Попроси того, кто сидит ближе тебя к блюду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Все, что есть на столе, кроме хлеба, пирожков и печенья, накладывается и берется с помощью вилки и ложки, специально положенных.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Котлеты, тефтели, рыбу, очень густое варенье, овощи никогда не режут ножом. В этом нет необходимости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Едят их, отделяя небольшие кусочки, при этом вилку держат в правом руке.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если надо разрезать какое-нибудь кушанье, - то вилка в левой, а нож в правой руке. Все мясо сразу разрезать не рекомендуется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Кусок курицы можно взять в руки. 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суп подали горячим, лучше подождать, пока он слегка остынет, не мешать в тарелке ложкой и не дуть изо всех сил, можно забрызгать себя и окружающих. Что делать с остатками супа? Существует шутливый ответ: «если хочешь облить скатерть – наклоняй от себя, хочешь облиться сам – наклоняй к себе». Лучше оставить чуть-чуть на тарелке.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закончишь прием пищи, вилку, ложку, нож положи не на стол, а на тарелку.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компоте попадаются косточки, их не надо выплевывать в чашку. Лучше поднести ко рту ложечку либо бумажную салфетку и положить косточки рядом на блюдце. Кусочек торта или сладкого пирога не выбирайте. Берите тот, который к вам ближе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Размешай сахар в чашке, выньте ложку и положите ее на блюдце. </w:t>
      </w:r>
    </w:p>
    <w:p w:rsid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надо спокойно, не торопясь, тщательно пережевывая пищу, беззвучно глотая. Не забывайте: «Кто дольше жует, тот дольше живет».</w:t>
      </w:r>
    </w:p>
    <w:p w:rsidR="002E15AC" w:rsidRPr="002E15AC" w:rsidRDefault="002E15AC" w:rsidP="002E15AC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Пища обладает не только питательной ценностью, она должна доставлять человеку эстетическое удовольствие, обеспечивать возможность общения в процессе питания, поэтому нужно уметь правильно вести себя за столом, знать назначение предметов сервировки стола и уметь ими пользоваться.</w:t>
      </w:r>
    </w:p>
    <w:sectPr w:rsidR="002E15AC" w:rsidRPr="002E15AC" w:rsidSect="00EE5C7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6D00"/>
    <w:multiLevelType w:val="hybridMultilevel"/>
    <w:tmpl w:val="F770329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3F2E0C"/>
    <w:multiLevelType w:val="hybridMultilevel"/>
    <w:tmpl w:val="8FAC351E"/>
    <w:lvl w:ilvl="0" w:tplc="B4802262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8B30BF"/>
    <w:multiLevelType w:val="hybridMultilevel"/>
    <w:tmpl w:val="A7A27C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0D5FA8"/>
    <w:multiLevelType w:val="hybridMultilevel"/>
    <w:tmpl w:val="30DE145E"/>
    <w:lvl w:ilvl="0" w:tplc="B480226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FD"/>
    <w:rsid w:val="002C49E6"/>
    <w:rsid w:val="002E15AC"/>
    <w:rsid w:val="002F3CC4"/>
    <w:rsid w:val="00415E81"/>
    <w:rsid w:val="00423B89"/>
    <w:rsid w:val="004B29A1"/>
    <w:rsid w:val="005376B1"/>
    <w:rsid w:val="00600AFD"/>
    <w:rsid w:val="007B3576"/>
    <w:rsid w:val="009853D0"/>
    <w:rsid w:val="00A1577C"/>
    <w:rsid w:val="00B1001E"/>
    <w:rsid w:val="00B77AE7"/>
    <w:rsid w:val="00B91074"/>
    <w:rsid w:val="00BB5FF6"/>
    <w:rsid w:val="00C43254"/>
    <w:rsid w:val="00C724A6"/>
    <w:rsid w:val="00D03F28"/>
    <w:rsid w:val="00E04430"/>
    <w:rsid w:val="00EB57F8"/>
    <w:rsid w:val="00E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999A-2A72-400E-9363-BDEED050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2015-04-16T10:12:00Z</dcterms:created>
  <dcterms:modified xsi:type="dcterms:W3CDTF">2015-04-20T11:02:00Z</dcterms:modified>
</cp:coreProperties>
</file>