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93" w:rsidRDefault="00E03593" w:rsidP="00E03593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</w:rPr>
      </w:pP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</w:rPr>
        <w:t>Проект «Хлеб – всему голова»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Вид проекта:</w:t>
      </w:r>
      <w:r>
        <w:rPr>
          <w:rFonts w:ascii="Verdana" w:eastAsia="Times New Roman" w:hAnsi="Verdana" w:cs="Times New Roman"/>
          <w:color w:val="303F50"/>
        </w:rPr>
        <w:t> </w:t>
      </w:r>
      <w:r>
        <w:rPr>
          <w:rFonts w:ascii="Verdana" w:eastAsia="Times New Roman" w:hAnsi="Verdana" w:cs="Times New Roman"/>
          <w:color w:val="303F50"/>
          <w:bdr w:val="none" w:sz="0" w:space="0" w:color="auto" w:frame="1"/>
        </w:rPr>
        <w:t>информационно-исследовательский.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Продолжительность проекта:</w:t>
      </w:r>
      <w:r>
        <w:rPr>
          <w:rFonts w:ascii="Verdana" w:eastAsia="Times New Roman" w:hAnsi="Verdana" w:cs="Times New Roman"/>
          <w:color w:val="303F50"/>
        </w:rPr>
        <w:t> краткосрочный.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Сроки реализации проекта:</w:t>
      </w:r>
      <w:r>
        <w:rPr>
          <w:rFonts w:ascii="Verdana" w:eastAsia="Times New Roman" w:hAnsi="Verdana" w:cs="Times New Roman"/>
          <w:color w:val="303F50"/>
        </w:rPr>
        <w:t> последняя неделя октября.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 xml:space="preserve"> Участники проекта:</w:t>
      </w:r>
      <w:r>
        <w:rPr>
          <w:rFonts w:ascii="Verdana" w:eastAsia="Times New Roman" w:hAnsi="Verdana" w:cs="Times New Roman"/>
          <w:color w:val="303F50"/>
        </w:rPr>
        <w:t> дети подготовительной группы, воспитатели, родители.</w:t>
      </w:r>
    </w:p>
    <w:p w:rsidR="00E03593" w:rsidRDefault="00E03593" w:rsidP="00E03593">
      <w:pPr>
        <w:shd w:val="clear" w:color="auto" w:fill="FFFFFF"/>
        <w:spacing w:after="0" w:line="327" w:lineRule="atLeast"/>
        <w:jc w:val="righ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Пашут каждую весну,</w:t>
      </w:r>
      <w:r>
        <w:rPr>
          <w:rFonts w:ascii="Verdana" w:eastAsia="Times New Roman" w:hAnsi="Verdana" w:cs="Times New Roman"/>
          <w:color w:val="303F50"/>
        </w:rPr>
        <w:br/>
        <w:t>Поднимают целину,</w:t>
      </w:r>
      <w:r>
        <w:rPr>
          <w:rFonts w:ascii="Verdana" w:eastAsia="Times New Roman" w:hAnsi="Verdana" w:cs="Times New Roman"/>
          <w:color w:val="303F50"/>
        </w:rPr>
        <w:br/>
        <w:t>Сеют, жнут, ночей не спят,</w:t>
      </w:r>
      <w:r>
        <w:rPr>
          <w:rFonts w:ascii="Verdana" w:eastAsia="Times New Roman" w:hAnsi="Verdana" w:cs="Times New Roman"/>
          <w:color w:val="303F50"/>
        </w:rPr>
        <w:br/>
        <w:t>С детства знай, как хлеб растят.</w:t>
      </w:r>
    </w:p>
    <w:p w:rsidR="00E03593" w:rsidRDefault="00E03593" w:rsidP="00E03593">
      <w:pPr>
        <w:shd w:val="clear" w:color="auto" w:fill="FFFFFF"/>
        <w:spacing w:after="0" w:line="327" w:lineRule="atLeast"/>
        <w:jc w:val="righ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Хлеб ржаной, батоны, булки,</w:t>
      </w:r>
      <w:r>
        <w:rPr>
          <w:rFonts w:ascii="Verdana" w:eastAsia="Times New Roman" w:hAnsi="Verdana" w:cs="Times New Roman"/>
          <w:color w:val="303F50"/>
        </w:rPr>
        <w:br/>
        <w:t>Не добудешь на прогулке.</w:t>
      </w:r>
      <w:r>
        <w:rPr>
          <w:rFonts w:ascii="Verdana" w:eastAsia="Times New Roman" w:hAnsi="Verdana" w:cs="Times New Roman"/>
          <w:color w:val="303F50"/>
        </w:rPr>
        <w:br/>
        <w:t>Люди хлеб в полях лелеют,</w:t>
      </w:r>
      <w:r>
        <w:rPr>
          <w:rFonts w:ascii="Verdana" w:eastAsia="Times New Roman" w:hAnsi="Verdana" w:cs="Times New Roman"/>
          <w:color w:val="303F50"/>
        </w:rPr>
        <w:br/>
        <w:t>Сил для хлеба не жалеют.</w:t>
      </w:r>
    </w:p>
    <w:p w:rsidR="00E03593" w:rsidRDefault="00E03593" w:rsidP="00E03593">
      <w:pPr>
        <w:shd w:val="clear" w:color="auto" w:fill="FFFFFF"/>
        <w:spacing w:before="167" w:after="167" w:line="327" w:lineRule="atLeast"/>
        <w:jc w:val="righ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(Я. Аким)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 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Актуальность:</w:t>
      </w:r>
      <w:r>
        <w:rPr>
          <w:rFonts w:ascii="Verdana" w:eastAsia="Times New Roman" w:hAnsi="Verdana" w:cs="Times New Roman"/>
          <w:color w:val="303F50"/>
        </w:rPr>
        <w:t> 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Многие дети не знают о труде людей, выращивающих хлеб, относятся к хлебу небрежно (бросают, играют, крошат, лепят фигурки, выбрасывают недоеденные куски).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Цель:</w:t>
      </w:r>
      <w:r>
        <w:rPr>
          <w:rFonts w:ascii="Verdana" w:eastAsia="Times New Roman" w:hAnsi="Verdana" w:cs="Times New Roman"/>
          <w:color w:val="303F50"/>
        </w:rPr>
        <w:t> Расширить знания детей о хлебе. Привить уважение к хлебу и людям, вырастившим его.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Задачи:</w:t>
      </w:r>
    </w:p>
    <w:p w:rsidR="00E03593" w:rsidRDefault="00E03593" w:rsidP="00E03593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расширить знания у детей о значении хлеба в жизни человека;</w:t>
      </w:r>
    </w:p>
    <w:p w:rsidR="00E03593" w:rsidRDefault="00E03593" w:rsidP="00E03593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показать, каким трудом добывается хлеб для народа и каждого из нас;</w:t>
      </w:r>
    </w:p>
    <w:p w:rsidR="00E03593" w:rsidRDefault="00E03593" w:rsidP="00E03593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Разработка проекта: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lastRenderedPageBreak/>
        <w:t>Создать развивающую среду: подобрать материал, атрибуты для игровой деятельности, дидактические игры, иллюстрации.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Ожидаемые результаты: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сформировать у детей представления о ценности хлеба;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воспитывать интерес к профессиям пекаря, комбайнера и к труду людей, участвующих в производстве хлеба;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воспитывать бережное отношения к хлебу.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Методы исследования: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сбор информации;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беседы;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наблюдения;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анализ.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Интегрируемые области: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коммуникация;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чтение художественной литературы;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художественное творчество (лепка, рисование,);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познание;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• социализация.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Коммуникативная: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Беседы: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«Как хлеб на стол пришел»;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«Какой бывает хлеб»;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«Как испечь хлеб дома»;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«Берегите хлеб».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Проговаривание скороговорок о хлебе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Бублик, баранку, батон и буханку пекарь из теста испек спозаранку.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Петр в печке пек печенье, да перепек всю выпечку.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Хорош пирожок - внутри творожок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lastRenderedPageBreak/>
        <w:t>Саша любит сушки, Соня - ватрушки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Лежал Ваня на печи, кушал Ваня калачи.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Чтение художественной литературы о хлебе.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Сказки: «Легкий хлеб», «Крылатый, мохнатый, да масляный», «Колосок»; К. Чуковский «Чудо – дерево», «Булка», Я. Аким «Хлеб», Т. Шорыгина «Ломоть хлеба», Д. Хармс «Очень-очень вкусный пирог», И. Токмакова «Что такое хлеб», загадки, скороговорки, пословицы, поговорки, приметы о хлебе.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Совместный подбор пословиц и поговорок о хлебе: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Будет хлеб, будет и обед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Пот на спине, так и хлеб на столе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Без соли невкусно, а без хлеба несытно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Хлеб- дар божий, отец, кормилец.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Не удобришь рожь, соберешь хлеба на грош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Покуда есть хлеб, да вода- все не беда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Разговором сыт не будешь, если хлеба не добудешь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Без хлеба и мёдом сыт не будешь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Приметы о хлебе: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Не разрешалось, чтобы один человек доедал хлеб за другим – заберешь его счастье и силу.</w:t>
      </w:r>
    </w:p>
    <w:p w:rsidR="00E03593" w:rsidRDefault="00E03593" w:rsidP="00E03593">
      <w:pPr>
        <w:shd w:val="clear" w:color="auto" w:fill="FFFFFF"/>
        <w:spacing w:after="0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Нельзя есть за спиной другого человека – тоже съешь его силу. </w:t>
      </w:r>
      <w:r>
        <w:rPr>
          <w:rFonts w:ascii="Verdana" w:eastAsia="Times New Roman" w:hAnsi="Verdana" w:cs="Times New Roman"/>
          <w:color w:val="303F50"/>
        </w:rPr>
        <w:br/>
        <w:t>Дашь во время еды хлеб со стола собакам – постигнет бедность.</w:t>
      </w:r>
    </w:p>
    <w:p w:rsidR="00E03593" w:rsidRDefault="00E03593" w:rsidP="00E03593">
      <w:pPr>
        <w:shd w:val="clear" w:color="auto" w:fill="FFFFFF"/>
        <w:spacing w:after="0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Самым большим грехом на Руси считалось уронить хотя бы одну крошку хлеба, еще большим – растоптать эту крошку ногами.</w:t>
      </w:r>
      <w:r>
        <w:rPr>
          <w:rFonts w:ascii="Verdana" w:eastAsia="Times New Roman" w:hAnsi="Verdana" w:cs="Times New Roman"/>
          <w:color w:val="303F50"/>
        </w:rPr>
        <w:br/>
        <w:t>Люди, преломившие хлеб, становятся друзьями на всю жизнь.</w:t>
      </w:r>
      <w:r>
        <w:rPr>
          <w:rFonts w:ascii="Verdana" w:eastAsia="Times New Roman" w:hAnsi="Verdana" w:cs="Times New Roman"/>
          <w:color w:val="303F50"/>
        </w:rPr>
        <w:br/>
        <w:t>Принимая хлеб соль на рушнике, хлеб следует поцеловать.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Художественное творчество (рисование, лепка,):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1. Рисование хлебных полей, людей, выращивающих хлеб, рассматривание картин и иллюстраций о хлебе.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2. Лепка из соленого теста хлебобулочных изделий с детьми для сюжетно- ролевых игр.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Познание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Наблюдения и рассматривание альбомов;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- подбор иллюстраций о сельскохозяйственных машинах;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lastRenderedPageBreak/>
        <w:t>- репродукций картин русских художников на заданную тему;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- знакомство с профессиями: агроном, комбайнёр, мукомол, пекарь.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Социализация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Сюжетно-ролевая игра: «Семья»; «Булочная», «Кулинария».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Дидактические игры: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«Что из какой муки испекли»;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«Что сначала, что потом»;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 xml:space="preserve"> «Кто больше назовет хлебобулочных изделий»;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«Назови профессию».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Исследовательская деятельность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Рассматривание и сравнивание зерен (ржи, пшеницы, ячменя, овса).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b/>
          <w:bCs/>
          <w:color w:val="303F50"/>
        </w:rPr>
        <w:t>- Взаимодействие с родителями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1. Предложить детям вместе с родителями найти и выучить стихи, пословицы и поговорки о хлебе.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2. Выпуск газеты «Хлеб - наше богатство».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4. Чаепитие (с хлебобулочными изделиями).</w:t>
      </w:r>
    </w:p>
    <w:p w:rsidR="00E03593" w:rsidRDefault="00E03593" w:rsidP="00E03593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>
        <w:rPr>
          <w:rFonts w:ascii="Verdana" w:eastAsia="Times New Roman" w:hAnsi="Verdana" w:cs="Times New Roman"/>
          <w:color w:val="303F50"/>
        </w:rPr>
        <w:t>5. Театрализация русской народной сказки «Колосок».</w:t>
      </w:r>
    </w:p>
    <w:p w:rsidR="00E03593" w:rsidRDefault="00E03593" w:rsidP="00E03593"/>
    <w:p w:rsidR="002B306A" w:rsidRDefault="002B306A"/>
    <w:sectPr w:rsidR="002B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E2D"/>
    <w:multiLevelType w:val="multilevel"/>
    <w:tmpl w:val="04F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3593"/>
    <w:rsid w:val="002B306A"/>
    <w:rsid w:val="00E0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4024</Characters>
  <Application>Microsoft Office Word</Application>
  <DocSecurity>0</DocSecurity>
  <Lines>33</Lines>
  <Paragraphs>9</Paragraphs>
  <ScaleCrop>false</ScaleCrop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2016-01-29T16:27:00Z</dcterms:created>
  <dcterms:modified xsi:type="dcterms:W3CDTF">2016-01-29T16:27:00Z</dcterms:modified>
</cp:coreProperties>
</file>