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D0" w:rsidRPr="00A021F6" w:rsidRDefault="00EF1E73" w:rsidP="00636231">
      <w:pPr>
        <w:spacing w:after="0" w:line="240" w:lineRule="auto"/>
        <w:ind w:left="113" w:right="-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="0096146F" w:rsidRPr="0096146F">
        <w:rPr>
          <w:rFonts w:ascii="Times New Roman" w:hAnsi="Times New Roman"/>
          <w:b/>
          <w:sz w:val="28"/>
          <w:szCs w:val="28"/>
        </w:rPr>
        <w:t xml:space="preserve"> </w:t>
      </w:r>
    </w:p>
    <w:p w:rsidR="0096146F" w:rsidRPr="008632D0" w:rsidRDefault="008632D0" w:rsidP="0063623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u w:val="single"/>
        </w:rPr>
      </w:pPr>
      <w:r w:rsidRPr="001355BD">
        <w:rPr>
          <w:b/>
          <w:sz w:val="28"/>
          <w:szCs w:val="28"/>
        </w:rPr>
        <w:t>Значение гимнастики для глаз</w:t>
      </w:r>
    </w:p>
    <w:p w:rsidR="0096146F" w:rsidRPr="00A021F6" w:rsidRDefault="0096146F" w:rsidP="00636231">
      <w:pPr>
        <w:spacing w:after="0" w:line="240" w:lineRule="auto"/>
        <w:ind w:left="113" w:right="-113"/>
        <w:rPr>
          <w:rFonts w:ascii="Times New Roman" w:hAnsi="Times New Roman"/>
          <w:sz w:val="28"/>
          <w:szCs w:val="28"/>
        </w:rPr>
      </w:pPr>
      <w:r w:rsidRPr="00BD53E9">
        <w:rPr>
          <w:rFonts w:ascii="Times New Roman" w:hAnsi="Times New Roman"/>
          <w:b/>
          <w:sz w:val="28"/>
          <w:szCs w:val="28"/>
        </w:rPr>
        <w:t>Форма проведения:</w:t>
      </w:r>
      <w:r w:rsidRPr="00A021F6">
        <w:rPr>
          <w:rFonts w:ascii="Times New Roman" w:hAnsi="Times New Roman"/>
          <w:sz w:val="28"/>
          <w:szCs w:val="28"/>
        </w:rPr>
        <w:t xml:space="preserve"> </w:t>
      </w:r>
      <w:r w:rsidR="008632D0">
        <w:rPr>
          <w:rFonts w:ascii="Times New Roman" w:hAnsi="Times New Roman"/>
          <w:sz w:val="28"/>
          <w:szCs w:val="28"/>
        </w:rPr>
        <w:t>консультация</w:t>
      </w:r>
    </w:p>
    <w:p w:rsidR="0096146F" w:rsidRPr="00A021F6" w:rsidRDefault="0096146F" w:rsidP="00636231">
      <w:pPr>
        <w:spacing w:after="0" w:line="240" w:lineRule="auto"/>
        <w:ind w:left="113" w:right="-113"/>
        <w:rPr>
          <w:rFonts w:ascii="Times New Roman" w:hAnsi="Times New Roman"/>
          <w:sz w:val="28"/>
          <w:szCs w:val="28"/>
        </w:rPr>
      </w:pPr>
      <w:r w:rsidRPr="00BD53E9">
        <w:rPr>
          <w:rFonts w:ascii="Times New Roman" w:hAnsi="Times New Roman"/>
          <w:b/>
          <w:sz w:val="28"/>
          <w:szCs w:val="28"/>
        </w:rPr>
        <w:t>Место проведения:</w:t>
      </w:r>
      <w:r w:rsidRPr="00A021F6">
        <w:rPr>
          <w:rFonts w:ascii="Times New Roman" w:hAnsi="Times New Roman"/>
          <w:sz w:val="28"/>
          <w:szCs w:val="28"/>
        </w:rPr>
        <w:t xml:space="preserve"> музыкальный зал.</w:t>
      </w:r>
    </w:p>
    <w:p w:rsidR="00EF1E73" w:rsidRPr="008632D0" w:rsidRDefault="008632D0" w:rsidP="00636231">
      <w:pPr>
        <w:spacing w:after="0" w:line="240" w:lineRule="auto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96146F" w:rsidRPr="00A021F6">
        <w:rPr>
          <w:rFonts w:ascii="Times New Roman" w:hAnsi="Times New Roman"/>
          <w:b/>
          <w:sz w:val="28"/>
          <w:szCs w:val="28"/>
        </w:rPr>
        <w:t>:</w:t>
      </w:r>
      <w:r w:rsidR="0096146F">
        <w:rPr>
          <w:rFonts w:ascii="Times New Roman" w:hAnsi="Times New Roman"/>
          <w:b/>
          <w:sz w:val="28"/>
          <w:szCs w:val="28"/>
        </w:rPr>
        <w:t xml:space="preserve"> </w:t>
      </w:r>
      <w:r w:rsidRPr="008632D0">
        <w:rPr>
          <w:rFonts w:ascii="Times New Roman" w:hAnsi="Times New Roman" w:cs="Times New Roman"/>
          <w:sz w:val="28"/>
          <w:szCs w:val="28"/>
        </w:rPr>
        <w:t>расширить представления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о значении гимнастики для глаз.</w:t>
      </w:r>
    </w:p>
    <w:p w:rsidR="00AC6C96" w:rsidRPr="001355BD" w:rsidRDefault="00AC6C96" w:rsidP="0063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5BD">
        <w:rPr>
          <w:sz w:val="28"/>
          <w:szCs w:val="28"/>
        </w:rPr>
        <w:t>За последнее десятилетие значительно увеличилось число детей с отклонениями в психическом и физическом развитии. Помимо врожденных отклонений отмечается увеличение числа хронических заболеваний различных органов и систем. Особое место в детской патологии занимают различные виды нарушения зрения, которые могут привести к полной слепоте, остаточному зрению, слабовидению или отклонениям в формировании полноценной функциональной зрительной системы.</w:t>
      </w:r>
    </w:p>
    <w:p w:rsidR="00AC6C96" w:rsidRPr="00AC6C96" w:rsidRDefault="00AC6C96" w:rsidP="0063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i w:val="0"/>
          <w:iCs w:val="0"/>
          <w:sz w:val="28"/>
          <w:szCs w:val="28"/>
        </w:rPr>
      </w:pPr>
      <w:r w:rsidRPr="001355BD">
        <w:rPr>
          <w:sz w:val="28"/>
          <w:szCs w:val="28"/>
        </w:rPr>
        <w:t>В настоящее время значительную часть в структуре глазной патологии занимают аномалии рефракции (близорукость, дальнозоркость, астигматизм). Помимо этого многие дошкольники страдают косоглазием, амблиопией и многими другими видами нарушения зрения. Ухудшение физического, психического и соматического здоровья детей с нарушениями зрения ведет к ослаблению процесса развития ребенка.</w:t>
      </w:r>
    </w:p>
    <w:p w:rsidR="006821D3" w:rsidRPr="001355BD" w:rsidRDefault="006821D3" w:rsidP="006362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5BD">
        <w:rPr>
          <w:sz w:val="28"/>
          <w:szCs w:val="28"/>
        </w:rPr>
        <w:t>Каждый человек воспринимает и изучает окружающий мир с помощью пяти чувств или сенсорных систем: зрения, слуха, осязания, обоняния и вкуса. 90%  всей  информации  об  окружающем  человек  получает  с  помощью  органов  зрения.  Нагрузка  на  глаза  у  современного  ребенка  огромная. Глаза выполняют значительную  зрительную  работу,  а  отдыхают  они  лишь  во  время  сна.  От  того, как  соблюдаются  правила гигиены,  зависит  и  утомление  органов зрения,  и  сохранение  их  функции  на  будущее.</w:t>
      </w:r>
    </w:p>
    <w:p w:rsidR="006821D3" w:rsidRPr="001355BD" w:rsidRDefault="006821D3" w:rsidP="006362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55BD">
        <w:rPr>
          <w:sz w:val="28"/>
          <w:szCs w:val="28"/>
        </w:rPr>
        <w:t>   Развитию и охране зрения и зрительного восприятия в детском возрасте необходимо уделять особое внимание.</w:t>
      </w:r>
    </w:p>
    <w:p w:rsidR="006821D3" w:rsidRDefault="006821D3" w:rsidP="006362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5BD">
        <w:rPr>
          <w:sz w:val="28"/>
          <w:szCs w:val="28"/>
        </w:rPr>
        <w:t>Одним из замечательных аспектов улучшения зрения является зрительная гимнастика.</w:t>
      </w:r>
    </w:p>
    <w:p w:rsidR="00AC6C96" w:rsidRPr="001355BD" w:rsidRDefault="00AC6C96" w:rsidP="0063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5BD">
        <w:rPr>
          <w:sz w:val="28"/>
          <w:szCs w:val="28"/>
        </w:rPr>
        <w:t>Насколько большое значение имеет проведение зрительной гимнастики для детей с нарушениями зрения?</w:t>
      </w:r>
    </w:p>
    <w:p w:rsidR="00AC6C96" w:rsidRPr="001355BD" w:rsidRDefault="00AC6C96" w:rsidP="0063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5BD">
        <w:rPr>
          <w:sz w:val="28"/>
          <w:szCs w:val="28"/>
        </w:rPr>
        <w:t>Чтобы выяснить это, необходимо обратиться к анатомии органа зрения, а именно к глазным мышцам - наружным и внутренним.</w:t>
      </w:r>
    </w:p>
    <w:p w:rsidR="00AC6C96" w:rsidRPr="001355BD" w:rsidRDefault="00AC6C96" w:rsidP="0063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5BD">
        <w:rPr>
          <w:sz w:val="28"/>
          <w:szCs w:val="28"/>
        </w:rPr>
        <w:t>Наружные мышцы глаза (их шесть или три пары) придают глазам положение и фиксируют глаз, способствуют правильной установке зрительных осей, т.е. направляют взгляд вверх, вниз или в любую сторону. Нормальная работа глаза требует его подвижности. Глазодвигательные мышцы, как и любые другие, при отсутствии тренировки теряют свою работоспособность. Возьмём, к примеру, мышцы рук или ног. При отсутствии тренировки эти мышцы становятся слабыми, вялыми, дряблыми. И напротив, жевательные мышцы, например, тренируясь ежедневно и многократно, всю жизнь находятся в прекрасной рабочей форме. В такой же рабочей форме следует держать и мышцы глаз.</w:t>
      </w:r>
    </w:p>
    <w:p w:rsidR="00AC6C96" w:rsidRPr="001355BD" w:rsidRDefault="00AC6C96" w:rsidP="0063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5BD">
        <w:rPr>
          <w:sz w:val="28"/>
          <w:szCs w:val="28"/>
        </w:rPr>
        <w:t>Ко второй группе мышц глаза относятся те, которые растягивают и выгибают хрусталик, позволяя видеть вблизи и вдали. При длительной работе вблизи, например, при работе на компьютер</w:t>
      </w:r>
      <w:r w:rsidR="00D747A6">
        <w:rPr>
          <w:sz w:val="28"/>
          <w:szCs w:val="28"/>
        </w:rPr>
        <w:t xml:space="preserve">е, или при работе в тетрадях </w:t>
      </w:r>
      <w:r w:rsidRPr="001355BD">
        <w:rPr>
          <w:sz w:val="28"/>
          <w:szCs w:val="28"/>
        </w:rPr>
        <w:t>по математике и грамоте в детском саду эти мышцы находятся в постоянном напряжении, которое может привести к спазму аккомодации. Это, в свою очередь, может способствовать развитию близорукости. Следовательно, и эти мышцы следует укреплять и тренировать, и давать им отдых.</w:t>
      </w:r>
    </w:p>
    <w:p w:rsidR="00AC6C96" w:rsidRDefault="00AC6C96" w:rsidP="0063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5BD">
        <w:rPr>
          <w:sz w:val="28"/>
          <w:szCs w:val="28"/>
        </w:rPr>
        <w:lastRenderedPageBreak/>
        <w:t>Таким образом, зрительная гимнастика имеет огромное или многоцелевое значение в работе с детьми с нарушениями зрения, т.к. она снимает зрительное напряжение. Зрительная гимнастика является профилактикой зрительного утомления и снижения остроты зрения. Гимнастика для глаз обеспечивает улучшение кровоснабжения тканей глаза, обменные процессы в глазу; повышает силу, эластичность, тонус глазных мышц и глазодвигательных нервов, укрепляет мышцы век, снимает переутомление зрительного аппарата. Развивает концентрацию и координацию движений глаз, что особенно важно для детей с косоглазием, т.е. при таком нарушении, когда одна из мышц не работает или находится в преобладающем тонусе по сравнению с другими мышцами глаза – корректирует функциональные дефекты. К тому же гимнастика для глаз положительно влияет на общее психоэмоциональное состояние человека, на работоспособность.</w:t>
      </w:r>
    </w:p>
    <w:p w:rsidR="008E78CA" w:rsidRPr="001355BD" w:rsidRDefault="008E78CA" w:rsidP="006362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355BD">
        <w:rPr>
          <w:sz w:val="28"/>
          <w:szCs w:val="28"/>
        </w:rPr>
        <w:t xml:space="preserve">рительная гимнастика </w:t>
      </w:r>
      <w:r>
        <w:rPr>
          <w:sz w:val="28"/>
          <w:szCs w:val="28"/>
        </w:rPr>
        <w:t>это обязательным компонент</w:t>
      </w:r>
      <w:r w:rsidRPr="001355BD">
        <w:rPr>
          <w:sz w:val="28"/>
          <w:szCs w:val="28"/>
        </w:rPr>
        <w:t xml:space="preserve"> коррекционной работы с дет</w:t>
      </w:r>
      <w:r>
        <w:rPr>
          <w:sz w:val="28"/>
          <w:szCs w:val="28"/>
        </w:rPr>
        <w:t xml:space="preserve">ьми, имеющими нарушения зрения, </w:t>
      </w:r>
      <w:r w:rsidRPr="001355BD">
        <w:rPr>
          <w:sz w:val="28"/>
          <w:szCs w:val="28"/>
        </w:rPr>
        <w:t>которая проводится несколько раз в течение дня от 3-х до 5-ти минут. Упражнения могут быть разнообразны по форме и содержанию, выполняются эмоционально и носить обучающий и игровой характер.</w:t>
      </w:r>
    </w:p>
    <w:p w:rsidR="008E78CA" w:rsidRPr="001355BD" w:rsidRDefault="008E78CA" w:rsidP="0063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5BD">
        <w:rPr>
          <w:sz w:val="28"/>
          <w:szCs w:val="28"/>
        </w:rPr>
        <w:t>   Целью проведения зрительной гимнастики - является формирование у детей дошкольного возраста представлений о необходимости заботы о своем здоровье, о важности зрения, как составной части сохранения и укрепления здоровья. Для того чтобы, гимнастика для глаз была интересной и эффективной, необходимо учитывать особенности развития детей дошкольного возраста, она проводится в игровой форме, в которой дети могут проявить свою активность. Важно проводить гимнастику индивидуально, в бытовой, игровой деятельности, на прогулке, перед занятиями, во время занятий, между занятиями.</w:t>
      </w:r>
    </w:p>
    <w:p w:rsidR="00AC6C96" w:rsidRPr="001355BD" w:rsidRDefault="00AC6C96" w:rsidP="0063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5BD">
        <w:rPr>
          <w:sz w:val="28"/>
          <w:szCs w:val="28"/>
        </w:rPr>
        <w:t>В последнее время велика популярность гимнастики в стихах. Гимнастические упражнения в стихах не только замечательный способ отвлечь ребенка от переживаний и сомнений, связанных с его неудачами, они помогают настроить его на позитивный заряд, дать заряд бодрости на целый день. Ежедневные занятия гимнастикой помогают снять напряжение, утомление, повышают работоспособность, развивают память и речь.</w:t>
      </w:r>
    </w:p>
    <w:p w:rsidR="00AC6C96" w:rsidRDefault="00AC6C96" w:rsidP="006362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5BD">
        <w:rPr>
          <w:sz w:val="28"/>
          <w:szCs w:val="28"/>
        </w:rPr>
        <w:t>Выполнение движений с произнесением стихов превращает гимнастику в игру. Ребенок, играя, довольно быстро начинает связывать в сознании зрительные образы с соответствующим текстом. Стихотворения запоминаются надолго и в несколько раз быстрее, чем при обычном чтении.</w:t>
      </w:r>
    </w:p>
    <w:p w:rsidR="00C01581" w:rsidRPr="001355BD" w:rsidRDefault="00C01581" w:rsidP="006362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5BD">
        <w:rPr>
          <w:sz w:val="28"/>
          <w:szCs w:val="28"/>
        </w:rPr>
        <w:t xml:space="preserve">Польза </w:t>
      </w:r>
      <w:r>
        <w:rPr>
          <w:sz w:val="28"/>
          <w:szCs w:val="28"/>
        </w:rPr>
        <w:t>зрительной</w:t>
      </w:r>
      <w:r w:rsidRPr="001355BD">
        <w:rPr>
          <w:sz w:val="28"/>
          <w:szCs w:val="28"/>
        </w:rPr>
        <w:t xml:space="preserve"> гимнастики для глаз будет ощутима только при систематическом их выполнении.</w:t>
      </w:r>
    </w:p>
    <w:p w:rsidR="00C01581" w:rsidRPr="001355BD" w:rsidRDefault="00C01581" w:rsidP="006362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55BD">
        <w:rPr>
          <w:sz w:val="28"/>
          <w:szCs w:val="28"/>
        </w:rPr>
        <w:t>   Зрение – ценность, для сохранения которой необходимо приложить все силы. Задача родителей и педагогов – не только сохранить зрительные возможности маленького человека, но и сформировать у дошкольников умение рационально пользоваться зрением и бережно к нему относиться. «Волшебные» игры для глаз - это тренировка глазных мышц детей и успех здорового зрения в будущем.</w:t>
      </w:r>
    </w:p>
    <w:p w:rsidR="00C01581" w:rsidRPr="001355BD" w:rsidRDefault="00C01581" w:rsidP="006362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55BD">
        <w:rPr>
          <w:sz w:val="28"/>
          <w:szCs w:val="28"/>
        </w:rPr>
        <w:t>   Использование зрительной гимнастики в комплексе с другими профилактическими и оздоровительными мероприятиями по снятию зрительного напряжения и укреплению зрительных функций детей обеспечивает сохранение и нормализацию зрения, а также предупреждение прогрессирования  нарушения зрения.</w:t>
      </w:r>
    </w:p>
    <w:p w:rsidR="008632D0" w:rsidRDefault="00C01581" w:rsidP="006362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55BD">
        <w:rPr>
          <w:sz w:val="28"/>
          <w:szCs w:val="28"/>
        </w:rPr>
        <w:t>Желаю успехов Вам и Вашим детям!</w:t>
      </w:r>
    </w:p>
    <w:p w:rsidR="00636231" w:rsidRDefault="00636231" w:rsidP="006362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2B00" w:rsidRPr="009212DF" w:rsidRDefault="00DD2B00" w:rsidP="006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Упражнения для глазных мышц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Упражнения для наружных мышц глаза.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положении сидя при неподвижной голове медленно перевести взгляд с пола на потолок и обратно, затем справа налево и обратно (повторить 10-12 раз).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глазами в одном и другом направлении (4-6 раз).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Частое моргание в течение 20 секунд.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Тренировка внутренних мышц глаза.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На стекле окна на уровне глаз прикрепить крупную метку диаметром 3-5 мм на расстоянии 30-35 см. от глаз. За окном найти любой отдаленный предмет и переводить взгляд то на метку, то на этот предмет. Упражнения выполнять 2 раза в день. Первые два дня  – в течение 3 мин., на третий и четвертый день – 5 мин., в последующие дни – 10 мин.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Для укрепления внутренних глазных мышц очень полезны тренировки с мячом: броски и ловля с передачей партнеру, броски в стенку, в мишень, в кольцо, игры в теннис, бадминтон, волейбол, удары ногой по мячу в цель.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Хорошо укрепляют мышцы глаза и следующие упражнения: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Стоя или сидя расположить большой палец правой руки по средней линии лица на расстоянии 20-30 см. от глаз, смотреть двумя глазами на конец пальца 3-5 сек., убрать ладонь. То же поменяв руки.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Повторные зажмуривания глаз на 3-5 сек., а так же массирование век и быстрое моргание улучшает кровообращение, легкие нажимы на верхние веки обоих глаз в течение 1-2 сек. Улучшают циркуляцию внутриглазной жидкости.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Упражнения для окологлазных мышц.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Плотно закрывать и широко открывать глаза 5-6 раз подряд с интервалом 30 сек.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Посмотреть вверх, вниз, вправо, влево и в обратную сторону.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Когда зрение нормально, глаз видит одну часть рассматриваемого объекта лучше, а все остальные хуже, пропорционально удалению от точки наилучшего зрения. Когда же зрение несовершенно, то глаз старается увидеть значительную часть своего поля зрения одинаково хорошо и одновременно. Это приводит к сильному напряжению глаз и психики. Это напряжение, когда оно привычно, приводит к разного рода аномальным состояниям и лежит в основе большинства проблем с глазами, как функционального, так и органического характера.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Упражнения по методу Бейтса.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Укрепляют глазные мышцы, тренируют и массируют хрусталик, улучшают кровообращение и питание глаз.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Голова зафиксирована так, чтобы двигаться могли только глаза. В вытянутой руке – карандаш. По широкой амплитуде он многократно двигается вправо, влево, вниз. Надо неотрывно следить за ним глазами.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Встать у стены большой комнаты и, не поворачивая головы, быстро переводить взгляд из правого верхнего угла комнаты в левый нижний, из левого верхнего – в правый нижний. Повторить несколько раз.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Ноги – на ширине плеч, руки – на поясе. Повороты головы вправо и влево, взгляд направляется по ходу движения. Выполнить несколько раз.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Широко открыть глаза сильно прищуриться, закрыть глаза. Повторить несколько раз.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Взглянуть в окно на очень отдаленный предмет и пристально рассмотреть в течение 10 сек. Перевести взгляд на близкий объект. Повторить несколько раз.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Общеукрепляющие упражнения для глаз.</w:t>
      </w:r>
    </w:p>
    <w:p w:rsidR="00DD2B00" w:rsidRPr="009212DF" w:rsidRDefault="00DD2B00" w:rsidP="00636231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глаза. Поморгать сомкнутыми веками.</w:t>
      </w:r>
    </w:p>
    <w:p w:rsidR="00DD2B00" w:rsidRPr="009212DF" w:rsidRDefault="00DD2B00" w:rsidP="00636231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Вращение. Закрыть глаза, посмотреть вверх, влево, вниз, вправо и в обратном направлении.</w:t>
      </w:r>
    </w:p>
    <w:p w:rsidR="00DD2B00" w:rsidRPr="009212DF" w:rsidRDefault="00DD2B00" w:rsidP="00636231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глаза и смотреть в одну точку, не моргая, затем 30 сек.  неподвижно смотрите между собой.</w:t>
      </w:r>
    </w:p>
    <w:p w:rsidR="00DD2B00" w:rsidRPr="009212DF" w:rsidRDefault="00DD2B00" w:rsidP="00636231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 5 сек. смотрите обоими глазами на переносицу.</w:t>
      </w:r>
    </w:p>
    <w:p w:rsidR="00DD2B00" w:rsidRPr="009212DF" w:rsidRDefault="00DD2B00" w:rsidP="00636231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Обоими глазами смотреть на кончик носа до появления легкой усталости.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Упражнения, рекомендуемые для профилактики утомления.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проводятся в течение 2-3 минут.</w:t>
      </w:r>
    </w:p>
    <w:p w:rsidR="00DD2B00" w:rsidRPr="009212DF" w:rsidRDefault="00DD2B00" w:rsidP="00636231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(и.п.) – сидя, откинувшись на спинку стула. Глубокий вдох, наклонившись вперед, выдох. Повторить 5-6 раз.</w:t>
      </w:r>
    </w:p>
    <w:p w:rsidR="00DD2B00" w:rsidRPr="009212DF" w:rsidRDefault="00DD2B00" w:rsidP="00636231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сидя, откинувшись на спинку стула. Крепко зажмурить глаза, открыть веки. Повторить 4 раза.</w:t>
      </w:r>
    </w:p>
    <w:p w:rsidR="00DD2B00" w:rsidRPr="009212DF" w:rsidRDefault="00DD2B00" w:rsidP="00636231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И.п. – сидя, руки на поясе. Повернуть голову влево, посмотреть на локоть левой руки. Повернуть голову вправо, посмотреть на локоть правой руки.</w:t>
      </w:r>
    </w:p>
    <w:p w:rsidR="00DD2B00" w:rsidRPr="009212DF" w:rsidRDefault="00DD2B00" w:rsidP="00636231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сидя посмотреть прямо перед собой на классную доску 2-3 сек., поставить палец руки на средней лини лица на расстоянии 15-20 см., от глаз, перевести взор на конец пальца и смотреть на него 3-5 сек., отпустить руку. Повторить 5-6 раз.</w:t>
      </w:r>
    </w:p>
    <w:p w:rsidR="00DD2B00" w:rsidRPr="009212DF" w:rsidRDefault="00DD2B00" w:rsidP="00636231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сидя, руки вперед, посмотреть на кончики пальцев, поднять руки вверх (вдох), следить глазами за руками, не поднимая головы. Руки опустить (выдох). Повторить 4-5 раз.</w:t>
      </w:r>
    </w:p>
    <w:p w:rsidR="00DD2B00" w:rsidRPr="009212DF" w:rsidRDefault="00DD2B00" w:rsidP="00636231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 – сидя, крепко зажмурить глаза на 3-5 сек, а затем открывать глаза на 3-5 сек. Повторить 6-8 раз.</w:t>
      </w:r>
    </w:p>
    <w:p w:rsidR="00DD2B00" w:rsidRPr="009212DF" w:rsidRDefault="00DD2B00" w:rsidP="00636231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 – сидя. Быстрые моргания в течение 1-2 мин.</w:t>
      </w:r>
    </w:p>
    <w:p w:rsidR="00DD2B00" w:rsidRPr="009212DF" w:rsidRDefault="00DD2B00" w:rsidP="00636231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 – стоя. Смотреть вдаль  прямо  перед собой 2 -3 сек, поставить палец руки на средней линии лица на расстоянии 25-30 см от глаз, перевести взор на конец пальца и смотреть на него3-5 сек, опустить руки. Повторить 10-12 раз.</w:t>
      </w:r>
    </w:p>
    <w:p w:rsidR="00DD2B00" w:rsidRPr="009212DF" w:rsidRDefault="00DD2B00" w:rsidP="00636231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 – стоя. Вытянуть руку вперед, смотреть на конец пальца вытянутой руки, расположенный на средней линии лица, медленно приближать палец, не сводя с него глаз до появления двоения. Повторить 6-8 раз.</w:t>
      </w:r>
    </w:p>
    <w:p w:rsidR="00DD2B00" w:rsidRPr="009212DF" w:rsidRDefault="00DD2B00" w:rsidP="00636231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 – сидя. Закрыть веки, массировать их с помощью круговых движений пальца. Повторять в течение 1 минуты.</w:t>
      </w:r>
    </w:p>
    <w:p w:rsidR="00DD2B00" w:rsidRPr="009212DF" w:rsidRDefault="00DD2B00" w:rsidP="00636231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стоя.  Поставить палец правой руки по средней линии лица на расстоянии 25-30 см от глаз, смотреть двумя глазами на палец 3-5 сек, прикрыть ладонью левой руки левый глаз на 3-5 сек, убрать ладонь, смотреть двумя глазами на конец пальца 3-5 сек.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повторить, смотря левым глазом на палец вытянутой левой руки. Повторить 5-6 раз.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Упражнения на расслабление глаз.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Встать или сесть спокойно устойчиво, можно лечь на спину. Желательно, чтобы в поле зрения не было ярких источников света.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Закрыть глаза и расслабить веки. Можно мысленно погладить глаза теплыми мягкими пальцами. Почувствовать, как глазные яблоки совершенно пассивно лежат в глазницах.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Лицо и тело также пусть расслабятся. Это даст дополнительный отдых, но все внимание сосредоточено на расслаблении глаз. Чувство тепла и тяжести должны сменить легкость и невесомость, а в дальнейшем - полная потеря ощущения глаз.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Направление взгляда на горизонт.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Принять любую удобную позу, спину держать прямо. Направить расфокусированный взгляд на горизонт. Можно также остановить взор на любом удаленном объекте, не раздражающем глаза, - облаке, дереве и т.д. Требуется не сосредотачиваться на каком-нибудь предмете, а напротив, смотреть как бы сквозь него, не напрягая зрения.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несколько минут, после чего расслабить глаза. Можно проделывать в любое время, при утомительной для зрения работе - желательно не реже, чем раз в 2 часа.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Моргание</w:t>
      </w:r>
      <w:r w:rsidRPr="0013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Принять любую устойчивую позу. Быстро сжимать и разжимать веки (моргать).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от 30 до 60 сек. Расслабить глаза.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Эффект: упражнение дает хороший отдых глазам, усиливает их кровообращение.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выполняться в любое время.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Вращение глаз.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Принять устойчивую позу, спину и голову держать прямо.Посмотреть вверх и очень медленно переводить взор по часовой стрелке, описывая взглядом окружность максимального радиуса. Движения глаз должны быть плавными, без рывков. Голова все время остается не подвижной.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Сначала надо научиться совершать по одному полному круговому вращению глазами в каждую сторону, не допуская рывков и потери концентрации. Со временем - выполнять 2-3 поворота по часовой стрелке и столько же против часовой стрелки.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Расслабить глаза.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Повороты глаз.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Посмотреть вверх, вниз, влево, вправо, в правый нижний угол, в левый верхний угол, в правый верхний угол, в левый нижний угол.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от 2 до 5 минут, удерживать голову неподвижно, стараться поворачивать глаза в самые крайние положения.</w:t>
      </w:r>
    </w:p>
    <w:p w:rsidR="00DD2B00" w:rsidRPr="009212DF" w:rsidRDefault="00DD2B00" w:rsidP="006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Расслабить глаза.</w:t>
      </w:r>
    </w:p>
    <w:p w:rsidR="00DD2B00" w:rsidRPr="00EF1E73" w:rsidRDefault="00DD2B00" w:rsidP="0063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2B00" w:rsidRPr="00EF1E73" w:rsidSect="00636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E1" w:rsidRDefault="002D1CE1" w:rsidP="008632D0">
      <w:pPr>
        <w:spacing w:after="0" w:line="240" w:lineRule="auto"/>
      </w:pPr>
      <w:r>
        <w:separator/>
      </w:r>
    </w:p>
  </w:endnote>
  <w:endnote w:type="continuationSeparator" w:id="1">
    <w:p w:rsidR="002D1CE1" w:rsidRDefault="002D1CE1" w:rsidP="0086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E1" w:rsidRDefault="002D1CE1" w:rsidP="008632D0">
      <w:pPr>
        <w:spacing w:after="0" w:line="240" w:lineRule="auto"/>
      </w:pPr>
      <w:r>
        <w:separator/>
      </w:r>
    </w:p>
  </w:footnote>
  <w:footnote w:type="continuationSeparator" w:id="1">
    <w:p w:rsidR="002D1CE1" w:rsidRDefault="002D1CE1" w:rsidP="0086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5A26"/>
    <w:multiLevelType w:val="multilevel"/>
    <w:tmpl w:val="487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F402F"/>
    <w:multiLevelType w:val="multilevel"/>
    <w:tmpl w:val="FDB6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2428B9"/>
    <w:multiLevelType w:val="multilevel"/>
    <w:tmpl w:val="4478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E73"/>
    <w:rsid w:val="00051259"/>
    <w:rsid w:val="001438AE"/>
    <w:rsid w:val="002D1CE1"/>
    <w:rsid w:val="00617DB5"/>
    <w:rsid w:val="00636231"/>
    <w:rsid w:val="00640638"/>
    <w:rsid w:val="00647BE5"/>
    <w:rsid w:val="006821D3"/>
    <w:rsid w:val="008632D0"/>
    <w:rsid w:val="008E78CA"/>
    <w:rsid w:val="0096146F"/>
    <w:rsid w:val="00AC6C96"/>
    <w:rsid w:val="00C01581"/>
    <w:rsid w:val="00D747A6"/>
    <w:rsid w:val="00DB3B17"/>
    <w:rsid w:val="00DD2B00"/>
    <w:rsid w:val="00EF1E73"/>
    <w:rsid w:val="00FD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E73"/>
  </w:style>
  <w:style w:type="character" w:styleId="a4">
    <w:name w:val="Strong"/>
    <w:basedOn w:val="a0"/>
    <w:uiPriority w:val="22"/>
    <w:qFormat/>
    <w:rsid w:val="00EF1E73"/>
    <w:rPr>
      <w:b/>
      <w:bCs/>
    </w:rPr>
  </w:style>
  <w:style w:type="character" w:styleId="a5">
    <w:name w:val="Emphasis"/>
    <w:basedOn w:val="a0"/>
    <w:uiPriority w:val="20"/>
    <w:qFormat/>
    <w:rsid w:val="00EF1E7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6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32D0"/>
  </w:style>
  <w:style w:type="paragraph" w:styleId="a8">
    <w:name w:val="footer"/>
    <w:basedOn w:val="a"/>
    <w:link w:val="a9"/>
    <w:uiPriority w:val="99"/>
    <w:semiHidden/>
    <w:unhideWhenUsed/>
    <w:rsid w:val="0086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3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2015-03-10T08:00:00Z</dcterms:created>
  <dcterms:modified xsi:type="dcterms:W3CDTF">2015-06-30T03:51:00Z</dcterms:modified>
</cp:coreProperties>
</file>