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05" w:rsidRPr="00733605" w:rsidRDefault="00733605" w:rsidP="00E83D51">
      <w:pPr>
        <w:spacing w:line="240" w:lineRule="auto"/>
        <w:jc w:val="center"/>
        <w:rPr>
          <w:rFonts w:cs="Times New Roman"/>
          <w:sz w:val="24"/>
          <w:szCs w:val="24"/>
        </w:rPr>
      </w:pPr>
      <w:r w:rsidRPr="00733605">
        <w:rPr>
          <w:rFonts w:cs="Times New Roman"/>
          <w:sz w:val="24"/>
          <w:szCs w:val="24"/>
        </w:rPr>
        <w:t>Государственное бюджетное общеобразовательное учреждение  гимназия №406 Пушкинского района Санкт-Петербурга</w:t>
      </w:r>
    </w:p>
    <w:p w:rsidR="00733605" w:rsidRDefault="00733605" w:rsidP="007336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1FA" w:rsidRDefault="00733605" w:rsidP="00733605">
      <w:pPr>
        <w:rPr>
          <w:sz w:val="24"/>
          <w:szCs w:val="24"/>
        </w:rPr>
      </w:pPr>
      <w:r>
        <w:rPr>
          <w:sz w:val="24"/>
          <w:szCs w:val="24"/>
        </w:rPr>
        <w:t>Преподаватель</w:t>
      </w:r>
      <w:r w:rsidRPr="00733605">
        <w:rPr>
          <w:sz w:val="24"/>
          <w:szCs w:val="24"/>
        </w:rPr>
        <w:t>: Бобровская Светлана Дмитриевна.</w:t>
      </w:r>
    </w:p>
    <w:p w:rsidR="00733605" w:rsidRDefault="00733605" w:rsidP="00733605">
      <w:pPr>
        <w:rPr>
          <w:sz w:val="24"/>
          <w:szCs w:val="24"/>
        </w:rPr>
      </w:pPr>
      <w:r>
        <w:rPr>
          <w:sz w:val="24"/>
          <w:szCs w:val="24"/>
        </w:rPr>
        <w:t>Учебная дисциплина: математика.</w:t>
      </w:r>
    </w:p>
    <w:p w:rsidR="00733605" w:rsidRDefault="00733605" w:rsidP="00733605">
      <w:pPr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Линейные неравенства с одной переменной.</w:t>
      </w:r>
    </w:p>
    <w:p w:rsidR="00733605" w:rsidRDefault="00733605" w:rsidP="00733605">
      <w:pPr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Целевая аудитория: 8 класс.</w:t>
      </w:r>
    </w:p>
    <w:p w:rsidR="00D1454F" w:rsidRPr="00C45792" w:rsidRDefault="00D1454F" w:rsidP="00D1454F">
      <w:pPr>
        <w:rPr>
          <w:b/>
          <w:bCs/>
        </w:rPr>
      </w:pPr>
      <w:r w:rsidRPr="00C45792">
        <w:rPr>
          <w:b/>
        </w:rPr>
        <w:t>Конкретизация цели урока</w:t>
      </w:r>
    </w:p>
    <w:p w:rsidR="00D1454F" w:rsidRPr="00C45792" w:rsidRDefault="00D1454F" w:rsidP="00D1454F">
      <w:pPr>
        <w:rPr>
          <w:bCs/>
        </w:rPr>
      </w:pPr>
      <w:r w:rsidRPr="00C45792">
        <w:rPr>
          <w:b/>
          <w:bCs/>
          <w:u w:val="single"/>
        </w:rPr>
        <w:t>Цель:</w:t>
      </w:r>
      <w:r w:rsidRPr="00C45792">
        <w:rPr>
          <w:b/>
          <w:bCs/>
        </w:rPr>
        <w:t xml:space="preserve">  </w:t>
      </w:r>
      <w:r w:rsidRPr="00C45792">
        <w:rPr>
          <w:bCs/>
        </w:rPr>
        <w:t xml:space="preserve"> Формировать знания о неравенствах с одной переменной. Изучить алгоритм решения линейных неравенств.</w:t>
      </w:r>
    </w:p>
    <w:p w:rsidR="00D1454F" w:rsidRPr="00C45792" w:rsidRDefault="00D1454F" w:rsidP="00D1454F">
      <w:pPr>
        <w:rPr>
          <w:b/>
          <w:bCs/>
          <w:u w:val="single"/>
        </w:rPr>
      </w:pPr>
      <w:r w:rsidRPr="00C45792">
        <w:rPr>
          <w:b/>
          <w:bCs/>
        </w:rPr>
        <w:t xml:space="preserve"> </w:t>
      </w:r>
      <w:r w:rsidRPr="00C45792">
        <w:rPr>
          <w:b/>
          <w:bCs/>
          <w:u w:val="single"/>
        </w:rPr>
        <w:t>Знание.</w:t>
      </w:r>
    </w:p>
    <w:p w:rsidR="00D1454F" w:rsidRPr="00C45792" w:rsidRDefault="00D1454F" w:rsidP="00D1454F">
      <w:pPr>
        <w:rPr>
          <w:bCs/>
        </w:rPr>
      </w:pPr>
      <w:r w:rsidRPr="00C45792">
        <w:rPr>
          <w:bCs/>
        </w:rPr>
        <w:t>Знать свойства неравенств.</w:t>
      </w:r>
    </w:p>
    <w:p w:rsidR="00D1454F" w:rsidRPr="00C45792" w:rsidRDefault="00D1454F" w:rsidP="00D1454F">
      <w:r w:rsidRPr="00C45792">
        <w:t>Знать определение линейного неравенства.</w:t>
      </w:r>
    </w:p>
    <w:p w:rsidR="00D1454F" w:rsidRPr="00C45792" w:rsidRDefault="00D1454F" w:rsidP="00D1454F">
      <w:pPr>
        <w:rPr>
          <w:b/>
          <w:bCs/>
        </w:rPr>
      </w:pPr>
      <w:r w:rsidRPr="00C45792">
        <w:t>Знать алгоритм решения линейных неравенств.</w:t>
      </w:r>
    </w:p>
    <w:p w:rsidR="00D1454F" w:rsidRPr="00C45792" w:rsidRDefault="00D1454F" w:rsidP="00D1454F">
      <w:pPr>
        <w:rPr>
          <w:b/>
          <w:bCs/>
        </w:rPr>
      </w:pPr>
      <w:r w:rsidRPr="00C45792">
        <w:rPr>
          <w:b/>
          <w:bCs/>
        </w:rPr>
        <w:t xml:space="preserve"> </w:t>
      </w:r>
      <w:r w:rsidRPr="00C45792">
        <w:rPr>
          <w:b/>
          <w:bCs/>
          <w:u w:val="single"/>
        </w:rPr>
        <w:t>Понимание.</w:t>
      </w:r>
    </w:p>
    <w:p w:rsidR="00D1454F" w:rsidRPr="00C45792" w:rsidRDefault="00D1454F" w:rsidP="00D1454F">
      <w:r w:rsidRPr="00C45792">
        <w:t>Выделять линейные неравенства среди других математических выражений и аргументировать свою позицию.</w:t>
      </w:r>
    </w:p>
    <w:p w:rsidR="00D1454F" w:rsidRPr="00C45792" w:rsidRDefault="00D1454F" w:rsidP="00D1454F">
      <w:r w:rsidRPr="00C45792">
        <w:t>Формулировать определение линейного неравенства на основе выделенных существенных     при</w:t>
      </w:r>
      <w:r w:rsidRPr="00C45792">
        <w:softHyphen/>
        <w:t>знаков.</w:t>
      </w:r>
    </w:p>
    <w:p w:rsidR="00D1454F" w:rsidRPr="00C45792" w:rsidRDefault="00D1454F" w:rsidP="00D1454F">
      <w:pPr>
        <w:rPr>
          <w:b/>
          <w:bCs/>
          <w:u w:val="single"/>
        </w:rPr>
      </w:pPr>
      <w:r w:rsidRPr="00C45792">
        <w:rPr>
          <w:b/>
          <w:bCs/>
          <w:u w:val="single"/>
        </w:rPr>
        <w:t>Применение.</w:t>
      </w:r>
    </w:p>
    <w:p w:rsidR="00D1454F" w:rsidRPr="00C45792" w:rsidRDefault="00D1454F" w:rsidP="00D1454F">
      <w:pPr>
        <w:rPr>
          <w:b/>
          <w:bCs/>
        </w:rPr>
      </w:pPr>
      <w:r w:rsidRPr="00C45792">
        <w:rPr>
          <w:b/>
          <w:bCs/>
        </w:rPr>
        <w:t xml:space="preserve"> </w:t>
      </w:r>
      <w:r w:rsidRPr="00C45792">
        <w:t>Уметь составлять линейные неравенства и решать их.</w:t>
      </w:r>
      <w:r w:rsidRPr="00C45792">
        <w:rPr>
          <w:b/>
          <w:bCs/>
        </w:rPr>
        <w:br/>
      </w:r>
    </w:p>
    <w:p w:rsidR="00D1454F" w:rsidRPr="00C45792" w:rsidRDefault="00D1454F" w:rsidP="00D1454F">
      <w:pPr>
        <w:rPr>
          <w:b/>
          <w:bCs/>
          <w:u w:val="single"/>
        </w:rPr>
      </w:pPr>
      <w:r w:rsidRPr="00C45792">
        <w:rPr>
          <w:b/>
          <w:bCs/>
          <w:u w:val="single"/>
        </w:rPr>
        <w:t>Анализ.</w:t>
      </w:r>
    </w:p>
    <w:p w:rsidR="00D1454F" w:rsidRPr="00C45792" w:rsidRDefault="00D1454F" w:rsidP="00D1454F">
      <w:pPr>
        <w:rPr>
          <w:bCs/>
        </w:rPr>
      </w:pPr>
      <w:r w:rsidRPr="00C45792">
        <w:rPr>
          <w:bCs/>
        </w:rPr>
        <w:t>Проанализировать предложенные решения неравен</w:t>
      </w:r>
      <w:proofErr w:type="gramStart"/>
      <w:r w:rsidRPr="00C45792">
        <w:rPr>
          <w:bCs/>
        </w:rPr>
        <w:t>ств</w:t>
      </w:r>
      <w:r>
        <w:rPr>
          <w:bCs/>
        </w:rPr>
        <w:t xml:space="preserve"> дл</w:t>
      </w:r>
      <w:proofErr w:type="gramEnd"/>
      <w:r>
        <w:rPr>
          <w:bCs/>
        </w:rPr>
        <w:t>я поиска</w:t>
      </w:r>
      <w:r w:rsidRPr="00C45792">
        <w:rPr>
          <w:bCs/>
        </w:rPr>
        <w:t xml:space="preserve"> ошиб</w:t>
      </w:r>
      <w:r>
        <w:rPr>
          <w:bCs/>
        </w:rPr>
        <w:t>о</w:t>
      </w:r>
      <w:r w:rsidRPr="00C45792">
        <w:rPr>
          <w:bCs/>
        </w:rPr>
        <w:t xml:space="preserve">к, </w:t>
      </w:r>
      <w:r>
        <w:rPr>
          <w:bCs/>
        </w:rPr>
        <w:t xml:space="preserve">уметь </w:t>
      </w:r>
      <w:r w:rsidRPr="00C45792">
        <w:rPr>
          <w:bCs/>
        </w:rPr>
        <w:t>исправить ошибки.</w:t>
      </w:r>
    </w:p>
    <w:p w:rsidR="00D1454F" w:rsidRPr="00C45792" w:rsidRDefault="00D1454F" w:rsidP="00D1454F">
      <w:pPr>
        <w:rPr>
          <w:b/>
          <w:bCs/>
          <w:u w:val="single"/>
        </w:rPr>
      </w:pPr>
      <w:r w:rsidRPr="00C45792">
        <w:rPr>
          <w:b/>
          <w:bCs/>
          <w:u w:val="single"/>
        </w:rPr>
        <w:t xml:space="preserve">Синтез. </w:t>
      </w:r>
    </w:p>
    <w:p w:rsidR="00D1454F" w:rsidRPr="00C45792" w:rsidRDefault="00D1454F" w:rsidP="00D1454F">
      <w:pPr>
        <w:rPr>
          <w:bCs/>
        </w:rPr>
      </w:pPr>
      <w:r w:rsidRPr="00C45792">
        <w:rPr>
          <w:bCs/>
        </w:rPr>
        <w:t>Составить задачу, для решения которой потребуется решить линейное неравенство. Записать алгоритм решения линейного неравенства.</w:t>
      </w:r>
    </w:p>
    <w:p w:rsidR="00D1454F" w:rsidRPr="00C45792" w:rsidRDefault="00D1454F" w:rsidP="00D1454F">
      <w:pPr>
        <w:rPr>
          <w:b/>
          <w:bCs/>
          <w:u w:val="single"/>
        </w:rPr>
      </w:pPr>
      <w:r w:rsidRPr="00C45792">
        <w:rPr>
          <w:b/>
          <w:bCs/>
          <w:u w:val="single"/>
        </w:rPr>
        <w:t>Оценка.</w:t>
      </w:r>
    </w:p>
    <w:p w:rsidR="00D1454F" w:rsidRDefault="00D1454F" w:rsidP="00D1454F">
      <w:pPr>
        <w:rPr>
          <w:bCs/>
        </w:rPr>
      </w:pPr>
      <w:r w:rsidRPr="00C45792">
        <w:rPr>
          <w:bCs/>
        </w:rPr>
        <w:t>Оценить значение линейных неравен</w:t>
      </w:r>
      <w:proofErr w:type="gramStart"/>
      <w:r w:rsidRPr="00C45792">
        <w:rPr>
          <w:bCs/>
        </w:rPr>
        <w:t>ств пр</w:t>
      </w:r>
      <w:proofErr w:type="gramEnd"/>
      <w:r w:rsidRPr="00C45792">
        <w:rPr>
          <w:bCs/>
        </w:rPr>
        <w:t>и решении задач. Высказать свое мнение.</w:t>
      </w:r>
    </w:p>
    <w:p w:rsidR="00D1454F" w:rsidRDefault="000D54F7" w:rsidP="00D1454F">
      <w:pPr>
        <w:rPr>
          <w:bCs/>
        </w:rPr>
      </w:pPr>
      <w:r>
        <w:rPr>
          <w:bCs/>
        </w:rPr>
        <w:t>Оборуд</w:t>
      </w:r>
      <w:r w:rsidR="00041CB1">
        <w:rPr>
          <w:bCs/>
        </w:rPr>
        <w:t>ование: компьюте</w:t>
      </w:r>
      <w:r>
        <w:rPr>
          <w:bCs/>
        </w:rPr>
        <w:t>р, проектор</w:t>
      </w:r>
      <w:r w:rsidR="00041CB1">
        <w:rPr>
          <w:bCs/>
        </w:rPr>
        <w:t>, карточки с заданиями.</w:t>
      </w:r>
    </w:p>
    <w:p w:rsidR="00041CB1" w:rsidRDefault="00041CB1" w:rsidP="00D1454F">
      <w:pPr>
        <w:rPr>
          <w:bCs/>
        </w:rPr>
      </w:pPr>
    </w:p>
    <w:p w:rsidR="000355FE" w:rsidRPr="000355FE" w:rsidRDefault="000355FE" w:rsidP="000355FE">
      <w:pPr>
        <w:rPr>
          <w:b/>
          <w:bCs/>
        </w:rPr>
      </w:pPr>
      <w:r w:rsidRPr="000355FE">
        <w:rPr>
          <w:b/>
          <w:bCs/>
        </w:rPr>
        <w:t>Технологическая карта урока «Линейные неравенства с одной переменной»</w:t>
      </w:r>
    </w:p>
    <w:p w:rsidR="000355FE" w:rsidRPr="000355FE" w:rsidRDefault="000355FE" w:rsidP="000355FE">
      <w:pPr>
        <w:rPr>
          <w:bCs/>
        </w:rPr>
      </w:pPr>
      <w:r w:rsidRPr="000355FE">
        <w:rPr>
          <w:b/>
          <w:bCs/>
        </w:rPr>
        <w:t>Ученика (ученицы) ____________________________________________________________________</w:t>
      </w:r>
    </w:p>
    <w:p w:rsidR="000355FE" w:rsidRPr="000355FE" w:rsidRDefault="000355FE" w:rsidP="000355FE">
      <w:pPr>
        <w:rPr>
          <w:bCs/>
        </w:rPr>
      </w:pPr>
    </w:p>
    <w:tbl>
      <w:tblPr>
        <w:tblW w:w="1041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6846"/>
        <w:gridCol w:w="1276"/>
        <w:gridCol w:w="1630"/>
      </w:tblGrid>
      <w:tr w:rsidR="000355FE" w:rsidRPr="000355FE" w:rsidTr="001134BA">
        <w:tc>
          <w:tcPr>
            <w:tcW w:w="666" w:type="dxa"/>
            <w:shd w:val="clear" w:color="auto" w:fill="auto"/>
          </w:tcPr>
          <w:p w:rsidR="000355FE" w:rsidRPr="000355FE" w:rsidRDefault="000355FE" w:rsidP="000355FE">
            <w:pPr>
              <w:rPr>
                <w:b/>
                <w:bCs/>
              </w:rPr>
            </w:pPr>
            <w:r w:rsidRPr="000355FE">
              <w:rPr>
                <w:b/>
                <w:bCs/>
              </w:rPr>
              <w:t xml:space="preserve">№ </w:t>
            </w:r>
            <w:proofErr w:type="gramStart"/>
            <w:r w:rsidRPr="000355FE">
              <w:rPr>
                <w:b/>
                <w:bCs/>
              </w:rPr>
              <w:t>п</w:t>
            </w:r>
            <w:proofErr w:type="gramEnd"/>
            <w:r w:rsidRPr="000355FE">
              <w:rPr>
                <w:b/>
                <w:bCs/>
                <w:lang w:val="en-US"/>
              </w:rPr>
              <w:t>/</w:t>
            </w:r>
            <w:r w:rsidRPr="000355FE">
              <w:rPr>
                <w:b/>
                <w:bCs/>
              </w:rPr>
              <w:t>п</w:t>
            </w:r>
          </w:p>
        </w:tc>
        <w:tc>
          <w:tcPr>
            <w:tcW w:w="6846" w:type="dxa"/>
            <w:shd w:val="clear" w:color="auto" w:fill="auto"/>
          </w:tcPr>
          <w:p w:rsidR="000355FE" w:rsidRPr="000355FE" w:rsidRDefault="000355FE" w:rsidP="000355FE">
            <w:pPr>
              <w:rPr>
                <w:b/>
                <w:bCs/>
              </w:rPr>
            </w:pPr>
            <w:r w:rsidRPr="000355FE">
              <w:rPr>
                <w:b/>
                <w:bCs/>
              </w:rPr>
              <w:t>Вид деятельности</w:t>
            </w:r>
          </w:p>
        </w:tc>
        <w:tc>
          <w:tcPr>
            <w:tcW w:w="1276" w:type="dxa"/>
            <w:shd w:val="clear" w:color="auto" w:fill="auto"/>
          </w:tcPr>
          <w:p w:rsidR="000355FE" w:rsidRPr="000355FE" w:rsidRDefault="000355FE" w:rsidP="000355FE">
            <w:pPr>
              <w:rPr>
                <w:b/>
                <w:bCs/>
              </w:rPr>
            </w:pPr>
            <w:r w:rsidRPr="000355FE">
              <w:rPr>
                <w:b/>
                <w:bCs/>
              </w:rPr>
              <w:t xml:space="preserve">Баллы </w:t>
            </w:r>
          </w:p>
        </w:tc>
        <w:tc>
          <w:tcPr>
            <w:tcW w:w="1630" w:type="dxa"/>
            <w:shd w:val="clear" w:color="auto" w:fill="auto"/>
          </w:tcPr>
          <w:p w:rsidR="000355FE" w:rsidRPr="000355FE" w:rsidRDefault="000355FE" w:rsidP="000355FE">
            <w:pPr>
              <w:rPr>
                <w:b/>
                <w:bCs/>
              </w:rPr>
            </w:pPr>
            <w:r w:rsidRPr="000355FE">
              <w:rPr>
                <w:b/>
                <w:bCs/>
              </w:rPr>
              <w:t>Мои баллы</w:t>
            </w:r>
          </w:p>
        </w:tc>
      </w:tr>
      <w:tr w:rsidR="000355FE" w:rsidRPr="000355FE" w:rsidTr="001134BA">
        <w:tc>
          <w:tcPr>
            <w:tcW w:w="66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1.</w:t>
            </w: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/>
                <w:bCs/>
              </w:rPr>
            </w:pPr>
            <w:r w:rsidRPr="000355FE">
              <w:rPr>
                <w:b/>
                <w:bCs/>
              </w:rPr>
              <w:t xml:space="preserve"> Перечислить свойства неравенств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272068" w:rsidRPr="000355FE" w:rsidTr="001134BA">
        <w:tc>
          <w:tcPr>
            <w:tcW w:w="666" w:type="dxa"/>
          </w:tcPr>
          <w:p w:rsidR="00272068" w:rsidRPr="000355FE" w:rsidRDefault="00272068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272068" w:rsidRPr="000355FE" w:rsidRDefault="00272068" w:rsidP="0071071C">
            <w:pPr>
              <w:rPr>
                <w:bCs/>
              </w:rPr>
            </w:pPr>
            <w:r w:rsidRPr="000355FE">
              <w:rPr>
                <w:bCs/>
              </w:rPr>
              <w:t>Я записа</w:t>
            </w:r>
            <w:proofErr w:type="gramStart"/>
            <w:r w:rsidRPr="000355FE">
              <w:rPr>
                <w:bCs/>
              </w:rPr>
              <w:t>л(</w:t>
            </w:r>
            <w:proofErr w:type="gramEnd"/>
            <w:r w:rsidRPr="000355FE">
              <w:rPr>
                <w:bCs/>
              </w:rPr>
              <w:t>а) все изученные свойства неравенств.</w:t>
            </w:r>
          </w:p>
        </w:tc>
        <w:tc>
          <w:tcPr>
            <w:tcW w:w="1276" w:type="dxa"/>
          </w:tcPr>
          <w:p w:rsidR="00272068" w:rsidRPr="000355FE" w:rsidRDefault="00272068" w:rsidP="0071071C">
            <w:pPr>
              <w:rPr>
                <w:bCs/>
              </w:rPr>
            </w:pPr>
            <w:r w:rsidRPr="000355FE">
              <w:rPr>
                <w:bCs/>
              </w:rPr>
              <w:t>9</w:t>
            </w:r>
          </w:p>
        </w:tc>
        <w:tc>
          <w:tcPr>
            <w:tcW w:w="1630" w:type="dxa"/>
          </w:tcPr>
          <w:p w:rsidR="00272068" w:rsidRPr="000355FE" w:rsidRDefault="00272068" w:rsidP="000355FE">
            <w:pPr>
              <w:rPr>
                <w:bCs/>
              </w:rPr>
            </w:pPr>
          </w:p>
        </w:tc>
      </w:tr>
      <w:tr w:rsidR="00272068" w:rsidRPr="000355FE" w:rsidTr="001134BA">
        <w:tc>
          <w:tcPr>
            <w:tcW w:w="666" w:type="dxa"/>
          </w:tcPr>
          <w:p w:rsidR="00272068" w:rsidRPr="000355FE" w:rsidRDefault="00272068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272068" w:rsidRPr="000355FE" w:rsidRDefault="00272068" w:rsidP="0071071C">
            <w:pPr>
              <w:rPr>
                <w:bCs/>
              </w:rPr>
            </w:pPr>
            <w:r w:rsidRPr="000355FE">
              <w:rPr>
                <w:bCs/>
              </w:rPr>
              <w:t>Я записа</w:t>
            </w:r>
            <w:proofErr w:type="gramStart"/>
            <w:r w:rsidRPr="000355FE">
              <w:rPr>
                <w:bCs/>
              </w:rPr>
              <w:t>л(</w:t>
            </w:r>
            <w:proofErr w:type="gramEnd"/>
            <w:r w:rsidRPr="000355FE">
              <w:rPr>
                <w:bCs/>
              </w:rPr>
              <w:t>а) не все изученные свойства неравенств.</w:t>
            </w:r>
          </w:p>
        </w:tc>
        <w:tc>
          <w:tcPr>
            <w:tcW w:w="1276" w:type="dxa"/>
          </w:tcPr>
          <w:p w:rsidR="00272068" w:rsidRPr="000355FE" w:rsidRDefault="00272068" w:rsidP="0071071C">
            <w:pPr>
              <w:rPr>
                <w:bCs/>
              </w:rPr>
            </w:pPr>
            <w:r w:rsidRPr="000355FE">
              <w:rPr>
                <w:bCs/>
              </w:rPr>
              <w:t>1-8</w:t>
            </w:r>
          </w:p>
        </w:tc>
        <w:tc>
          <w:tcPr>
            <w:tcW w:w="1630" w:type="dxa"/>
          </w:tcPr>
          <w:p w:rsidR="00272068" w:rsidRPr="000355FE" w:rsidRDefault="00272068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не суме</w:t>
            </w:r>
            <w:proofErr w:type="gramStart"/>
            <w:r w:rsidRPr="000355FE">
              <w:rPr>
                <w:bCs/>
              </w:rPr>
              <w:t>л(</w:t>
            </w:r>
            <w:proofErr w:type="gramEnd"/>
            <w:r w:rsidRPr="000355FE">
              <w:rPr>
                <w:bCs/>
              </w:rPr>
              <w:t>а) выполнить задание.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0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2.</w:t>
            </w: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/>
                <w:bCs/>
              </w:rPr>
            </w:pPr>
            <w:r w:rsidRPr="000355FE">
              <w:rPr>
                <w:b/>
                <w:bCs/>
              </w:rPr>
              <w:t>Записать и назвать числовые промежутки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460DAF" w:rsidRPr="000355FE" w:rsidTr="001134BA">
        <w:tc>
          <w:tcPr>
            <w:tcW w:w="666" w:type="dxa"/>
          </w:tcPr>
          <w:p w:rsidR="00460DAF" w:rsidRPr="000355FE" w:rsidRDefault="00460DAF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460DAF" w:rsidRPr="000355FE" w:rsidRDefault="00460DAF" w:rsidP="0071071C">
            <w:pPr>
              <w:rPr>
                <w:bCs/>
              </w:rPr>
            </w:pPr>
            <w:r w:rsidRPr="000355FE">
              <w:rPr>
                <w:bCs/>
              </w:rPr>
              <w:t>Я записа</w:t>
            </w:r>
            <w:proofErr w:type="gramStart"/>
            <w:r w:rsidRPr="000355FE">
              <w:rPr>
                <w:bCs/>
              </w:rPr>
              <w:t>л(</w:t>
            </w:r>
            <w:proofErr w:type="gramEnd"/>
            <w:r w:rsidRPr="000355FE">
              <w:rPr>
                <w:bCs/>
              </w:rPr>
              <w:t>а)  все числовые промежутки и  все назвал(а)</w:t>
            </w:r>
          </w:p>
        </w:tc>
        <w:tc>
          <w:tcPr>
            <w:tcW w:w="1276" w:type="dxa"/>
          </w:tcPr>
          <w:p w:rsidR="00460DAF" w:rsidRPr="000355FE" w:rsidRDefault="00460DAF" w:rsidP="0071071C">
            <w:pPr>
              <w:rPr>
                <w:bCs/>
              </w:rPr>
            </w:pPr>
            <w:r w:rsidRPr="000355FE">
              <w:rPr>
                <w:bCs/>
              </w:rPr>
              <w:t>3</w:t>
            </w:r>
          </w:p>
        </w:tc>
        <w:tc>
          <w:tcPr>
            <w:tcW w:w="1630" w:type="dxa"/>
          </w:tcPr>
          <w:p w:rsidR="00460DAF" w:rsidRPr="000355FE" w:rsidRDefault="00460DAF" w:rsidP="000355FE">
            <w:pPr>
              <w:rPr>
                <w:bCs/>
              </w:rPr>
            </w:pPr>
          </w:p>
        </w:tc>
      </w:tr>
      <w:tr w:rsidR="00460DAF" w:rsidRPr="000355FE" w:rsidTr="001134BA">
        <w:tc>
          <w:tcPr>
            <w:tcW w:w="666" w:type="dxa"/>
          </w:tcPr>
          <w:p w:rsidR="00460DAF" w:rsidRPr="000355FE" w:rsidRDefault="00460DAF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460DAF" w:rsidRPr="000355FE" w:rsidRDefault="00460DAF" w:rsidP="0071071C">
            <w:pPr>
              <w:rPr>
                <w:bCs/>
              </w:rPr>
            </w:pPr>
            <w:r w:rsidRPr="000355FE">
              <w:rPr>
                <w:bCs/>
              </w:rPr>
              <w:t>Я записа</w:t>
            </w:r>
            <w:proofErr w:type="gramStart"/>
            <w:r w:rsidRPr="000355FE">
              <w:rPr>
                <w:bCs/>
              </w:rPr>
              <w:t>л(</w:t>
            </w:r>
            <w:proofErr w:type="gramEnd"/>
            <w:r w:rsidRPr="000355FE">
              <w:rPr>
                <w:bCs/>
              </w:rPr>
              <w:t>а)  все числовые промежутки, но не все назвал(а).</w:t>
            </w:r>
          </w:p>
        </w:tc>
        <w:tc>
          <w:tcPr>
            <w:tcW w:w="1276" w:type="dxa"/>
          </w:tcPr>
          <w:p w:rsidR="00460DAF" w:rsidRPr="000355FE" w:rsidRDefault="00460DAF" w:rsidP="0071071C">
            <w:pPr>
              <w:rPr>
                <w:bCs/>
              </w:rPr>
            </w:pPr>
            <w:r w:rsidRPr="000355FE">
              <w:rPr>
                <w:bCs/>
              </w:rPr>
              <w:t>2</w:t>
            </w:r>
          </w:p>
        </w:tc>
        <w:tc>
          <w:tcPr>
            <w:tcW w:w="1630" w:type="dxa"/>
          </w:tcPr>
          <w:p w:rsidR="00460DAF" w:rsidRPr="000355FE" w:rsidRDefault="00460DAF" w:rsidP="000355FE">
            <w:pPr>
              <w:rPr>
                <w:bCs/>
              </w:rPr>
            </w:pPr>
          </w:p>
        </w:tc>
      </w:tr>
      <w:tr w:rsidR="00460DAF" w:rsidRPr="000355FE" w:rsidTr="001134BA">
        <w:tc>
          <w:tcPr>
            <w:tcW w:w="666" w:type="dxa"/>
          </w:tcPr>
          <w:p w:rsidR="00460DAF" w:rsidRPr="000355FE" w:rsidRDefault="00460DAF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460DAF" w:rsidRPr="000355FE" w:rsidRDefault="00460DAF" w:rsidP="0071071C">
            <w:pPr>
              <w:rPr>
                <w:bCs/>
              </w:rPr>
            </w:pPr>
            <w:r w:rsidRPr="000355FE">
              <w:rPr>
                <w:bCs/>
              </w:rPr>
              <w:t>Я записа</w:t>
            </w:r>
            <w:proofErr w:type="gramStart"/>
            <w:r w:rsidRPr="000355FE">
              <w:rPr>
                <w:bCs/>
              </w:rPr>
              <w:t>л(</w:t>
            </w:r>
            <w:proofErr w:type="gramEnd"/>
            <w:r w:rsidRPr="000355FE">
              <w:rPr>
                <w:bCs/>
              </w:rPr>
              <w:t>а) не все числовые промежутки.</w:t>
            </w:r>
          </w:p>
        </w:tc>
        <w:tc>
          <w:tcPr>
            <w:tcW w:w="1276" w:type="dxa"/>
          </w:tcPr>
          <w:p w:rsidR="00460DAF" w:rsidRPr="000355FE" w:rsidRDefault="00460DAF" w:rsidP="0071071C">
            <w:pPr>
              <w:rPr>
                <w:bCs/>
              </w:rPr>
            </w:pPr>
            <w:r w:rsidRPr="000355FE">
              <w:rPr>
                <w:bCs/>
              </w:rPr>
              <w:t>1</w:t>
            </w:r>
          </w:p>
        </w:tc>
        <w:tc>
          <w:tcPr>
            <w:tcW w:w="1630" w:type="dxa"/>
          </w:tcPr>
          <w:p w:rsidR="00460DAF" w:rsidRPr="000355FE" w:rsidRDefault="00460DAF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не суме</w:t>
            </w:r>
            <w:proofErr w:type="gramStart"/>
            <w:r w:rsidRPr="000355FE">
              <w:rPr>
                <w:bCs/>
              </w:rPr>
              <w:t>л(</w:t>
            </w:r>
            <w:proofErr w:type="gramEnd"/>
            <w:r w:rsidRPr="000355FE">
              <w:rPr>
                <w:bCs/>
              </w:rPr>
              <w:t>а) выполнить задание.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0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3.</w:t>
            </w: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/>
                <w:bCs/>
              </w:rPr>
            </w:pPr>
            <w:r w:rsidRPr="000355FE">
              <w:rPr>
                <w:b/>
                <w:bCs/>
              </w:rPr>
              <w:t>Составить алгоритм решения линейных неравенств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 w:val="restart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состави</w:t>
            </w:r>
            <w:proofErr w:type="gramStart"/>
            <w:r w:rsidRPr="000355FE">
              <w:rPr>
                <w:bCs/>
              </w:rPr>
              <w:t>л(</w:t>
            </w:r>
            <w:proofErr w:type="gramEnd"/>
            <w:r w:rsidRPr="000355FE">
              <w:rPr>
                <w:bCs/>
              </w:rPr>
              <w:t>а) алгоритм решения линейного неравенства.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2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пропусти</w:t>
            </w:r>
            <w:proofErr w:type="gramStart"/>
            <w:r w:rsidRPr="000355FE">
              <w:rPr>
                <w:bCs/>
              </w:rPr>
              <w:t>л(</w:t>
            </w:r>
            <w:proofErr w:type="gramEnd"/>
            <w:r w:rsidRPr="000355FE">
              <w:rPr>
                <w:bCs/>
              </w:rPr>
              <w:t>а) шаги алгоритма.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1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не состави</w:t>
            </w:r>
            <w:proofErr w:type="gramStart"/>
            <w:r w:rsidRPr="000355FE">
              <w:rPr>
                <w:bCs/>
              </w:rPr>
              <w:t>л(</w:t>
            </w:r>
            <w:proofErr w:type="gramEnd"/>
            <w:r w:rsidRPr="000355FE">
              <w:rPr>
                <w:bCs/>
              </w:rPr>
              <w:t>а) алгоритм решения линейного неравенства.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0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4.</w:t>
            </w: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/>
                <w:bCs/>
              </w:rPr>
            </w:pPr>
            <w:r w:rsidRPr="000355FE">
              <w:rPr>
                <w:b/>
                <w:bCs/>
              </w:rPr>
              <w:t>Выделить линейные неравенства среди других математических выражений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 w:val="restart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нашел все линейные неравенства.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2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нашел не все линейные неравенства.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1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не нашел  линейные неравенства.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0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5.</w:t>
            </w: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/>
                <w:bCs/>
              </w:rPr>
            </w:pPr>
            <w:r w:rsidRPr="000355FE">
              <w:rPr>
                <w:b/>
                <w:bCs/>
              </w:rPr>
              <w:t>Решить линейные неравенства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 w:val="restart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решил все линейные неравенства.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13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решил не все линейные неравенства.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1-12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не решил ни одного неравенства.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0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lastRenderedPageBreak/>
              <w:t>6.</w:t>
            </w: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/>
                <w:bCs/>
              </w:rPr>
            </w:pPr>
            <w:r w:rsidRPr="000355FE">
              <w:rPr>
                <w:b/>
                <w:bCs/>
              </w:rPr>
              <w:t>Найти ошибки в решениях неравенств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 w:val="restart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нашел все ошибки и исправил их.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3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нашел не менее трех ошибок и исправил их.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2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нашел менее трех ошибок и исправил их.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1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Я не нашел ошибок.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0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rPr>
          <w:trHeight w:val="828"/>
        </w:trPr>
        <w:tc>
          <w:tcPr>
            <w:tcW w:w="66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7.</w:t>
            </w: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/>
                <w:bCs/>
              </w:rPr>
            </w:pPr>
            <w:r w:rsidRPr="000355FE">
              <w:rPr>
                <w:b/>
                <w:bCs/>
              </w:rPr>
              <w:t>Творческая работа</w:t>
            </w:r>
          </w:p>
          <w:p w:rsidR="000355FE" w:rsidRPr="000355FE" w:rsidRDefault="000355FE" w:rsidP="000355FE">
            <w:pPr>
              <w:rPr>
                <w:b/>
                <w:bCs/>
              </w:rPr>
            </w:pPr>
            <w:r w:rsidRPr="000355FE">
              <w:rPr>
                <w:bCs/>
              </w:rPr>
              <w:t>Составить и решить задачу, для решения которой потребуется решить линейное неравенство.  Работа в группах.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 w:val="restart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Составили и решили задачу – 6 баллов распределяются между членами группы.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0-6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Составили, но не решили задачу – 4 балла распределяются между членами группы.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0-4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  <w:vMerge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Не составили задачу.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0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/>
                <w:bCs/>
              </w:rPr>
            </w:pPr>
            <w:r w:rsidRPr="000355FE">
              <w:rPr>
                <w:b/>
                <w:bCs/>
              </w:rPr>
              <w:t>Активность на уроке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0-2</w:t>
            </w: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  <w:tr w:rsidR="000355FE" w:rsidRPr="000355FE" w:rsidTr="001134BA">
        <w:tc>
          <w:tcPr>
            <w:tcW w:w="666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6846" w:type="dxa"/>
          </w:tcPr>
          <w:p w:rsidR="000355FE" w:rsidRPr="000355FE" w:rsidRDefault="000355FE" w:rsidP="000355FE">
            <w:pPr>
              <w:rPr>
                <w:bCs/>
              </w:rPr>
            </w:pPr>
            <w:r w:rsidRPr="000355FE">
              <w:rPr>
                <w:bCs/>
              </w:rPr>
              <w:t>ВСЕГО:</w:t>
            </w:r>
          </w:p>
        </w:tc>
        <w:tc>
          <w:tcPr>
            <w:tcW w:w="1276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  <w:tc>
          <w:tcPr>
            <w:tcW w:w="1630" w:type="dxa"/>
          </w:tcPr>
          <w:p w:rsidR="000355FE" w:rsidRPr="000355FE" w:rsidRDefault="000355FE" w:rsidP="000355FE">
            <w:pPr>
              <w:rPr>
                <w:bCs/>
              </w:rPr>
            </w:pPr>
          </w:p>
        </w:tc>
      </w:tr>
    </w:tbl>
    <w:p w:rsidR="008638E7" w:rsidRPr="008638E7" w:rsidRDefault="008638E7" w:rsidP="008638E7">
      <w:pPr>
        <w:rPr>
          <w:bCs/>
        </w:rPr>
      </w:pPr>
      <w:r w:rsidRPr="008638E7">
        <w:rPr>
          <w:bCs/>
        </w:rPr>
        <w:t>Для пользы дела… (Оценка)</w:t>
      </w:r>
    </w:p>
    <w:tbl>
      <w:tblPr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465"/>
      </w:tblGrid>
      <w:tr w:rsidR="008638E7" w:rsidRPr="008638E7" w:rsidTr="008638E7">
        <w:tc>
          <w:tcPr>
            <w:tcW w:w="9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8E7" w:rsidRPr="008638E7" w:rsidRDefault="008638E7" w:rsidP="008638E7">
            <w:pPr>
              <w:rPr>
                <w:bCs/>
              </w:rPr>
            </w:pPr>
            <w:r w:rsidRPr="008638E7">
              <w:rPr>
                <w:bCs/>
              </w:rPr>
              <w:t>Сегодня на уроке я поня</w:t>
            </w:r>
            <w:proofErr w:type="gramStart"/>
            <w:r w:rsidRPr="008638E7">
              <w:rPr>
                <w:bCs/>
              </w:rPr>
              <w:t>л</w:t>
            </w:r>
            <w:r w:rsidR="00073F1E">
              <w:rPr>
                <w:bCs/>
              </w:rPr>
              <w:t>(</w:t>
            </w:r>
            <w:proofErr w:type="gramEnd"/>
            <w:r w:rsidR="00073F1E">
              <w:rPr>
                <w:bCs/>
              </w:rPr>
              <w:t>а)</w:t>
            </w:r>
            <w:r w:rsidRPr="008638E7">
              <w:rPr>
                <w:bCs/>
              </w:rPr>
              <w:t>, что _______________________________________</w:t>
            </w:r>
            <w:r w:rsidR="00073F1E">
              <w:rPr>
                <w:bCs/>
              </w:rPr>
              <w:t>________</w:t>
            </w:r>
          </w:p>
          <w:p w:rsidR="008638E7" w:rsidRPr="008638E7" w:rsidRDefault="008638E7" w:rsidP="008638E7">
            <w:pPr>
              <w:rPr>
                <w:bCs/>
              </w:rPr>
            </w:pPr>
            <w:r w:rsidRPr="008638E7">
              <w:rPr>
                <w:bCs/>
              </w:rPr>
              <w:t>_________________________________________________________________</w:t>
            </w:r>
            <w:r w:rsidR="00073F1E">
              <w:rPr>
                <w:bCs/>
              </w:rPr>
              <w:t>__________</w:t>
            </w:r>
          </w:p>
          <w:p w:rsidR="008638E7" w:rsidRPr="008638E7" w:rsidRDefault="008638E7" w:rsidP="008638E7">
            <w:pPr>
              <w:rPr>
                <w:bCs/>
              </w:rPr>
            </w:pPr>
          </w:p>
        </w:tc>
      </w:tr>
      <w:tr w:rsidR="008638E7" w:rsidRPr="008638E7" w:rsidTr="008638E7">
        <w:trPr>
          <w:trHeight w:val="965"/>
        </w:trPr>
        <w:tc>
          <w:tcPr>
            <w:tcW w:w="9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8E7" w:rsidRPr="008638E7" w:rsidRDefault="008638E7" w:rsidP="008638E7">
            <w:pPr>
              <w:rPr>
                <w:bCs/>
              </w:rPr>
            </w:pPr>
            <w:r w:rsidRPr="008638E7">
              <w:rPr>
                <w:bCs/>
              </w:rPr>
              <w:t>Теперь я знаю _____________________________________________________</w:t>
            </w:r>
            <w:r w:rsidR="00073F1E">
              <w:rPr>
                <w:bCs/>
              </w:rPr>
              <w:t>___________</w:t>
            </w:r>
          </w:p>
          <w:p w:rsidR="008638E7" w:rsidRPr="008638E7" w:rsidRDefault="008638E7" w:rsidP="008638E7">
            <w:pPr>
              <w:rPr>
                <w:bCs/>
              </w:rPr>
            </w:pPr>
            <w:r w:rsidRPr="008638E7">
              <w:rPr>
                <w:bCs/>
              </w:rPr>
              <w:t>_____________________________________________________________________________</w:t>
            </w:r>
          </w:p>
          <w:p w:rsidR="008638E7" w:rsidRPr="008638E7" w:rsidRDefault="008638E7" w:rsidP="008638E7">
            <w:pPr>
              <w:rPr>
                <w:bCs/>
              </w:rPr>
            </w:pPr>
          </w:p>
        </w:tc>
      </w:tr>
    </w:tbl>
    <w:p w:rsidR="008638E7" w:rsidRPr="008638E7" w:rsidRDefault="008638E7" w:rsidP="008638E7">
      <w:pPr>
        <w:rPr>
          <w:bCs/>
        </w:rPr>
      </w:pPr>
    </w:p>
    <w:p w:rsidR="000355FE" w:rsidRPr="000355FE" w:rsidRDefault="000355FE" w:rsidP="000355FE">
      <w:pPr>
        <w:rPr>
          <w:b/>
          <w:bCs/>
        </w:rPr>
      </w:pPr>
      <w:r w:rsidRPr="000355FE">
        <w:rPr>
          <w:b/>
          <w:bCs/>
        </w:rPr>
        <w:t>Если я набра</w:t>
      </w:r>
      <w:proofErr w:type="gramStart"/>
      <w:r w:rsidRPr="000355FE">
        <w:rPr>
          <w:b/>
          <w:bCs/>
        </w:rPr>
        <w:t>л(</w:t>
      </w:r>
      <w:proofErr w:type="gramEnd"/>
      <w:r w:rsidRPr="000355FE">
        <w:rPr>
          <w:b/>
          <w:bCs/>
        </w:rPr>
        <w:t>а)</w:t>
      </w:r>
    </w:p>
    <w:p w:rsidR="000355FE" w:rsidRPr="000355FE" w:rsidRDefault="000355FE" w:rsidP="000355FE">
      <w:pPr>
        <w:rPr>
          <w:b/>
          <w:bCs/>
        </w:rPr>
      </w:pPr>
      <w:r w:rsidRPr="000355FE">
        <w:rPr>
          <w:b/>
          <w:bCs/>
        </w:rPr>
        <w:t>От 28 до 38 – «5»</w:t>
      </w:r>
    </w:p>
    <w:p w:rsidR="000355FE" w:rsidRPr="000355FE" w:rsidRDefault="000355FE" w:rsidP="000355FE">
      <w:pPr>
        <w:rPr>
          <w:b/>
          <w:bCs/>
        </w:rPr>
      </w:pPr>
      <w:r w:rsidRPr="000355FE">
        <w:rPr>
          <w:b/>
          <w:bCs/>
        </w:rPr>
        <w:t>От 19 до 27 – «4»</w:t>
      </w:r>
    </w:p>
    <w:p w:rsidR="00073F1E" w:rsidRDefault="000355FE" w:rsidP="000355FE">
      <w:pPr>
        <w:rPr>
          <w:b/>
          <w:bCs/>
        </w:rPr>
      </w:pPr>
      <w:r w:rsidRPr="000355FE">
        <w:rPr>
          <w:b/>
          <w:bCs/>
        </w:rPr>
        <w:t>От 10 до 18 – «3»</w:t>
      </w:r>
    </w:p>
    <w:p w:rsidR="000355FE" w:rsidRPr="000355FE" w:rsidRDefault="000355FE" w:rsidP="000355FE">
      <w:pPr>
        <w:rPr>
          <w:b/>
          <w:bCs/>
        </w:rPr>
      </w:pPr>
      <w:r w:rsidRPr="000355FE">
        <w:rPr>
          <w:b/>
          <w:bCs/>
        </w:rPr>
        <w:t>Спасибо за работу на уроке!</w:t>
      </w:r>
    </w:p>
    <w:p w:rsidR="000355FE" w:rsidRDefault="000355FE" w:rsidP="00D1454F">
      <w:pPr>
        <w:rPr>
          <w:bCs/>
        </w:rPr>
      </w:pPr>
    </w:p>
    <w:p w:rsidR="00C23D69" w:rsidRPr="00526361" w:rsidRDefault="00C23D69" w:rsidP="00C23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2636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КАРТА УРОКА</w:t>
      </w:r>
    </w:p>
    <w:tbl>
      <w:tblPr>
        <w:tblW w:w="0" w:type="auto"/>
        <w:tblInd w:w="518" w:type="dxa"/>
        <w:tblLook w:val="04A0"/>
      </w:tblPr>
      <w:tblGrid>
        <w:gridCol w:w="851"/>
        <w:gridCol w:w="8202"/>
      </w:tblGrid>
      <w:tr w:rsidR="00C23D69" w:rsidRPr="00526361" w:rsidTr="001134BA">
        <w:tc>
          <w:tcPr>
            <w:tcW w:w="851" w:type="dxa"/>
            <w:vAlign w:val="bottom"/>
          </w:tcPr>
          <w:p w:rsidR="00C23D69" w:rsidRPr="00526361" w:rsidRDefault="00C23D69" w:rsidP="001134B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23D69" w:rsidRPr="00526361" w:rsidRDefault="00C23D69" w:rsidP="001134B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63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Тема: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3D69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Линейные неравенства с одной переменной.</w:t>
            </w:r>
          </w:p>
        </w:tc>
      </w:tr>
      <w:tr w:rsidR="00C23D69" w:rsidRPr="00526361" w:rsidTr="001134BA">
        <w:tc>
          <w:tcPr>
            <w:tcW w:w="851" w:type="dxa"/>
            <w:vAlign w:val="bottom"/>
          </w:tcPr>
          <w:p w:rsidR="00C23D69" w:rsidRPr="00526361" w:rsidRDefault="00C23D69" w:rsidP="001134B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23D69" w:rsidRPr="00526361" w:rsidRDefault="00C23D69" w:rsidP="001134B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63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Цель:</w:t>
            </w:r>
          </w:p>
        </w:tc>
        <w:tc>
          <w:tcPr>
            <w:tcW w:w="9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3D69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118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Формировать знания о неравенствах с одной переменной. Изучить алгоритм решения линейных неравенств.</w:t>
            </w:r>
          </w:p>
        </w:tc>
      </w:tr>
    </w:tbl>
    <w:p w:rsidR="00C23D69" w:rsidRPr="00526361" w:rsidRDefault="00C23D69" w:rsidP="00C23D6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23D69" w:rsidRPr="00526361" w:rsidRDefault="00C23D69" w:rsidP="00C23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2636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Детализация главной дидактической цели по уровням познавательной деятельности (задачи урока) в когнитивной (образовательной) области</w:t>
      </w:r>
    </w:p>
    <w:p w:rsidR="00C23D69" w:rsidRPr="00526361" w:rsidRDefault="00C23D69" w:rsidP="00C23D6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10773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977"/>
        <w:gridCol w:w="3402"/>
        <w:gridCol w:w="2432"/>
      </w:tblGrid>
      <w:tr w:rsidR="00C23D69" w:rsidRPr="00526361" w:rsidTr="001134BA">
        <w:trPr>
          <w:trHeight w:val="633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63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Уровни </w:t>
            </w:r>
            <w:r w:rsidRPr="005263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>познавательной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63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Содержание</w:t>
            </w:r>
            <w:r w:rsidRPr="005263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 xml:space="preserve"> (формулировка </w:t>
            </w:r>
            <w:r w:rsidRPr="005263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>задач урока)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63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Задания, </w:t>
            </w:r>
            <w:r w:rsidRPr="005263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 xml:space="preserve">выполнение которых </w:t>
            </w:r>
            <w:r w:rsidRPr="005263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>решает поставленные задачи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63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Критерии оценки выполнения заданий </w:t>
            </w:r>
            <w:r w:rsidRPr="0052636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>(3 уровня)</w:t>
            </w:r>
          </w:p>
        </w:tc>
      </w:tr>
      <w:tr w:rsidR="00C23D69" w:rsidRPr="00526361" w:rsidTr="001134BA">
        <w:trPr>
          <w:trHeight w:val="456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E03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Знать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Default="00C23D69" w:rsidP="001134BA">
            <w:pPr>
              <w:rPr>
                <w:bCs/>
              </w:rPr>
            </w:pPr>
            <w:r w:rsidRPr="0087771F">
              <w:rPr>
                <w:bCs/>
              </w:rPr>
              <w:t>З</w:t>
            </w:r>
            <w:r>
              <w:rPr>
                <w:bCs/>
              </w:rPr>
              <w:t>нать свойства неравенств.</w:t>
            </w:r>
          </w:p>
          <w:p w:rsidR="00C23D69" w:rsidRPr="0087771F" w:rsidRDefault="00C23D69" w:rsidP="001134BA">
            <w:pPr>
              <w:rPr>
                <w:bCs/>
              </w:rPr>
            </w:pPr>
            <w:r>
              <w:rPr>
                <w:bCs/>
              </w:rPr>
              <w:t>Знать числовые промежутки и их обозначение.</w:t>
            </w:r>
          </w:p>
          <w:p w:rsidR="00C23D69" w:rsidRDefault="00C23D69" w:rsidP="001134BA">
            <w:r w:rsidRPr="006C4F9F">
              <w:t xml:space="preserve">Знать определение </w:t>
            </w:r>
            <w:r>
              <w:t>линейного неравенства.</w:t>
            </w:r>
          </w:p>
          <w:p w:rsidR="00C23D69" w:rsidRPr="006C4F9F" w:rsidRDefault="00C23D69" w:rsidP="001134BA">
            <w:pPr>
              <w:rPr>
                <w:b/>
                <w:bCs/>
              </w:rPr>
            </w:pPr>
            <w:r w:rsidRPr="006C4F9F">
              <w:t xml:space="preserve">Знать </w:t>
            </w:r>
            <w:r w:rsidRPr="00005447">
              <w:t>алгоритм решения линейных неравенств.</w:t>
            </w:r>
          </w:p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Default="00C23D69" w:rsidP="001134BA">
            <w:pPr>
              <w:spacing w:after="0" w:line="240" w:lineRule="auto"/>
              <w:rPr>
                <w:rFonts w:eastAsia="Times New Roman" w:cs="Times New Roman"/>
                <w:snapToGrid w:val="0"/>
              </w:rPr>
            </w:pPr>
            <w:r w:rsidRPr="00750236">
              <w:rPr>
                <w:rFonts w:eastAsia="Times New Roman" w:cs="Times New Roman"/>
                <w:snapToGrid w:val="0"/>
              </w:rPr>
              <w:t>Перечислите свойства</w:t>
            </w:r>
            <w:r>
              <w:rPr>
                <w:rFonts w:eastAsia="Times New Roman" w:cs="Times New Roman"/>
                <w:snapToGrid w:val="0"/>
              </w:rPr>
              <w:t xml:space="preserve"> неравенств.</w:t>
            </w:r>
          </w:p>
          <w:p w:rsidR="00C23D69" w:rsidRDefault="00C23D69" w:rsidP="001134BA">
            <w:pPr>
              <w:spacing w:after="0" w:line="240" w:lineRule="auto"/>
              <w:rPr>
                <w:rFonts w:eastAsia="Times New Roman" w:cs="Times New Roman"/>
                <w:snapToGrid w:val="0"/>
              </w:rPr>
            </w:pPr>
            <w:r>
              <w:rPr>
                <w:rFonts w:eastAsia="Times New Roman" w:cs="Times New Roman"/>
                <w:snapToGrid w:val="0"/>
              </w:rPr>
              <w:t>Запишите числовые промежутки и назовите их.</w:t>
            </w:r>
          </w:p>
          <w:p w:rsidR="00C23D69" w:rsidRDefault="00C23D69" w:rsidP="001134BA">
            <w:pPr>
              <w:spacing w:after="0" w:line="240" w:lineRule="auto"/>
              <w:rPr>
                <w:rFonts w:eastAsia="Times New Roman" w:cs="Times New Roman"/>
                <w:snapToGrid w:val="0"/>
              </w:rPr>
            </w:pPr>
            <w:r>
              <w:rPr>
                <w:rFonts w:eastAsia="Times New Roman" w:cs="Times New Roman"/>
                <w:snapToGrid w:val="0"/>
              </w:rPr>
              <w:t>Запишите определение линейного неравенства.</w:t>
            </w:r>
          </w:p>
          <w:p w:rsidR="00C23D69" w:rsidRDefault="00C23D69" w:rsidP="001134BA">
            <w:pPr>
              <w:spacing w:after="0" w:line="240" w:lineRule="auto"/>
              <w:rPr>
                <w:rFonts w:eastAsia="Times New Roman" w:cs="Times New Roman"/>
                <w:snapToGrid w:val="0"/>
              </w:rPr>
            </w:pPr>
            <w:r>
              <w:rPr>
                <w:rFonts w:eastAsia="Times New Roman" w:cs="Times New Roman"/>
                <w:snapToGrid w:val="0"/>
              </w:rPr>
              <w:t>Составьте алгоритм решения линейных неравенств.</w:t>
            </w:r>
          </w:p>
          <w:p w:rsidR="00C23D69" w:rsidRPr="00750236" w:rsidRDefault="00C23D69" w:rsidP="001134BA">
            <w:pPr>
              <w:spacing w:after="0" w:line="240" w:lineRule="auto"/>
              <w:rPr>
                <w:rFonts w:eastAsia="Times New Roman" w:cs="Times New Roman"/>
                <w:snapToGrid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r w:rsidRPr="000E3936">
              <w:rPr>
                <w:rFonts w:eastAsia="Times New Roman" w:cs="Times New Roman"/>
                <w:snapToGrid w:val="0"/>
              </w:rPr>
              <w:t>За каждое</w:t>
            </w:r>
            <w:r>
              <w:rPr>
                <w:rFonts w:eastAsia="Times New Roman" w:cs="Times New Roman"/>
                <w:snapToGrid w:val="0"/>
              </w:rPr>
              <w:t xml:space="preserve"> перечисленное свойство 1 балл. </w:t>
            </w:r>
          </w:p>
        </w:tc>
      </w:tr>
      <w:tr w:rsidR="00C23D69" w:rsidRPr="00526361" w:rsidTr="001134BA">
        <w:trPr>
          <w:trHeight w:val="456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r w:rsidRPr="0090425F">
              <w:rPr>
                <w:rFonts w:eastAsia="Times New Roman" w:cs="Times New Roman"/>
                <w:snapToGrid w:val="0"/>
              </w:rPr>
              <w:t>Записал</w:t>
            </w:r>
            <w:r>
              <w:rPr>
                <w:rFonts w:eastAsia="Times New Roman" w:cs="Times New Roman"/>
                <w:snapToGrid w:val="0"/>
              </w:rPr>
              <w:t xml:space="preserve"> определение линейного неравенства самостоятельно – 2 балла. </w:t>
            </w:r>
            <w:r w:rsidRPr="0090425F">
              <w:rPr>
                <w:rFonts w:eastAsia="Times New Roman" w:cs="Times New Roman"/>
                <w:snapToGrid w:val="0"/>
              </w:rPr>
              <w:t>Записал</w:t>
            </w:r>
            <w:r>
              <w:rPr>
                <w:rFonts w:eastAsia="Times New Roman" w:cs="Times New Roman"/>
                <w:snapToGrid w:val="0"/>
              </w:rPr>
              <w:t xml:space="preserve"> определение линейного неравенства  при  помощи учителя – 1 балл. Не записал определение – 0 баллов.</w:t>
            </w:r>
          </w:p>
        </w:tc>
      </w:tr>
      <w:tr w:rsidR="00C23D69" w:rsidRPr="00526361" w:rsidTr="001134BA">
        <w:trPr>
          <w:trHeight w:val="1120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r w:rsidRPr="0090425F">
              <w:rPr>
                <w:rFonts w:eastAsia="Times New Roman" w:cs="Times New Roman"/>
                <w:snapToGrid w:val="0"/>
              </w:rPr>
              <w:t xml:space="preserve">Составил алгоритм решения линейного неравенства – </w:t>
            </w:r>
            <w:r>
              <w:rPr>
                <w:rFonts w:eastAsia="Times New Roman" w:cs="Times New Roman"/>
                <w:snapToGrid w:val="0"/>
              </w:rPr>
              <w:t>2</w:t>
            </w:r>
            <w:r w:rsidRPr="0090425F">
              <w:rPr>
                <w:rFonts w:eastAsia="Times New Roman" w:cs="Times New Roman"/>
                <w:snapToGrid w:val="0"/>
              </w:rPr>
              <w:t xml:space="preserve"> балла.</w:t>
            </w:r>
            <w:r>
              <w:rPr>
                <w:rFonts w:eastAsia="Times New Roman" w:cs="Times New Roman"/>
                <w:snapToGrid w:val="0"/>
              </w:rPr>
              <w:t xml:space="preserve"> Пропустил шаги алгоритма – 1 балл.  Не составил алгоритм – 0 баллов.</w:t>
            </w:r>
          </w:p>
        </w:tc>
      </w:tr>
      <w:tr w:rsidR="00C23D69" w:rsidRPr="00526361" w:rsidTr="001134BA">
        <w:trPr>
          <w:trHeight w:val="456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E03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Понимать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Pr="006C4F9F" w:rsidRDefault="00C23D69" w:rsidP="001134BA">
            <w:r w:rsidRPr="006C4F9F">
              <w:t xml:space="preserve">Выделять </w:t>
            </w:r>
            <w:r w:rsidRPr="001B52A2">
              <w:t>линейны</w:t>
            </w:r>
            <w:r>
              <w:t>е</w:t>
            </w:r>
            <w:r w:rsidRPr="001B52A2">
              <w:t xml:space="preserve"> неравенств</w:t>
            </w:r>
            <w:r>
              <w:t>а</w:t>
            </w:r>
            <w:r w:rsidRPr="001B52A2">
              <w:t xml:space="preserve"> </w:t>
            </w:r>
            <w:r w:rsidRPr="006C4F9F">
              <w:t xml:space="preserve">среди других </w:t>
            </w:r>
            <w:r>
              <w:t>математических выражений и аргументировать свою позицию.</w:t>
            </w:r>
          </w:p>
          <w:p w:rsidR="00C23D69" w:rsidRPr="00526361" w:rsidRDefault="00C23D69" w:rsidP="001134BA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Pr="00C23D69" w:rsidRDefault="00C23D69" w:rsidP="001134BA">
            <w:pPr>
              <w:spacing w:line="360" w:lineRule="auto"/>
              <w:rPr>
                <w:rFonts w:eastAsia="Times New Roman" w:cs="Times New Roman"/>
                <w:snapToGrid w:val="0"/>
              </w:rPr>
            </w:pPr>
            <w:r w:rsidRPr="00576148">
              <w:rPr>
                <w:rFonts w:eastAsia="Times New Roman" w:cs="Times New Roman"/>
                <w:snapToGrid w:val="0"/>
              </w:rPr>
              <w:t>Среди данных выражений</w:t>
            </w:r>
            <w:r>
              <w:rPr>
                <w:rFonts w:eastAsia="Times New Roman" w:cs="Times New Roman"/>
                <w:snapToGrid w:val="0"/>
              </w:rPr>
              <w:t xml:space="preserve"> найдите линейные неравенства: </w:t>
            </w:r>
          </w:p>
          <w:p w:rsidR="00C23D69" w:rsidRPr="00C23D69" w:rsidRDefault="00C23D69" w:rsidP="001134BA">
            <w:pPr>
              <w:spacing w:line="360" w:lineRule="auto"/>
              <w:rPr>
                <w:lang w:val="en-US"/>
              </w:rPr>
            </w:pPr>
            <w:r w:rsidRPr="00C23D69">
              <w:rPr>
                <w:lang w:val="en-US"/>
              </w:rPr>
              <w:t xml:space="preserve">1) </w:t>
            </w:r>
            <w:r>
              <w:t>х</w:t>
            </w:r>
            <w:r w:rsidRPr="00C23D69">
              <w:rPr>
                <w:lang w:val="en-US"/>
              </w:rPr>
              <w:t xml:space="preserve">+8&lt;0;  2) </w:t>
            </w:r>
            <w:r>
              <w:rPr>
                <w:lang w:val="en-US"/>
              </w:rPr>
              <w:t>x</w:t>
            </w:r>
            <w:r w:rsidRPr="00C23D69">
              <w:rPr>
                <w:vertAlign w:val="superscript"/>
                <w:lang w:val="en-US"/>
              </w:rPr>
              <w:t>3</w:t>
            </w:r>
            <w:r w:rsidRPr="00C23D69">
              <w:rPr>
                <w:lang w:val="en-US"/>
              </w:rPr>
              <w:t>=27;  3) 2</w:t>
            </w:r>
            <w:r>
              <w:t>х</w:t>
            </w:r>
            <w:r w:rsidRPr="00C23D69">
              <w:rPr>
                <w:vertAlign w:val="superscript"/>
                <w:lang w:val="en-US"/>
              </w:rPr>
              <w:t>2</w:t>
            </w:r>
            <w:r w:rsidRPr="00C23D69">
              <w:rPr>
                <w:lang w:val="en-US"/>
              </w:rPr>
              <w:t xml:space="preserve">&gt; 40; </w:t>
            </w:r>
          </w:p>
          <w:p w:rsidR="00C23D69" w:rsidRPr="00C23D69" w:rsidRDefault="00C23D69" w:rsidP="001134BA">
            <w:pPr>
              <w:spacing w:line="360" w:lineRule="auto"/>
              <w:rPr>
                <w:lang w:val="en-US"/>
              </w:rPr>
            </w:pPr>
            <w:r w:rsidRPr="00C23D69">
              <w:rPr>
                <w:lang w:val="en-US"/>
              </w:rPr>
              <w:t>4) -12</w:t>
            </w:r>
            <w:r>
              <w:t>х</w:t>
            </w:r>
            <w:r w:rsidRPr="00C23D69">
              <w:rPr>
                <w:lang w:val="en-US"/>
              </w:rPr>
              <w:t>&lt;48;  5) 5</w:t>
            </w:r>
            <w:r w:rsidRPr="004E03C3">
              <w:rPr>
                <w:lang w:val="en-US"/>
              </w:rPr>
              <w:t>y</w:t>
            </w:r>
            <w:r w:rsidRPr="00C23D69">
              <w:rPr>
                <w:lang w:val="en-US"/>
              </w:rPr>
              <w:t>-1&gt;4(3</w:t>
            </w:r>
            <w:r w:rsidRPr="004E03C3">
              <w:rPr>
                <w:lang w:val="en-US"/>
              </w:rPr>
              <w:t>y</w:t>
            </w:r>
            <w:r w:rsidRPr="00C23D69">
              <w:rPr>
                <w:lang w:val="en-US"/>
              </w:rPr>
              <w:t xml:space="preserve">-1);  </w:t>
            </w:r>
          </w:p>
          <w:p w:rsidR="00C23D69" w:rsidRPr="00C23D69" w:rsidRDefault="00C23D69" w:rsidP="001134BA">
            <w:pPr>
              <w:spacing w:line="360" w:lineRule="auto"/>
              <w:rPr>
                <w:lang w:val="en-US"/>
              </w:rPr>
            </w:pPr>
            <w:r w:rsidRPr="00C23D69">
              <w:rPr>
                <w:lang w:val="en-US"/>
              </w:rPr>
              <w:t>6) 3</w:t>
            </w:r>
            <w:r>
              <w:rPr>
                <w:lang w:val="en-US"/>
              </w:rPr>
              <w:t>x</w:t>
            </w:r>
            <w:r w:rsidRPr="00C23D69">
              <w:rPr>
                <w:vertAlign w:val="superscript"/>
                <w:lang w:val="en-US"/>
              </w:rPr>
              <w:t>2</w:t>
            </w:r>
            <w:r w:rsidRPr="00C23D69">
              <w:rPr>
                <w:lang w:val="en-US"/>
              </w:rPr>
              <w:t>-5</w:t>
            </w:r>
            <w:r>
              <w:rPr>
                <w:lang w:val="en-US"/>
              </w:rPr>
              <w:t>x</w:t>
            </w:r>
            <w:r w:rsidRPr="00C23D69">
              <w:rPr>
                <w:lang w:val="en-US"/>
              </w:rPr>
              <w:t xml:space="preserve">=7; </w:t>
            </w:r>
          </w:p>
          <w:p w:rsidR="00C23D69" w:rsidRPr="004E03C3" w:rsidRDefault="00C23D69" w:rsidP="001134BA">
            <w:pPr>
              <w:spacing w:line="360" w:lineRule="auto"/>
              <w:rPr>
                <w:lang w:val="en-US"/>
              </w:rPr>
            </w:pPr>
            <w:r w:rsidRPr="004E03C3">
              <w:rPr>
                <w:lang w:val="en-US"/>
              </w:rPr>
              <w:t>7) a+2 &lt;5(2a+8) +13(4-a).</w:t>
            </w:r>
          </w:p>
          <w:p w:rsidR="00C23D69" w:rsidRPr="004E03C3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  <w:lang w:val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r w:rsidRPr="00C12B40">
              <w:rPr>
                <w:rFonts w:eastAsia="Times New Roman" w:cs="Times New Roman"/>
                <w:snapToGrid w:val="0"/>
              </w:rPr>
              <w:t xml:space="preserve">Нашел все линейные неравенства – </w:t>
            </w:r>
            <w:r>
              <w:rPr>
                <w:rFonts w:eastAsia="Times New Roman" w:cs="Times New Roman"/>
                <w:snapToGrid w:val="0"/>
              </w:rPr>
              <w:t>2</w:t>
            </w:r>
            <w:r w:rsidRPr="00C12B40">
              <w:rPr>
                <w:rFonts w:eastAsia="Times New Roman" w:cs="Times New Roman"/>
                <w:snapToGrid w:val="0"/>
              </w:rPr>
              <w:t xml:space="preserve"> балла;</w:t>
            </w:r>
            <w:r>
              <w:rPr>
                <w:rFonts w:eastAsia="Times New Roman" w:cs="Times New Roman"/>
                <w:snapToGrid w:val="0"/>
              </w:rPr>
              <w:t xml:space="preserve"> </w:t>
            </w:r>
          </w:p>
        </w:tc>
      </w:tr>
      <w:tr w:rsidR="00C23D69" w:rsidRPr="00526361" w:rsidTr="001134BA">
        <w:trPr>
          <w:trHeight w:val="456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eastAsia="Times New Roman" w:cs="Times New Roman"/>
                <w:snapToGrid w:val="0"/>
              </w:rPr>
              <w:t>нашел не все линейные неравенства – 1 балл;</w:t>
            </w:r>
          </w:p>
        </w:tc>
      </w:tr>
      <w:tr w:rsidR="00C23D69" w:rsidRPr="00526361" w:rsidTr="001134BA">
        <w:trPr>
          <w:trHeight w:val="2034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eastAsia="Times New Roman" w:cs="Times New Roman"/>
                <w:snapToGrid w:val="0"/>
              </w:rPr>
              <w:t>не нашел линейные неравенства – 0 баллов.</w:t>
            </w:r>
          </w:p>
        </w:tc>
      </w:tr>
      <w:tr w:rsidR="00C23D69" w:rsidRPr="00526361" w:rsidTr="001134BA">
        <w:trPr>
          <w:trHeight w:val="456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E03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Применять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6C4F9F">
              <w:t xml:space="preserve">Уметь </w:t>
            </w:r>
            <w:r>
              <w:t>решать линейные неравенства.</w:t>
            </w:r>
            <w:r w:rsidRPr="006C4F9F">
              <w:rPr>
                <w:b/>
                <w:bCs/>
              </w:rPr>
              <w:br/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r w:rsidRPr="00654BC7">
              <w:rPr>
                <w:rFonts w:eastAsia="Times New Roman" w:cs="Times New Roman"/>
                <w:snapToGrid w:val="0"/>
              </w:rPr>
              <w:lastRenderedPageBreak/>
              <w:t>Решить неравенства:</w:t>
            </w:r>
            <w:r>
              <w:rPr>
                <w:rFonts w:eastAsia="Times New Roman" w:cs="Times New Roman"/>
                <w:snapToGrid w:val="0"/>
              </w:rPr>
              <w:t xml:space="preserve"> </w:t>
            </w:r>
          </w:p>
          <w:p w:rsidR="00C23D69" w:rsidRPr="00D77A88" w:rsidRDefault="00C23D69" w:rsidP="00C23D69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D77A88">
              <w:rPr>
                <w:rFonts w:ascii="Times New Roman" w:eastAsia="Calibri" w:hAnsi="Times New Roman" w:cs="Times New Roman"/>
                <w:lang w:val="en-GB" w:eastAsia="en-US"/>
              </w:rPr>
              <w:t>7x≥ -14</w:t>
            </w:r>
            <w:r w:rsidRPr="00D77A8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C23D69" w:rsidRPr="00D77A88" w:rsidRDefault="00C23D69" w:rsidP="00C23D69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D77A88">
              <w:rPr>
                <w:rFonts w:ascii="Times New Roman" w:eastAsia="Calibri" w:hAnsi="Times New Roman" w:cs="Times New Roman"/>
                <w:lang w:val="en-GB" w:eastAsia="en-US"/>
              </w:rPr>
              <w:lastRenderedPageBreak/>
              <w:t xml:space="preserve"> -3x&lt; 1,5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C23D69" w:rsidRPr="00D77A88" w:rsidRDefault="00C23D69" w:rsidP="00C23D69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D77A88">
              <w:rPr>
                <w:rFonts w:ascii="Times New Roman" w:eastAsia="Calibri" w:hAnsi="Times New Roman" w:cs="Times New Roman"/>
                <w:lang w:val="en-GB" w:eastAsia="en-US"/>
              </w:rPr>
              <w:t xml:space="preserve"> 2x-17≥ -27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C23D69" w:rsidRPr="00D77A88" w:rsidRDefault="00C23D69" w:rsidP="00C23D69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D77A88">
              <w:rPr>
                <w:rFonts w:ascii="Times New Roman" w:eastAsia="Calibri" w:hAnsi="Times New Roman" w:cs="Times New Roman"/>
                <w:lang w:val="en-GB" w:eastAsia="en-US"/>
              </w:rPr>
              <w:t xml:space="preserve"> 2(3-z) -3(2+z) ≤z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  <w:r w:rsidRPr="00D77A88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</w:p>
          <w:p w:rsidR="00C23D69" w:rsidRPr="00D77A88" w:rsidRDefault="00C23D69" w:rsidP="00C23D69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D77A88">
              <w:rPr>
                <w:rFonts w:ascii="Times New Roman" w:eastAsia="Calibri" w:hAnsi="Times New Roman" w:cs="Times New Roman"/>
                <w:lang w:val="en-GB" w:eastAsia="en-US"/>
              </w:rPr>
              <w:t>a+2 &lt;5(2a+8) +13(4-a)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C23D69" w:rsidRPr="00582104" w:rsidRDefault="00C23D69" w:rsidP="00C23D69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  <w:r w:rsidRPr="00B23183">
              <w:rPr>
                <w:rFonts w:eastAsiaTheme="minorHAnsi"/>
                <w:position w:val="-24"/>
                <w:lang w:val="en-US" w:eastAsia="en-US"/>
              </w:rPr>
              <w:object w:dxaOrig="64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5" o:title=""/>
                </v:shape>
                <o:OLEObject Type="Embed" ProgID="Equation.3" ShapeID="_x0000_i1025" DrawAspect="Content" ObjectID="_1443034918" r:id="rId6"/>
              </w:object>
            </w:r>
            <w:r w:rsidRPr="00582104">
              <w:rPr>
                <w:lang w:val="en-US"/>
              </w:rPr>
              <w:t>&lt;</w:t>
            </w:r>
            <w:r w:rsidRPr="00B23183">
              <w:rPr>
                <w:rFonts w:eastAsiaTheme="minorHAnsi"/>
                <w:position w:val="-24"/>
                <w:lang w:val="en-US" w:eastAsia="en-US"/>
              </w:rPr>
              <w:object w:dxaOrig="645" w:dyaOrig="615">
                <v:shape id="_x0000_i1026" type="#_x0000_t75" style="width:32.25pt;height:30.75pt" o:ole="">
                  <v:imagedata r:id="rId7" o:title=""/>
                </v:shape>
                <o:OLEObject Type="Embed" ProgID="Equation.3" ShapeID="_x0000_i1026" DrawAspect="Content" ObjectID="_1443034919" r:id="rId8"/>
              </w:object>
            </w:r>
            <w:r>
              <w:rPr>
                <w:rFonts w:eastAsiaTheme="minorHAnsi"/>
                <w:lang w:eastAsia="en-US"/>
              </w:rPr>
              <w:t>;</w:t>
            </w:r>
          </w:p>
          <w:p w:rsidR="00C23D69" w:rsidRPr="00582104" w:rsidRDefault="00C23D69" w:rsidP="00C23D69">
            <w:pPr>
              <w:pStyle w:val="a6"/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>
              <w:rPr>
                <w:rFonts w:ascii="Calibri" w:eastAsia="Calibri" w:hAnsi="Calibri" w:cs="Times New Roman"/>
                <w:lang w:val="en-US" w:eastAsia="en-US"/>
              </w:rPr>
              <w:t>x</w:t>
            </w:r>
            <w:proofErr w:type="gramEnd"/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582104">
              <w:rPr>
                <w:rFonts w:ascii="Calibri" w:eastAsia="Calibri" w:hAnsi="Calibri" w:cs="Times New Roman"/>
                <w:lang w:val="en-US" w:eastAsia="en-US"/>
              </w:rPr>
              <w:t xml:space="preserve">- </w:t>
            </w:r>
            <w:r w:rsidRPr="00582104">
              <w:rPr>
                <w:rFonts w:eastAsia="Calibri"/>
                <w:position w:val="-24"/>
                <w:lang w:val="en-US" w:eastAsia="en-US"/>
              </w:rPr>
              <w:object w:dxaOrig="705" w:dyaOrig="615">
                <v:shape id="_x0000_i1027" type="#_x0000_t75" style="width:35.25pt;height:30.75pt" o:ole="">
                  <v:imagedata r:id="rId9" o:title=""/>
                </v:shape>
                <o:OLEObject Type="Embed" ProgID="Equation.3" ShapeID="_x0000_i1027" DrawAspect="Content" ObjectID="_1443034920" r:id="rId10"/>
              </w:object>
            </w:r>
            <w:r w:rsidRPr="00582104">
              <w:rPr>
                <w:rFonts w:ascii="Calibri" w:eastAsia="Calibri" w:hAnsi="Calibri" w:cs="Times New Roman"/>
                <w:lang w:val="en-US" w:eastAsia="en-US"/>
              </w:rPr>
              <w:t xml:space="preserve">≤ </w:t>
            </w:r>
            <w:r w:rsidRPr="00582104">
              <w:rPr>
                <w:rFonts w:eastAsia="Calibri"/>
                <w:position w:val="-24"/>
                <w:lang w:val="en-US" w:eastAsia="en-US"/>
              </w:rPr>
              <w:object w:dxaOrig="540" w:dyaOrig="615">
                <v:shape id="_x0000_i1028" type="#_x0000_t75" style="width:27pt;height:30.75pt" o:ole="">
                  <v:imagedata r:id="rId11" o:title=""/>
                </v:shape>
                <o:OLEObject Type="Embed" ProgID="Equation.3" ShapeID="_x0000_i1028" DrawAspect="Content" ObjectID="_1443034921" r:id="rId12"/>
              </w:object>
            </w:r>
            <w:r>
              <w:rPr>
                <w:rFonts w:ascii="Calibri" w:eastAsia="Calibri" w:hAnsi="Calibri" w:cs="Times New Roman"/>
                <w:lang w:eastAsia="en-US"/>
              </w:rPr>
              <w:t>.</w:t>
            </w:r>
          </w:p>
          <w:p w:rsidR="00C23D69" w:rsidRPr="00DC1066" w:rsidRDefault="00C23D69" w:rsidP="001134BA">
            <w:pPr>
              <w:pStyle w:val="a6"/>
              <w:spacing w:after="0" w:line="240" w:lineRule="auto"/>
              <w:ind w:left="360"/>
              <w:rPr>
                <w:rFonts w:eastAsia="Times New Roman" w:cs="Times New Roman"/>
                <w:snapToGrid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r w:rsidRPr="003570DE">
              <w:rPr>
                <w:rFonts w:eastAsia="Times New Roman" w:cs="Times New Roman"/>
                <w:snapToGrid w:val="0"/>
              </w:rPr>
              <w:lastRenderedPageBreak/>
              <w:t>Неравенства 1-</w:t>
            </w:r>
            <w:r>
              <w:rPr>
                <w:rFonts w:eastAsia="Times New Roman" w:cs="Times New Roman"/>
                <w:snapToGrid w:val="0"/>
              </w:rPr>
              <w:t>3 – 1 балл;</w:t>
            </w:r>
          </w:p>
        </w:tc>
      </w:tr>
      <w:tr w:rsidR="00C23D69" w:rsidRPr="00526361" w:rsidTr="001134BA">
        <w:trPr>
          <w:trHeight w:val="456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proofErr w:type="spellStart"/>
            <w:r w:rsidRPr="003570DE">
              <w:rPr>
                <w:rFonts w:eastAsia="Times New Roman" w:cs="Times New Roman"/>
                <w:snapToGrid w:val="0"/>
              </w:rPr>
              <w:t>Неравества</w:t>
            </w:r>
            <w:proofErr w:type="spellEnd"/>
            <w:r>
              <w:rPr>
                <w:rFonts w:eastAsia="Times New Roman" w:cs="Times New Roman"/>
                <w:snapToGrid w:val="0"/>
              </w:rPr>
              <w:t xml:space="preserve"> 4,5 – 2 </w:t>
            </w:r>
            <w:r>
              <w:rPr>
                <w:rFonts w:eastAsia="Times New Roman" w:cs="Times New Roman"/>
                <w:snapToGrid w:val="0"/>
              </w:rPr>
              <w:lastRenderedPageBreak/>
              <w:t>балла;</w:t>
            </w:r>
          </w:p>
        </w:tc>
      </w:tr>
      <w:tr w:rsidR="00C23D69" w:rsidRPr="00526361" w:rsidTr="001134BA">
        <w:trPr>
          <w:trHeight w:val="456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r w:rsidRPr="003570DE">
              <w:rPr>
                <w:rFonts w:eastAsia="Times New Roman" w:cs="Times New Roman"/>
                <w:snapToGrid w:val="0"/>
              </w:rPr>
              <w:t>Неравенства</w:t>
            </w:r>
            <w:r>
              <w:rPr>
                <w:rFonts w:eastAsia="Times New Roman" w:cs="Times New Roman"/>
                <w:snapToGrid w:val="0"/>
              </w:rPr>
              <w:t xml:space="preserve"> 6,7 – 3 балла.</w:t>
            </w:r>
          </w:p>
        </w:tc>
      </w:tr>
      <w:tr w:rsidR="00C23D69" w:rsidRPr="00F00A42" w:rsidTr="001134BA">
        <w:trPr>
          <w:trHeight w:val="456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E03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Анализировать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Pr="000B4D0A" w:rsidRDefault="00C23D69" w:rsidP="001134BA">
            <w:pPr>
              <w:rPr>
                <w:bCs/>
              </w:rPr>
            </w:pPr>
            <w:r w:rsidRPr="000B4D0A">
              <w:rPr>
                <w:bCs/>
              </w:rPr>
              <w:t>Проанализировать</w:t>
            </w:r>
            <w:r>
              <w:rPr>
                <w:bCs/>
              </w:rPr>
              <w:t xml:space="preserve"> предложенные решения неравенств, найти ошибки, исправить ошибки.</w:t>
            </w:r>
          </w:p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Pr="00BD20EC" w:rsidRDefault="00C23D69" w:rsidP="00C23D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napToGrid w:val="0"/>
              </w:rPr>
            </w:pPr>
            <w:r w:rsidRPr="00BD20EC">
              <w:rPr>
                <w:rFonts w:eastAsia="Times New Roman" w:cs="Times New Roman"/>
                <w:snapToGrid w:val="0"/>
              </w:rPr>
              <w:t>-6x</w:t>
            </w:r>
            <w:r>
              <w:rPr>
                <w:rFonts w:eastAsia="Times New Roman" w:cs="Times New Roman"/>
                <w:snapToGrid w:val="0"/>
              </w:rPr>
              <w:t xml:space="preserve"> </w:t>
            </w:r>
            <w:r w:rsidRPr="00BD20EC">
              <w:rPr>
                <w:rFonts w:eastAsia="Times New Roman" w:cs="Times New Roman"/>
                <w:snapToGrid w:val="0"/>
              </w:rPr>
              <w:t>&gt;</w:t>
            </w:r>
            <w:r>
              <w:rPr>
                <w:rFonts w:eastAsia="Times New Roman" w:cs="Times New Roman"/>
                <w:snapToGrid w:val="0"/>
              </w:rPr>
              <w:t xml:space="preserve"> </w:t>
            </w:r>
            <w:r w:rsidRPr="00BD20EC">
              <w:rPr>
                <w:rFonts w:eastAsia="Times New Roman" w:cs="Times New Roman"/>
                <w:snapToGrid w:val="0"/>
              </w:rPr>
              <w:t>30</w:t>
            </w:r>
          </w:p>
          <w:p w:rsidR="00C23D69" w:rsidRPr="00BD20EC" w:rsidRDefault="00C23D69" w:rsidP="001134BA">
            <w:pPr>
              <w:pStyle w:val="a6"/>
              <w:spacing w:after="0" w:line="240" w:lineRule="auto"/>
              <w:ind w:left="360"/>
              <w:rPr>
                <w:rFonts w:eastAsia="Times New Roman" w:cs="Times New Roman"/>
                <w:snapToGrid w:val="0"/>
              </w:rPr>
            </w:pPr>
            <w:r>
              <w:rPr>
                <w:rFonts w:eastAsia="Times New Roman" w:cs="Times New Roman"/>
                <w:snapToGrid w:val="0"/>
                <w:lang w:val="en-US"/>
              </w:rPr>
              <w:t>x</w:t>
            </w:r>
            <w:r>
              <w:rPr>
                <w:rFonts w:eastAsia="Times New Roman" w:cs="Times New Roman"/>
                <w:snapToGrid w:val="0"/>
              </w:rPr>
              <w:t xml:space="preserve"> </w:t>
            </w:r>
            <w:r w:rsidRPr="00BD20EC">
              <w:rPr>
                <w:rFonts w:eastAsia="Times New Roman" w:cs="Times New Roman"/>
                <w:snapToGrid w:val="0"/>
              </w:rPr>
              <w:t>&gt;-5</w:t>
            </w:r>
          </w:p>
          <w:p w:rsidR="00C23D69" w:rsidRDefault="00C23D69" w:rsidP="001134BA">
            <w:pPr>
              <w:pStyle w:val="a6"/>
              <w:spacing w:after="0" w:line="240" w:lineRule="auto"/>
              <w:ind w:left="360"/>
              <w:rPr>
                <w:rFonts w:eastAsia="Times New Roman" w:cs="Times New Roman"/>
                <w:snapToGrid w:val="0"/>
                <w:lang w:val="en-US"/>
              </w:rPr>
            </w:pPr>
            <w:r w:rsidRPr="00BD20EC">
              <w:rPr>
                <w:rFonts w:eastAsia="Times New Roman" w:cs="Times New Roman"/>
                <w:snapToGrid w:val="0"/>
              </w:rPr>
              <w:t>Ответ: (-5;∞)</w:t>
            </w:r>
            <w:r>
              <w:rPr>
                <w:rFonts w:eastAsia="Times New Roman" w:cs="Times New Roman"/>
                <w:snapToGrid w:val="0"/>
              </w:rPr>
              <w:t>.</w:t>
            </w:r>
          </w:p>
          <w:p w:rsidR="00C23D69" w:rsidRPr="003D400B" w:rsidRDefault="00C23D69" w:rsidP="001134BA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  <w:r w:rsidRPr="003D400B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 w:rsidRPr="003D400B">
              <w:rPr>
                <w:rFonts w:eastAsiaTheme="minorHAnsi"/>
                <w:lang w:val="en-US" w:eastAsia="en-US"/>
              </w:rPr>
              <w:t>-4y +5 &gt; -</w:t>
            </w:r>
            <w:r>
              <w:rPr>
                <w:rFonts w:eastAsiaTheme="minorHAnsi"/>
                <w:lang w:val="en-US" w:eastAsia="en-US"/>
              </w:rPr>
              <w:t>7</w:t>
            </w:r>
          </w:p>
          <w:p w:rsidR="00C23D69" w:rsidRPr="003D400B" w:rsidRDefault="00C23D69" w:rsidP="001134BA">
            <w:pPr>
              <w:rPr>
                <w:rFonts w:eastAsiaTheme="minorHAnsi"/>
                <w:lang w:val="en-US" w:eastAsia="en-US"/>
              </w:rPr>
            </w:pPr>
            <w:r w:rsidRPr="003D400B">
              <w:rPr>
                <w:rFonts w:eastAsiaTheme="minorHAnsi"/>
                <w:lang w:val="en-US" w:eastAsia="en-US"/>
              </w:rPr>
              <w:t>-4y &gt; -</w:t>
            </w:r>
            <w:r>
              <w:rPr>
                <w:rFonts w:eastAsiaTheme="minorHAnsi"/>
                <w:lang w:val="en-US" w:eastAsia="en-US"/>
              </w:rPr>
              <w:t xml:space="preserve">7 </w:t>
            </w:r>
            <w:r w:rsidRPr="003D400B">
              <w:rPr>
                <w:rFonts w:eastAsiaTheme="minorHAnsi"/>
                <w:lang w:val="en-US" w:eastAsia="en-US"/>
              </w:rPr>
              <w:t>+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 w:rsidRPr="003D400B">
              <w:rPr>
                <w:rFonts w:eastAsiaTheme="minorHAnsi"/>
                <w:lang w:val="en-US" w:eastAsia="en-US"/>
              </w:rPr>
              <w:t>5</w:t>
            </w:r>
          </w:p>
          <w:p w:rsidR="00C23D69" w:rsidRPr="003D400B" w:rsidRDefault="00C23D69" w:rsidP="001134BA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-4y &gt; -2</w:t>
            </w:r>
          </w:p>
          <w:p w:rsidR="00C23D69" w:rsidRPr="003D400B" w:rsidRDefault="00C23D69" w:rsidP="001134BA">
            <w:pPr>
              <w:rPr>
                <w:rFonts w:eastAsiaTheme="minorHAnsi"/>
                <w:lang w:val="en-US" w:eastAsia="en-US"/>
              </w:rPr>
            </w:pPr>
            <w:r w:rsidRPr="003D400B">
              <w:rPr>
                <w:rFonts w:eastAsiaTheme="minorHAnsi"/>
                <w:lang w:val="en-US" w:eastAsia="en-US"/>
              </w:rPr>
              <w:t>y &gt; 0,5</w:t>
            </w:r>
          </w:p>
          <w:p w:rsidR="00C23D69" w:rsidRPr="003D400B" w:rsidRDefault="00C23D69" w:rsidP="001134BA">
            <w:pPr>
              <w:rPr>
                <w:rFonts w:eastAsiaTheme="minorHAnsi"/>
                <w:lang w:val="en-US" w:eastAsia="en-US"/>
              </w:rPr>
            </w:pPr>
            <w:r w:rsidRPr="003D400B">
              <w:rPr>
                <w:rFonts w:eastAsiaTheme="minorHAnsi"/>
                <w:lang w:eastAsia="en-US"/>
              </w:rPr>
              <w:t>Ответ</w:t>
            </w:r>
            <w:r>
              <w:rPr>
                <w:rFonts w:eastAsiaTheme="minorHAnsi"/>
                <w:lang w:val="en-US" w:eastAsia="en-US"/>
              </w:rPr>
              <w:t>: (0,</w:t>
            </w:r>
            <w:r w:rsidRPr="003D400B">
              <w:rPr>
                <w:rFonts w:eastAsiaTheme="minorHAnsi"/>
                <w:lang w:val="en-US" w:eastAsia="en-US"/>
              </w:rPr>
              <w:t>5; ∞)</w:t>
            </w:r>
          </w:p>
          <w:p w:rsidR="00C23D69" w:rsidRPr="003D400B" w:rsidRDefault="00C23D69" w:rsidP="001134BA">
            <w:pPr>
              <w:pStyle w:val="a6"/>
              <w:spacing w:after="0" w:line="240" w:lineRule="auto"/>
              <w:ind w:left="360"/>
              <w:rPr>
                <w:rFonts w:eastAsia="Times New Roman" w:cs="Times New Roman"/>
                <w:snapToGrid w:val="0"/>
                <w:lang w:val="en-US"/>
              </w:rPr>
            </w:pPr>
          </w:p>
          <w:p w:rsidR="00C23D69" w:rsidRPr="003D400B" w:rsidRDefault="00C23D69" w:rsidP="001134BA">
            <w:pPr>
              <w:rPr>
                <w:lang w:val="en-US"/>
              </w:rPr>
            </w:pPr>
            <w:r>
              <w:rPr>
                <w:rFonts w:eastAsiaTheme="minorHAnsi"/>
                <w:lang w:val="en-US" w:eastAsia="en-US"/>
              </w:rPr>
              <w:t>3)</w:t>
            </w:r>
            <w:r w:rsidRPr="00B23183">
              <w:rPr>
                <w:rFonts w:eastAsiaTheme="minorHAnsi"/>
                <w:position w:val="-24"/>
                <w:lang w:eastAsia="en-US"/>
              </w:rPr>
              <w:object w:dxaOrig="705" w:dyaOrig="615">
                <v:shape id="_x0000_i1029" type="#_x0000_t75" style="width:35.25pt;height:30.75pt" o:ole="">
                  <v:imagedata r:id="rId13" o:title=""/>
                </v:shape>
                <o:OLEObject Type="Embed" ProgID="Equation.3" ShapeID="_x0000_i1029" DrawAspect="Content" ObjectID="_1443034922" r:id="rId14"/>
              </w:object>
            </w:r>
            <w:r w:rsidRPr="003D400B">
              <w:rPr>
                <w:lang w:val="en-US"/>
              </w:rPr>
              <w:t>≥ 6</w:t>
            </w:r>
          </w:p>
          <w:p w:rsidR="00C23D69" w:rsidRDefault="00C23D69" w:rsidP="001134BA">
            <w:pPr>
              <w:rPr>
                <w:lang w:val="en-US"/>
              </w:rPr>
            </w:pPr>
            <w:r w:rsidRPr="003D400B">
              <w:rPr>
                <w:lang w:val="en-US"/>
              </w:rPr>
              <w:t>2</w:t>
            </w:r>
            <w:r>
              <w:rPr>
                <w:lang w:val="en-US"/>
              </w:rPr>
              <w:t>x-5</w:t>
            </w:r>
            <w:r w:rsidRPr="003D400B">
              <w:rPr>
                <w:lang w:val="en-US"/>
              </w:rPr>
              <w:t xml:space="preserve"> </w:t>
            </w:r>
            <w:r>
              <w:rPr>
                <w:lang w:val="en-US"/>
              </w:rPr>
              <w:t>≥</w:t>
            </w:r>
            <w:r w:rsidRPr="003D400B">
              <w:rPr>
                <w:lang w:val="en-US"/>
              </w:rPr>
              <w:t xml:space="preserve"> </w:t>
            </w:r>
            <w:r>
              <w:rPr>
                <w:lang w:val="en-US"/>
              </w:rPr>
              <w:t>24</w:t>
            </w:r>
          </w:p>
          <w:p w:rsidR="00C23D69" w:rsidRPr="003D400B" w:rsidRDefault="00C23D69" w:rsidP="001134BA">
            <w:pPr>
              <w:rPr>
                <w:lang w:val="en-US"/>
              </w:rPr>
            </w:pPr>
            <w:r>
              <w:rPr>
                <w:lang w:val="en-US"/>
              </w:rPr>
              <w:t>2x</w:t>
            </w:r>
            <w:r w:rsidRPr="003D400B">
              <w:rPr>
                <w:lang w:val="en-US"/>
              </w:rPr>
              <w:t xml:space="preserve"> </w:t>
            </w:r>
            <w:r>
              <w:rPr>
                <w:lang w:val="en-US"/>
              </w:rPr>
              <w:t>≥</w:t>
            </w:r>
            <w:r w:rsidRPr="003D400B">
              <w:rPr>
                <w:lang w:val="en-US"/>
              </w:rPr>
              <w:t xml:space="preserve"> </w:t>
            </w:r>
            <w:r>
              <w:rPr>
                <w:lang w:val="en-US"/>
              </w:rPr>
              <w:t>29</w:t>
            </w:r>
          </w:p>
          <w:p w:rsidR="00C23D69" w:rsidRPr="003D400B" w:rsidRDefault="00C23D69" w:rsidP="001134BA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3D400B">
              <w:rPr>
                <w:lang w:val="en-US"/>
              </w:rPr>
              <w:t xml:space="preserve"> </w:t>
            </w:r>
            <w:r>
              <w:rPr>
                <w:lang w:val="en-US"/>
              </w:rPr>
              <w:t>≥</w:t>
            </w:r>
            <w:r w:rsidRPr="003D400B">
              <w:rPr>
                <w:lang w:val="en-US"/>
              </w:rPr>
              <w:t xml:space="preserve"> </w:t>
            </w:r>
            <w:r>
              <w:rPr>
                <w:lang w:val="en-US"/>
              </w:rPr>
              <w:t>14</w:t>
            </w:r>
            <w:r w:rsidRPr="003D400B">
              <w:rPr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  <w:p w:rsidR="00C23D69" w:rsidRPr="003D400B" w:rsidRDefault="00C23D69" w:rsidP="001134BA">
            <w:pPr>
              <w:rPr>
                <w:lang w:val="en-US"/>
              </w:rPr>
            </w:pPr>
            <w:r>
              <w:t>Ответ</w:t>
            </w:r>
            <w:r w:rsidRPr="003D400B">
              <w:rPr>
                <w:lang w:val="en-US"/>
              </w:rPr>
              <w:t>: (-∞; 14,5).</w:t>
            </w:r>
          </w:p>
          <w:p w:rsidR="00C23D69" w:rsidRPr="003117A7" w:rsidRDefault="00C23D69" w:rsidP="001134B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3D400B">
              <w:rPr>
                <w:lang w:val="en-US"/>
              </w:rPr>
              <w:t xml:space="preserve">) </w:t>
            </w:r>
            <w:r w:rsidRPr="00DE1EDB">
              <w:rPr>
                <w:position w:val="-24"/>
                <w:lang w:val="en-US"/>
              </w:rPr>
              <w:object w:dxaOrig="780" w:dyaOrig="620">
                <v:shape id="_x0000_i1030" type="#_x0000_t75" style="width:39pt;height:30.75pt" o:ole="">
                  <v:imagedata r:id="rId15" o:title=""/>
                </v:shape>
                <o:OLEObject Type="Embed" ProgID="Equation.3" ShapeID="_x0000_i1030" DrawAspect="Content" ObjectID="_1443034923" r:id="rId16"/>
              </w:object>
            </w:r>
            <w:r w:rsidRPr="003117A7">
              <w:rPr>
                <w:lang w:val="en-US"/>
              </w:rPr>
              <w:t>+1</w:t>
            </w:r>
            <w:r w:rsidRPr="003D400B">
              <w:rPr>
                <w:lang w:val="en-US"/>
              </w:rPr>
              <w:t xml:space="preserve"> </w:t>
            </w:r>
            <w:r w:rsidRPr="003117A7">
              <w:rPr>
                <w:lang w:val="en-US"/>
              </w:rPr>
              <w:t>≤</w:t>
            </w:r>
            <w:r w:rsidRPr="003D400B">
              <w:rPr>
                <w:lang w:val="en-US"/>
              </w:rPr>
              <w:t xml:space="preserve"> </w:t>
            </w:r>
            <w:r w:rsidRPr="003117A7">
              <w:rPr>
                <w:lang w:val="en-US"/>
              </w:rPr>
              <w:t>7</w:t>
            </w:r>
          </w:p>
          <w:p w:rsidR="00C23D69" w:rsidRDefault="00C23D69" w:rsidP="001134BA">
            <w:pPr>
              <w:rPr>
                <w:lang w:val="en-US"/>
              </w:rPr>
            </w:pPr>
            <w:r w:rsidRPr="003117A7">
              <w:rPr>
                <w:lang w:val="en-US"/>
              </w:rPr>
              <w:t>12-5</w:t>
            </w:r>
            <w:r>
              <w:rPr>
                <w:lang w:val="en-US"/>
              </w:rPr>
              <w:t>x +1 ≤</w:t>
            </w:r>
            <w:r w:rsidRPr="003D400B">
              <w:rPr>
                <w:lang w:val="en-US"/>
              </w:rPr>
              <w:t xml:space="preserve"> </w:t>
            </w:r>
            <w:r>
              <w:rPr>
                <w:lang w:val="en-US"/>
              </w:rPr>
              <w:t>21</w:t>
            </w:r>
          </w:p>
          <w:p w:rsidR="00C23D69" w:rsidRDefault="00C23D69" w:rsidP="001134BA">
            <w:pPr>
              <w:rPr>
                <w:lang w:val="en-US"/>
              </w:rPr>
            </w:pPr>
            <w:r>
              <w:rPr>
                <w:lang w:val="en-US"/>
              </w:rPr>
              <w:t>-5x</w:t>
            </w:r>
            <w:r w:rsidRPr="003D400B">
              <w:rPr>
                <w:lang w:val="en-US"/>
              </w:rPr>
              <w:t xml:space="preserve"> </w:t>
            </w:r>
            <w:r>
              <w:rPr>
                <w:lang w:val="en-US"/>
              </w:rPr>
              <w:t>≤ 21-1-12</w:t>
            </w:r>
          </w:p>
          <w:p w:rsidR="00C23D69" w:rsidRDefault="00C23D69" w:rsidP="001134BA">
            <w:pPr>
              <w:rPr>
                <w:lang w:val="en-US"/>
              </w:rPr>
            </w:pPr>
            <w:r>
              <w:rPr>
                <w:lang w:val="en-US"/>
              </w:rPr>
              <w:t>-5x</w:t>
            </w:r>
            <w:r w:rsidRPr="003D400B">
              <w:rPr>
                <w:lang w:val="en-US"/>
              </w:rPr>
              <w:t xml:space="preserve"> </w:t>
            </w:r>
            <w:r>
              <w:rPr>
                <w:lang w:val="en-US"/>
              </w:rPr>
              <w:t>≤</w:t>
            </w:r>
            <w:r w:rsidRPr="003D400B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</w:p>
          <w:p w:rsidR="00C23D69" w:rsidRPr="003D400B" w:rsidRDefault="00C23D69" w:rsidP="001134BA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3117A7">
              <w:rPr>
                <w:lang w:val="en-US"/>
              </w:rPr>
              <w:t xml:space="preserve"> </w:t>
            </w:r>
            <w:r>
              <w:rPr>
                <w:lang w:val="en-US"/>
              </w:rPr>
              <w:t>≥</w:t>
            </w:r>
            <w:r w:rsidRPr="003117A7">
              <w:rPr>
                <w:lang w:val="en-US"/>
              </w:rPr>
              <w:t xml:space="preserve"> </w:t>
            </w:r>
            <w:r>
              <w:rPr>
                <w:lang w:val="en-US"/>
              </w:rPr>
              <w:t>-1</w:t>
            </w:r>
            <w:r w:rsidRPr="003117A7">
              <w:rPr>
                <w:lang w:val="en-US"/>
              </w:rPr>
              <w:t>, 6</w:t>
            </w:r>
          </w:p>
          <w:p w:rsidR="00C23D69" w:rsidRPr="003D400B" w:rsidRDefault="00C23D69" w:rsidP="001134BA">
            <w:pPr>
              <w:rPr>
                <w:lang w:val="en-US"/>
              </w:rPr>
            </w:pPr>
            <w:proofErr w:type="gramStart"/>
            <w:r w:rsidRPr="00BA1BCA">
              <w:t>Ответ</w:t>
            </w:r>
            <w:r w:rsidRPr="003D400B">
              <w:rPr>
                <w:lang w:val="en-US"/>
              </w:rPr>
              <w:t>: [-1,6; ∞).</w:t>
            </w:r>
            <w:proofErr w:type="gramEnd"/>
          </w:p>
          <w:p w:rsidR="00C23D69" w:rsidRPr="003D400B" w:rsidRDefault="00C23D69" w:rsidP="001134BA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r w:rsidRPr="00F00A42">
              <w:rPr>
                <w:rFonts w:eastAsia="Times New Roman" w:cs="Times New Roman"/>
                <w:snapToGrid w:val="0"/>
              </w:rPr>
              <w:t>Нашел все ошибки и исправил их</w:t>
            </w:r>
            <w:r>
              <w:rPr>
                <w:rFonts w:eastAsia="Times New Roman" w:cs="Times New Roman"/>
                <w:snapToGrid w:val="0"/>
              </w:rPr>
              <w:t xml:space="preserve"> – 3 балла;</w:t>
            </w:r>
          </w:p>
        </w:tc>
      </w:tr>
      <w:tr w:rsidR="00C23D69" w:rsidRPr="00F00A42" w:rsidTr="001134BA">
        <w:trPr>
          <w:trHeight w:val="456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r w:rsidRPr="00F00A42">
              <w:rPr>
                <w:rFonts w:eastAsia="Times New Roman" w:cs="Times New Roman"/>
                <w:snapToGrid w:val="0"/>
              </w:rPr>
              <w:t xml:space="preserve">Нашел не </w:t>
            </w:r>
            <w:r>
              <w:rPr>
                <w:rFonts w:eastAsia="Times New Roman" w:cs="Times New Roman"/>
                <w:snapToGrid w:val="0"/>
              </w:rPr>
              <w:t>м</w:t>
            </w:r>
            <w:r w:rsidRPr="00F00A42">
              <w:rPr>
                <w:rFonts w:eastAsia="Times New Roman" w:cs="Times New Roman"/>
                <w:snapToGrid w:val="0"/>
              </w:rPr>
              <w:t>е</w:t>
            </w:r>
            <w:r>
              <w:rPr>
                <w:rFonts w:eastAsia="Times New Roman" w:cs="Times New Roman"/>
                <w:snapToGrid w:val="0"/>
              </w:rPr>
              <w:t>нее 3 ошибок</w:t>
            </w:r>
            <w:r w:rsidRPr="00F00A42">
              <w:rPr>
                <w:rFonts w:eastAsia="Times New Roman" w:cs="Times New Roman"/>
                <w:snapToGrid w:val="0"/>
              </w:rPr>
              <w:t xml:space="preserve"> и </w:t>
            </w:r>
            <w:r>
              <w:rPr>
                <w:rFonts w:eastAsia="Times New Roman" w:cs="Times New Roman"/>
                <w:snapToGrid w:val="0"/>
              </w:rPr>
              <w:t>и</w:t>
            </w:r>
            <w:r w:rsidRPr="00F00A42">
              <w:rPr>
                <w:rFonts w:eastAsia="Times New Roman" w:cs="Times New Roman"/>
                <w:snapToGrid w:val="0"/>
              </w:rPr>
              <w:t>справил их</w:t>
            </w:r>
            <w:r>
              <w:rPr>
                <w:rFonts w:eastAsia="Times New Roman" w:cs="Times New Roman"/>
                <w:snapToGrid w:val="0"/>
              </w:rPr>
              <w:t xml:space="preserve"> – 2 балла;</w:t>
            </w:r>
          </w:p>
        </w:tc>
      </w:tr>
      <w:tr w:rsidR="00C23D69" w:rsidRPr="00F00A42" w:rsidTr="001134BA">
        <w:trPr>
          <w:trHeight w:val="456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r w:rsidRPr="00F00A42">
              <w:rPr>
                <w:rFonts w:eastAsia="Times New Roman" w:cs="Times New Roman"/>
                <w:snapToGrid w:val="0"/>
              </w:rPr>
              <w:t xml:space="preserve">Нашел  </w:t>
            </w:r>
            <w:r>
              <w:rPr>
                <w:rFonts w:eastAsia="Times New Roman" w:cs="Times New Roman"/>
                <w:snapToGrid w:val="0"/>
              </w:rPr>
              <w:t>м</w:t>
            </w:r>
            <w:r w:rsidRPr="00F00A42">
              <w:rPr>
                <w:rFonts w:eastAsia="Times New Roman" w:cs="Times New Roman"/>
                <w:snapToGrid w:val="0"/>
              </w:rPr>
              <w:t>е</w:t>
            </w:r>
            <w:r>
              <w:rPr>
                <w:rFonts w:eastAsia="Times New Roman" w:cs="Times New Roman"/>
                <w:snapToGrid w:val="0"/>
              </w:rPr>
              <w:t>нее 3 ошибок</w:t>
            </w:r>
            <w:r w:rsidRPr="00F00A42">
              <w:rPr>
                <w:rFonts w:eastAsia="Times New Roman" w:cs="Times New Roman"/>
                <w:snapToGrid w:val="0"/>
              </w:rPr>
              <w:t xml:space="preserve"> и справил их</w:t>
            </w:r>
            <w:r>
              <w:rPr>
                <w:rFonts w:eastAsia="Times New Roman" w:cs="Times New Roman"/>
                <w:snapToGrid w:val="0"/>
              </w:rPr>
              <w:t xml:space="preserve"> – 1 балл;</w:t>
            </w:r>
          </w:p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eastAsia="Times New Roman" w:cs="Times New Roman"/>
                <w:snapToGrid w:val="0"/>
              </w:rPr>
              <w:t>Не нашел ошибок – 0 баллов.</w:t>
            </w:r>
          </w:p>
        </w:tc>
      </w:tr>
      <w:tr w:rsidR="00C23D69" w:rsidRPr="00526361" w:rsidTr="001134BA">
        <w:trPr>
          <w:trHeight w:val="456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E03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Синтезировать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B4D0A">
              <w:rPr>
                <w:bCs/>
              </w:rPr>
              <w:t xml:space="preserve">Составить задачу, для </w:t>
            </w:r>
            <w:r w:rsidRPr="000B4D0A">
              <w:rPr>
                <w:bCs/>
              </w:rPr>
              <w:lastRenderedPageBreak/>
              <w:t>решения которой</w:t>
            </w:r>
            <w:r>
              <w:rPr>
                <w:bCs/>
              </w:rPr>
              <w:t xml:space="preserve"> потребуется решить линейное неравенство.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Default="00C23D69" w:rsidP="001134BA">
            <w:pPr>
              <w:rPr>
                <w:bCs/>
              </w:rPr>
            </w:pPr>
            <w:r w:rsidRPr="000B4D0A">
              <w:rPr>
                <w:bCs/>
              </w:rPr>
              <w:lastRenderedPageBreak/>
              <w:t xml:space="preserve">Составить </w:t>
            </w:r>
            <w:r>
              <w:rPr>
                <w:bCs/>
              </w:rPr>
              <w:t xml:space="preserve">и решить </w:t>
            </w:r>
            <w:r w:rsidRPr="000B4D0A">
              <w:rPr>
                <w:bCs/>
              </w:rPr>
              <w:t xml:space="preserve">задачу, для </w:t>
            </w:r>
            <w:r w:rsidRPr="000B4D0A">
              <w:rPr>
                <w:bCs/>
              </w:rPr>
              <w:lastRenderedPageBreak/>
              <w:t>решения которой</w:t>
            </w:r>
            <w:r>
              <w:rPr>
                <w:bCs/>
              </w:rPr>
              <w:t xml:space="preserve"> потребуется решить линейное неравенство.  Работа в группах.</w:t>
            </w:r>
          </w:p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r w:rsidRPr="007E79B4">
              <w:rPr>
                <w:rFonts w:eastAsia="Times New Roman" w:cs="Times New Roman"/>
                <w:snapToGrid w:val="0"/>
              </w:rPr>
              <w:lastRenderedPageBreak/>
              <w:t>Составили и решили задачу</w:t>
            </w:r>
            <w:r>
              <w:rPr>
                <w:rFonts w:eastAsia="Times New Roman" w:cs="Times New Roman"/>
                <w:snapToGrid w:val="0"/>
              </w:rPr>
              <w:t xml:space="preserve"> – 6 баллов </w:t>
            </w:r>
            <w:r>
              <w:rPr>
                <w:rFonts w:eastAsia="Times New Roman" w:cs="Times New Roman"/>
                <w:snapToGrid w:val="0"/>
              </w:rPr>
              <w:lastRenderedPageBreak/>
              <w:t>распределяются между членами группы.</w:t>
            </w:r>
          </w:p>
        </w:tc>
      </w:tr>
      <w:tr w:rsidR="00C23D69" w:rsidRPr="00526361" w:rsidTr="001134BA">
        <w:trPr>
          <w:trHeight w:val="456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7E79B4">
              <w:rPr>
                <w:rFonts w:eastAsia="Times New Roman" w:cs="Times New Roman"/>
                <w:snapToGrid w:val="0"/>
              </w:rPr>
              <w:t>Составили</w:t>
            </w:r>
            <w:r>
              <w:rPr>
                <w:rFonts w:eastAsia="Times New Roman" w:cs="Times New Roman"/>
                <w:snapToGrid w:val="0"/>
              </w:rPr>
              <w:t>, но не</w:t>
            </w:r>
            <w:r w:rsidRPr="007E79B4">
              <w:rPr>
                <w:rFonts w:eastAsia="Times New Roman" w:cs="Times New Roman"/>
                <w:snapToGrid w:val="0"/>
              </w:rPr>
              <w:t xml:space="preserve"> решили задачу</w:t>
            </w:r>
            <w:r>
              <w:rPr>
                <w:rFonts w:eastAsia="Times New Roman" w:cs="Times New Roman"/>
                <w:snapToGrid w:val="0"/>
              </w:rPr>
              <w:t xml:space="preserve"> – 4 балла распределяются между членами группы.</w:t>
            </w:r>
          </w:p>
        </w:tc>
      </w:tr>
      <w:tr w:rsidR="00C23D69" w:rsidRPr="00526361" w:rsidTr="001134BA">
        <w:trPr>
          <w:trHeight w:val="456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7E79B4">
              <w:rPr>
                <w:rFonts w:eastAsia="Times New Roman" w:cs="Times New Roman"/>
                <w:snapToGrid w:val="0"/>
              </w:rPr>
              <w:t>Не составили задачу</w:t>
            </w:r>
            <w:r>
              <w:rPr>
                <w:rFonts w:eastAsia="Times New Roman" w:cs="Times New Roman"/>
                <w:snapToGrid w:val="0"/>
              </w:rPr>
              <w:t xml:space="preserve"> – 0 баллов.</w:t>
            </w:r>
          </w:p>
        </w:tc>
      </w:tr>
      <w:tr w:rsidR="00C23D69" w:rsidRPr="00526361" w:rsidTr="001134BA">
        <w:trPr>
          <w:trHeight w:val="456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4E03C3" w:rsidRDefault="00C23D69" w:rsidP="0011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E03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Оценивать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Pr="008B62FC" w:rsidRDefault="00C23D69" w:rsidP="001134BA">
            <w:pPr>
              <w:rPr>
                <w:bCs/>
              </w:rPr>
            </w:pPr>
            <w:r w:rsidRPr="008B62FC">
              <w:rPr>
                <w:bCs/>
              </w:rPr>
              <w:t>О</w:t>
            </w:r>
            <w:r>
              <w:rPr>
                <w:bCs/>
              </w:rPr>
              <w:t>ценить значение линейных неравен</w:t>
            </w:r>
            <w:proofErr w:type="gramStart"/>
            <w:r>
              <w:rPr>
                <w:bCs/>
              </w:rPr>
              <w:t>ств пр</w:t>
            </w:r>
            <w:proofErr w:type="gramEnd"/>
            <w:r>
              <w:rPr>
                <w:bCs/>
              </w:rPr>
              <w:t>и решении задач. Высказать свое мнение.</w:t>
            </w:r>
          </w:p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eastAsia="Times New Roman" w:cs="Times New Roman"/>
                <w:snapToGrid w:val="0"/>
              </w:rPr>
            </w:pPr>
            <w:r w:rsidRPr="00C32CAC">
              <w:rPr>
                <w:rFonts w:eastAsia="Times New Roman" w:cs="Times New Roman"/>
                <w:snapToGrid w:val="0"/>
              </w:rPr>
              <w:t>Приведите пример того, где мо</w:t>
            </w:r>
            <w:r>
              <w:rPr>
                <w:rFonts w:eastAsia="Times New Roman" w:cs="Times New Roman"/>
                <w:snapToGrid w:val="0"/>
              </w:rPr>
              <w:t>жет использоваться решение неравенств.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23D69" w:rsidRPr="00526361" w:rsidTr="001134BA">
        <w:trPr>
          <w:trHeight w:val="456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23D69" w:rsidRPr="00526361" w:rsidTr="001134BA">
        <w:trPr>
          <w:trHeight w:val="456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69" w:rsidRPr="00526361" w:rsidRDefault="00C23D69" w:rsidP="0011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C23D69" w:rsidRPr="00526361" w:rsidRDefault="00C23D69" w:rsidP="00C23D6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23D69" w:rsidRDefault="00C23D69" w:rsidP="00C23D69">
      <w:pPr>
        <w:rPr>
          <w:b/>
        </w:rPr>
      </w:pPr>
    </w:p>
    <w:p w:rsidR="009052B8" w:rsidRDefault="009052B8" w:rsidP="00C23D69">
      <w:pPr>
        <w:rPr>
          <w:b/>
        </w:rPr>
      </w:pPr>
    </w:p>
    <w:p w:rsidR="009052B8" w:rsidRDefault="009052B8" w:rsidP="009052B8">
      <w:pPr>
        <w:jc w:val="center"/>
        <w:rPr>
          <w:b/>
        </w:rPr>
      </w:pPr>
      <w:r>
        <w:rPr>
          <w:b/>
        </w:rPr>
        <w:t>Отзыв о внедрении РНС в практику</w:t>
      </w:r>
    </w:p>
    <w:p w:rsidR="0056151A" w:rsidRPr="0056151A" w:rsidRDefault="0056151A" w:rsidP="005615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151A">
        <w:rPr>
          <w:sz w:val="24"/>
          <w:szCs w:val="24"/>
        </w:rPr>
        <w:t>Современное качество образования невозможно без модернизации системы оценивания. Одной из наиболее эффективных оценочных систем является РНС (рейтинговая накопительная система</w:t>
      </w:r>
      <w:r>
        <w:rPr>
          <w:sz w:val="24"/>
          <w:szCs w:val="24"/>
        </w:rPr>
        <w:t>)</w:t>
      </w:r>
      <w:r w:rsidRPr="0056151A">
        <w:rPr>
          <w:sz w:val="24"/>
          <w:szCs w:val="24"/>
        </w:rPr>
        <w:t xml:space="preserve"> оценивания достижений субъектов образовательного процесса.</w:t>
      </w:r>
      <w:r>
        <w:rPr>
          <w:sz w:val="24"/>
          <w:szCs w:val="24"/>
        </w:rPr>
        <w:t xml:space="preserve"> </w:t>
      </w:r>
      <w:r w:rsidRPr="0056151A">
        <w:rPr>
          <w:sz w:val="24"/>
          <w:szCs w:val="24"/>
        </w:rPr>
        <w:t>Систематическое использование этой системы повышает конструктивную активность</w:t>
      </w:r>
      <w:r>
        <w:rPr>
          <w:sz w:val="24"/>
          <w:szCs w:val="24"/>
        </w:rPr>
        <w:t xml:space="preserve"> учащихся</w:t>
      </w:r>
      <w:r w:rsidRPr="0056151A">
        <w:rPr>
          <w:sz w:val="24"/>
          <w:szCs w:val="24"/>
        </w:rPr>
        <w:t xml:space="preserve">, содействует </w:t>
      </w:r>
      <w:proofErr w:type="spellStart"/>
      <w:r w:rsidRPr="0056151A">
        <w:rPr>
          <w:sz w:val="24"/>
          <w:szCs w:val="24"/>
        </w:rPr>
        <w:t>надпредметной</w:t>
      </w:r>
      <w:proofErr w:type="spellEnd"/>
      <w:r w:rsidRPr="0056151A">
        <w:rPr>
          <w:sz w:val="24"/>
          <w:szCs w:val="24"/>
        </w:rPr>
        <w:t xml:space="preserve"> интеграции, побуждает преподавателей к сотрудничеству</w:t>
      </w:r>
      <w:r>
        <w:rPr>
          <w:sz w:val="24"/>
          <w:szCs w:val="24"/>
        </w:rPr>
        <w:t xml:space="preserve"> с учащимися</w:t>
      </w:r>
      <w:r w:rsidRPr="0056151A">
        <w:rPr>
          <w:sz w:val="24"/>
          <w:szCs w:val="24"/>
        </w:rPr>
        <w:t xml:space="preserve">, развивает у </w:t>
      </w:r>
      <w:r>
        <w:rPr>
          <w:sz w:val="24"/>
          <w:szCs w:val="24"/>
        </w:rPr>
        <w:t xml:space="preserve">них </w:t>
      </w:r>
      <w:r w:rsidRPr="0056151A">
        <w:rPr>
          <w:sz w:val="24"/>
          <w:szCs w:val="24"/>
        </w:rPr>
        <w:t>целостность и осмысленность восприятия учебной дисциплины, способствует совершенствованию учебно-методического комплекса.</w:t>
      </w:r>
      <w:r w:rsidR="00733862">
        <w:rPr>
          <w:sz w:val="24"/>
          <w:szCs w:val="24"/>
        </w:rPr>
        <w:t xml:space="preserve"> </w:t>
      </w:r>
      <w:r w:rsidR="00DE210A" w:rsidRPr="00DE210A">
        <w:rPr>
          <w:sz w:val="24"/>
          <w:szCs w:val="24"/>
        </w:rPr>
        <w:t>Такая</w:t>
      </w:r>
      <w:r w:rsidR="00DE210A">
        <w:rPr>
          <w:sz w:val="28"/>
          <w:szCs w:val="28"/>
        </w:rPr>
        <w:t xml:space="preserve"> </w:t>
      </w:r>
      <w:r w:rsidR="00733862" w:rsidRPr="009052B8">
        <w:rPr>
          <w:sz w:val="24"/>
          <w:szCs w:val="24"/>
        </w:rPr>
        <w:t>систем</w:t>
      </w:r>
      <w:r w:rsidR="00DE210A">
        <w:rPr>
          <w:sz w:val="24"/>
          <w:szCs w:val="24"/>
        </w:rPr>
        <w:t>а</w:t>
      </w:r>
      <w:r w:rsidR="00733862" w:rsidRPr="009052B8">
        <w:rPr>
          <w:sz w:val="24"/>
          <w:szCs w:val="24"/>
        </w:rPr>
        <w:t xml:space="preserve"> оценивания, прежде всего, </w:t>
      </w:r>
      <w:r w:rsidR="00DE210A">
        <w:rPr>
          <w:sz w:val="24"/>
          <w:szCs w:val="24"/>
        </w:rPr>
        <w:t xml:space="preserve">является аспектом </w:t>
      </w:r>
      <w:r w:rsidR="00733862" w:rsidRPr="009052B8">
        <w:rPr>
          <w:sz w:val="24"/>
          <w:szCs w:val="24"/>
        </w:rPr>
        <w:t>взаимодействия</w:t>
      </w:r>
      <w:r w:rsidR="00DE210A">
        <w:rPr>
          <w:sz w:val="24"/>
          <w:szCs w:val="24"/>
        </w:rPr>
        <w:t xml:space="preserve"> с учениками. Учащийся становится </w:t>
      </w:r>
      <w:r w:rsidR="00733862" w:rsidRPr="009052B8">
        <w:rPr>
          <w:sz w:val="24"/>
          <w:szCs w:val="24"/>
        </w:rPr>
        <w:t xml:space="preserve">субъектом в выборе </w:t>
      </w:r>
      <w:r w:rsidR="00733862" w:rsidRPr="00DE210A">
        <w:rPr>
          <w:bCs/>
          <w:sz w:val="24"/>
          <w:szCs w:val="24"/>
        </w:rPr>
        <w:t>индивидуального маршрута</w:t>
      </w:r>
      <w:r w:rsidR="00733862" w:rsidRPr="009052B8">
        <w:rPr>
          <w:sz w:val="24"/>
          <w:szCs w:val="24"/>
        </w:rPr>
        <w:t xml:space="preserve"> в рамках данной темы</w:t>
      </w:r>
      <w:r w:rsidR="00DE210A">
        <w:rPr>
          <w:sz w:val="24"/>
          <w:szCs w:val="24"/>
        </w:rPr>
        <w:t>.</w:t>
      </w:r>
      <w:r w:rsidR="00733862" w:rsidRPr="00DE210A">
        <w:rPr>
          <w:bCs/>
          <w:sz w:val="24"/>
          <w:szCs w:val="24"/>
        </w:rPr>
        <w:t xml:space="preserve"> </w:t>
      </w:r>
      <w:r w:rsidR="00DE210A" w:rsidRPr="009052B8">
        <w:rPr>
          <w:sz w:val="24"/>
          <w:szCs w:val="24"/>
        </w:rPr>
        <w:t xml:space="preserve">Рефлексия, обязательно проводимая после </w:t>
      </w:r>
      <w:r w:rsidR="00DE210A">
        <w:rPr>
          <w:sz w:val="24"/>
          <w:szCs w:val="24"/>
        </w:rPr>
        <w:t xml:space="preserve">каждого урока, </w:t>
      </w:r>
      <w:r w:rsidR="00DE210A" w:rsidRPr="009052B8">
        <w:rPr>
          <w:sz w:val="24"/>
          <w:szCs w:val="24"/>
        </w:rPr>
        <w:t>показывает, что такой подход к организации обучения и оценке учебных достижений позволяет создать</w:t>
      </w:r>
      <w:r w:rsidR="00DE210A">
        <w:rPr>
          <w:sz w:val="24"/>
          <w:szCs w:val="24"/>
        </w:rPr>
        <w:t xml:space="preserve"> ситуацию успеха, мотивировать учащихся</w:t>
      </w:r>
      <w:r w:rsidR="00DE210A" w:rsidRPr="009052B8">
        <w:rPr>
          <w:sz w:val="24"/>
          <w:szCs w:val="24"/>
        </w:rPr>
        <w:t xml:space="preserve"> к изучению учебной дисциплины.</w:t>
      </w:r>
    </w:p>
    <w:p w:rsidR="009052B8" w:rsidRPr="00042079" w:rsidRDefault="00DE210A" w:rsidP="009052B8">
      <w:pPr>
        <w:spacing w:after="0" w:line="240" w:lineRule="auto"/>
        <w:ind w:left="540"/>
        <w:jc w:val="both"/>
        <w:rPr>
          <w:b/>
          <w:sz w:val="24"/>
          <w:szCs w:val="24"/>
        </w:rPr>
      </w:pPr>
      <w:r w:rsidRPr="00042079">
        <w:rPr>
          <w:b/>
          <w:sz w:val="24"/>
          <w:szCs w:val="24"/>
        </w:rPr>
        <w:t>Положительные моменты РНС.</w:t>
      </w:r>
    </w:p>
    <w:p w:rsidR="009052B8" w:rsidRPr="009052B8" w:rsidRDefault="009052B8" w:rsidP="009052B8">
      <w:pPr>
        <w:pStyle w:val="a9"/>
        <w:spacing w:after="0"/>
        <w:ind w:left="0" w:firstLine="540"/>
        <w:jc w:val="both"/>
        <w:rPr>
          <w:rFonts w:asciiTheme="minorHAnsi" w:hAnsiTheme="minorHAnsi"/>
        </w:rPr>
      </w:pPr>
      <w:r w:rsidRPr="009052B8">
        <w:rPr>
          <w:rFonts w:asciiTheme="minorHAnsi" w:hAnsiTheme="minorHAnsi"/>
        </w:rPr>
        <w:t>Рейтинговая система оценки способствует:</w:t>
      </w:r>
    </w:p>
    <w:p w:rsidR="009052B8" w:rsidRPr="009052B8" w:rsidRDefault="009052B8" w:rsidP="009052B8">
      <w:pPr>
        <w:pStyle w:val="a9"/>
        <w:numPr>
          <w:ilvl w:val="0"/>
          <w:numId w:val="6"/>
        </w:numPr>
        <w:spacing w:after="0"/>
        <w:ind w:left="0" w:firstLine="540"/>
        <w:jc w:val="both"/>
        <w:rPr>
          <w:rFonts w:asciiTheme="minorHAnsi" w:hAnsiTheme="minorHAnsi"/>
        </w:rPr>
      </w:pPr>
      <w:r w:rsidRPr="009052B8">
        <w:rPr>
          <w:rFonts w:asciiTheme="minorHAnsi" w:hAnsiTheme="minorHAnsi"/>
        </w:rPr>
        <w:t>активизации учеб</w:t>
      </w:r>
      <w:r w:rsidR="00DE210A">
        <w:rPr>
          <w:rFonts w:asciiTheme="minorHAnsi" w:hAnsiTheme="minorHAnsi"/>
        </w:rPr>
        <w:t>но-познавательной деятельности учащихся</w:t>
      </w:r>
      <w:r w:rsidRPr="009052B8">
        <w:rPr>
          <w:rFonts w:asciiTheme="minorHAnsi" w:hAnsiTheme="minorHAnsi"/>
        </w:rPr>
        <w:t xml:space="preserve">, </w:t>
      </w:r>
    </w:p>
    <w:p w:rsidR="009052B8" w:rsidRPr="009052B8" w:rsidRDefault="009052B8" w:rsidP="009052B8">
      <w:pPr>
        <w:pStyle w:val="a9"/>
        <w:numPr>
          <w:ilvl w:val="0"/>
          <w:numId w:val="6"/>
        </w:numPr>
        <w:spacing w:after="0"/>
        <w:ind w:left="0" w:firstLine="540"/>
        <w:jc w:val="both"/>
        <w:rPr>
          <w:rFonts w:asciiTheme="minorHAnsi" w:hAnsiTheme="minorHAnsi"/>
        </w:rPr>
      </w:pPr>
      <w:r w:rsidRPr="009052B8">
        <w:rPr>
          <w:rFonts w:asciiTheme="minorHAnsi" w:hAnsiTheme="minorHAnsi"/>
        </w:rPr>
        <w:t xml:space="preserve">повышению мотивации к учебе и самостоятельной работе, </w:t>
      </w:r>
    </w:p>
    <w:p w:rsidR="009052B8" w:rsidRPr="009052B8" w:rsidRDefault="009052B8" w:rsidP="009052B8">
      <w:pPr>
        <w:pStyle w:val="a9"/>
        <w:numPr>
          <w:ilvl w:val="0"/>
          <w:numId w:val="6"/>
        </w:numPr>
        <w:spacing w:after="0"/>
        <w:ind w:left="0" w:firstLine="540"/>
        <w:jc w:val="both"/>
        <w:rPr>
          <w:rFonts w:asciiTheme="minorHAnsi" w:hAnsiTheme="minorHAnsi"/>
        </w:rPr>
      </w:pPr>
      <w:r w:rsidRPr="009052B8">
        <w:rPr>
          <w:rFonts w:asciiTheme="minorHAnsi" w:hAnsiTheme="minorHAnsi"/>
        </w:rPr>
        <w:t xml:space="preserve">осуществлению текущего контроля успеваемости, </w:t>
      </w:r>
    </w:p>
    <w:p w:rsidR="009052B8" w:rsidRPr="009052B8" w:rsidRDefault="009052B8" w:rsidP="009052B8">
      <w:pPr>
        <w:pStyle w:val="a9"/>
        <w:numPr>
          <w:ilvl w:val="0"/>
          <w:numId w:val="6"/>
        </w:numPr>
        <w:spacing w:after="0"/>
        <w:ind w:left="0" w:firstLine="540"/>
        <w:jc w:val="both"/>
        <w:rPr>
          <w:rFonts w:asciiTheme="minorHAnsi" w:hAnsiTheme="minorHAnsi"/>
        </w:rPr>
      </w:pPr>
      <w:r w:rsidRPr="009052B8">
        <w:rPr>
          <w:rFonts w:asciiTheme="minorHAnsi" w:hAnsiTheme="minorHAnsi"/>
        </w:rPr>
        <w:t xml:space="preserve">формированию заинтересованного отношения к учению. </w:t>
      </w:r>
    </w:p>
    <w:p w:rsidR="009052B8" w:rsidRPr="009052B8" w:rsidRDefault="00406A2E" w:rsidP="009052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Учащийся </w:t>
      </w:r>
      <w:r w:rsidR="009052B8" w:rsidRPr="009052B8">
        <w:rPr>
          <w:sz w:val="24"/>
          <w:szCs w:val="24"/>
        </w:rPr>
        <w:t xml:space="preserve">знает: </w:t>
      </w:r>
    </w:p>
    <w:p w:rsidR="009052B8" w:rsidRPr="009052B8" w:rsidRDefault="009052B8" w:rsidP="009052B8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sz w:val="24"/>
          <w:szCs w:val="24"/>
        </w:rPr>
      </w:pPr>
      <w:r w:rsidRPr="009052B8">
        <w:rPr>
          <w:sz w:val="24"/>
          <w:szCs w:val="24"/>
        </w:rPr>
        <w:t xml:space="preserve">всё, что будет им сделано, всё будет рейтинговой системой учтено; </w:t>
      </w:r>
    </w:p>
    <w:p w:rsidR="009052B8" w:rsidRPr="009052B8" w:rsidRDefault="009052B8" w:rsidP="009052B8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sz w:val="24"/>
          <w:szCs w:val="24"/>
        </w:rPr>
      </w:pPr>
      <w:r w:rsidRPr="009052B8">
        <w:rPr>
          <w:sz w:val="24"/>
          <w:szCs w:val="24"/>
        </w:rPr>
        <w:t>есть возможность выбора и выполнения работы с учётом способностей и интересов;</w:t>
      </w:r>
    </w:p>
    <w:p w:rsidR="009052B8" w:rsidRPr="009052B8" w:rsidRDefault="009052B8" w:rsidP="009052B8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sz w:val="24"/>
          <w:szCs w:val="24"/>
        </w:rPr>
      </w:pPr>
      <w:r w:rsidRPr="009052B8">
        <w:rPr>
          <w:sz w:val="24"/>
          <w:szCs w:val="24"/>
        </w:rPr>
        <w:lastRenderedPageBreak/>
        <w:t xml:space="preserve">рейтинг – это спортивно! Всегда есть возможность сравнить свой результат с другими и добиваться лучшего, что соответствует природе учащихся. </w:t>
      </w:r>
    </w:p>
    <w:p w:rsidR="009052B8" w:rsidRDefault="009052B8" w:rsidP="009052B8">
      <w:pPr>
        <w:pStyle w:val="a7"/>
        <w:ind w:firstLine="540"/>
        <w:jc w:val="both"/>
        <w:rPr>
          <w:b w:val="0"/>
          <w:color w:val="auto"/>
          <w:szCs w:val="24"/>
        </w:rPr>
      </w:pPr>
    </w:p>
    <w:p w:rsidR="00406A2E" w:rsidRPr="00042079" w:rsidRDefault="00406A2E" w:rsidP="009052B8">
      <w:pPr>
        <w:pStyle w:val="a7"/>
        <w:ind w:firstLine="540"/>
        <w:jc w:val="both"/>
        <w:rPr>
          <w:color w:val="auto"/>
          <w:szCs w:val="24"/>
        </w:rPr>
      </w:pPr>
      <w:r w:rsidRPr="00042079">
        <w:rPr>
          <w:color w:val="auto"/>
          <w:szCs w:val="24"/>
        </w:rPr>
        <w:t>Отрицательные моменты</w:t>
      </w:r>
      <w:r w:rsidR="00042079" w:rsidRPr="00042079">
        <w:rPr>
          <w:color w:val="auto"/>
          <w:szCs w:val="24"/>
        </w:rPr>
        <w:t xml:space="preserve"> РНС</w:t>
      </w:r>
      <w:r w:rsidRPr="00042079">
        <w:rPr>
          <w:color w:val="auto"/>
          <w:szCs w:val="24"/>
        </w:rPr>
        <w:t xml:space="preserve">: </w:t>
      </w:r>
    </w:p>
    <w:p w:rsidR="008F768C" w:rsidRPr="008F768C" w:rsidRDefault="008F768C" w:rsidP="008F768C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sz w:val="24"/>
          <w:szCs w:val="24"/>
        </w:rPr>
      </w:pPr>
      <w:r w:rsidRPr="008F768C">
        <w:rPr>
          <w:sz w:val="24"/>
          <w:szCs w:val="24"/>
        </w:rPr>
        <w:t>нет единого подхода  к  определению веса  заданий: одни и те же виды работ на разных предметах оцениваются разным количеством баллов;</w:t>
      </w:r>
    </w:p>
    <w:p w:rsidR="008F768C" w:rsidRPr="008F768C" w:rsidRDefault="008F768C" w:rsidP="008F768C">
      <w:pPr>
        <w:numPr>
          <w:ilvl w:val="0"/>
          <w:numId w:val="11"/>
        </w:numPr>
        <w:spacing w:after="0" w:line="240" w:lineRule="auto"/>
        <w:ind w:left="0" w:firstLine="540"/>
        <w:jc w:val="both"/>
        <w:rPr>
          <w:sz w:val="24"/>
          <w:szCs w:val="24"/>
        </w:rPr>
      </w:pPr>
      <w:r w:rsidRPr="008F768C">
        <w:rPr>
          <w:sz w:val="24"/>
          <w:szCs w:val="24"/>
        </w:rPr>
        <w:t>нужно постоянно  считать и  фиксировать    результаты, а затем переводить их в пятибалльную систему (двойная арифметика);</w:t>
      </w:r>
    </w:p>
    <w:p w:rsidR="008F768C" w:rsidRPr="008F768C" w:rsidRDefault="008F768C" w:rsidP="008F768C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sz w:val="24"/>
          <w:szCs w:val="24"/>
        </w:rPr>
      </w:pPr>
      <w:r w:rsidRPr="008F768C">
        <w:rPr>
          <w:sz w:val="24"/>
          <w:szCs w:val="24"/>
        </w:rPr>
        <w:t>слишком широкий  спектр заданий по  выбору требует   больших временных  затрат при проверке</w:t>
      </w:r>
      <w:r w:rsidR="00E26423">
        <w:rPr>
          <w:sz w:val="24"/>
          <w:szCs w:val="24"/>
        </w:rPr>
        <w:t>.</w:t>
      </w:r>
      <w:bookmarkStart w:id="0" w:name="_GoBack"/>
      <w:bookmarkEnd w:id="0"/>
    </w:p>
    <w:p w:rsidR="008F768C" w:rsidRPr="008F768C" w:rsidRDefault="008F768C" w:rsidP="009052B8">
      <w:pPr>
        <w:pStyle w:val="a7"/>
        <w:ind w:firstLine="540"/>
        <w:jc w:val="both"/>
        <w:rPr>
          <w:b w:val="0"/>
          <w:color w:val="auto"/>
          <w:szCs w:val="24"/>
        </w:rPr>
      </w:pPr>
    </w:p>
    <w:p w:rsidR="00C23D69" w:rsidRDefault="00C23D69" w:rsidP="00C23D69">
      <w:pPr>
        <w:rPr>
          <w:b/>
        </w:rPr>
      </w:pPr>
    </w:p>
    <w:p w:rsidR="00C23D69" w:rsidRDefault="00C23D69" w:rsidP="00C23D69">
      <w:pPr>
        <w:rPr>
          <w:b/>
        </w:rPr>
      </w:pPr>
    </w:p>
    <w:p w:rsidR="00C23D69" w:rsidRPr="00765CEF" w:rsidRDefault="00C23D69" w:rsidP="00C23D69">
      <w:pPr>
        <w:rPr>
          <w:b/>
          <w:bCs/>
        </w:rPr>
      </w:pPr>
    </w:p>
    <w:p w:rsidR="00C23D69" w:rsidRPr="00765CEF" w:rsidRDefault="00C23D69" w:rsidP="00C23D69">
      <w:pPr>
        <w:rPr>
          <w:b/>
          <w:bCs/>
        </w:rPr>
      </w:pPr>
    </w:p>
    <w:p w:rsidR="00041CB1" w:rsidRPr="00C45792" w:rsidRDefault="00041CB1" w:rsidP="00D1454F">
      <w:pPr>
        <w:rPr>
          <w:bCs/>
        </w:rPr>
      </w:pPr>
    </w:p>
    <w:p w:rsidR="00D1454F" w:rsidRPr="00C45792" w:rsidRDefault="00D1454F" w:rsidP="00D1454F"/>
    <w:p w:rsidR="00733605" w:rsidRPr="00733605" w:rsidRDefault="00733605" w:rsidP="00733605">
      <w:pPr>
        <w:rPr>
          <w:sz w:val="24"/>
          <w:szCs w:val="24"/>
        </w:rPr>
      </w:pPr>
    </w:p>
    <w:sectPr w:rsidR="00733605" w:rsidRPr="00733605" w:rsidSect="008C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04E0"/>
    <w:multiLevelType w:val="hybridMultilevel"/>
    <w:tmpl w:val="4E00C2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2AB3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C09B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6CFA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C45A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4B72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A664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86B8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0160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1725A"/>
    <w:multiLevelType w:val="hybridMultilevel"/>
    <w:tmpl w:val="974CB854"/>
    <w:lvl w:ilvl="0" w:tplc="1FF6846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AB12F1"/>
    <w:multiLevelType w:val="hybridMultilevel"/>
    <w:tmpl w:val="D98C8A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057B"/>
    <w:multiLevelType w:val="hybridMultilevel"/>
    <w:tmpl w:val="74CA04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2C2639"/>
    <w:multiLevelType w:val="hybridMultilevel"/>
    <w:tmpl w:val="4C721542"/>
    <w:lvl w:ilvl="0" w:tplc="CAFCA2C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181C9C"/>
    <w:multiLevelType w:val="hybridMultilevel"/>
    <w:tmpl w:val="382EAC76"/>
    <w:lvl w:ilvl="0" w:tplc="4950181C">
      <w:numFmt w:val="bullet"/>
      <w:lvlText w:val=""/>
      <w:lvlJc w:val="left"/>
      <w:pPr>
        <w:tabs>
          <w:tab w:val="num" w:pos="1797"/>
        </w:tabs>
        <w:ind w:left="1797" w:hanging="123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4C6050A5"/>
    <w:multiLevelType w:val="hybridMultilevel"/>
    <w:tmpl w:val="6686A6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651AE1"/>
    <w:multiLevelType w:val="hybridMultilevel"/>
    <w:tmpl w:val="74C406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26BA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A462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4AD6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C763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4D07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2C91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85C0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88392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CA3121"/>
    <w:multiLevelType w:val="hybridMultilevel"/>
    <w:tmpl w:val="94CC01EA"/>
    <w:lvl w:ilvl="0" w:tplc="9DAEA5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9BB47FE"/>
    <w:multiLevelType w:val="hybridMultilevel"/>
    <w:tmpl w:val="3CC0E0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C799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89FC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A73B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4839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07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89CE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210D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E830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7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6A7"/>
    <w:rsid w:val="000355FE"/>
    <w:rsid w:val="00041CB1"/>
    <w:rsid w:val="00042079"/>
    <w:rsid w:val="000701FA"/>
    <w:rsid w:val="00073F1E"/>
    <w:rsid w:val="000D54F7"/>
    <w:rsid w:val="001E1361"/>
    <w:rsid w:val="001E2FD7"/>
    <w:rsid w:val="00272068"/>
    <w:rsid w:val="002B6106"/>
    <w:rsid w:val="002C0F80"/>
    <w:rsid w:val="0031028E"/>
    <w:rsid w:val="00324CD3"/>
    <w:rsid w:val="00406A2E"/>
    <w:rsid w:val="00460DAF"/>
    <w:rsid w:val="00493FF7"/>
    <w:rsid w:val="004C79C8"/>
    <w:rsid w:val="0056151A"/>
    <w:rsid w:val="006276A7"/>
    <w:rsid w:val="00733605"/>
    <w:rsid w:val="00733862"/>
    <w:rsid w:val="00834275"/>
    <w:rsid w:val="008638E7"/>
    <w:rsid w:val="008A5501"/>
    <w:rsid w:val="008C694D"/>
    <w:rsid w:val="008D357F"/>
    <w:rsid w:val="008F768C"/>
    <w:rsid w:val="00903BF3"/>
    <w:rsid w:val="009052B8"/>
    <w:rsid w:val="00982F2E"/>
    <w:rsid w:val="00A3473B"/>
    <w:rsid w:val="00AF36EB"/>
    <w:rsid w:val="00B23183"/>
    <w:rsid w:val="00C23D69"/>
    <w:rsid w:val="00C77E58"/>
    <w:rsid w:val="00D1454F"/>
    <w:rsid w:val="00D520B1"/>
    <w:rsid w:val="00DC63F2"/>
    <w:rsid w:val="00DE210A"/>
    <w:rsid w:val="00E26423"/>
    <w:rsid w:val="00E83D51"/>
    <w:rsid w:val="00EA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6A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E136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E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01FA"/>
    <w:pPr>
      <w:ind w:left="720"/>
      <w:contextualSpacing/>
    </w:pPr>
  </w:style>
  <w:style w:type="paragraph" w:styleId="a7">
    <w:name w:val="Title"/>
    <w:basedOn w:val="a"/>
    <w:link w:val="a8"/>
    <w:qFormat/>
    <w:rsid w:val="009052B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8">
    <w:name w:val="Название Знак"/>
    <w:basedOn w:val="a0"/>
    <w:link w:val="a7"/>
    <w:rsid w:val="009052B8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9">
    <w:name w:val="Body Text Indent"/>
    <w:basedOn w:val="a"/>
    <w:link w:val="aa"/>
    <w:semiHidden/>
    <w:unhideWhenUsed/>
    <w:rsid w:val="009052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9052B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6A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E136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E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01FA"/>
    <w:pPr>
      <w:ind w:left="720"/>
      <w:contextualSpacing/>
    </w:pPr>
  </w:style>
  <w:style w:type="paragraph" w:styleId="a7">
    <w:name w:val="Title"/>
    <w:basedOn w:val="a"/>
    <w:link w:val="a8"/>
    <w:qFormat/>
    <w:rsid w:val="009052B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8">
    <w:name w:val="Название Знак"/>
    <w:basedOn w:val="a0"/>
    <w:link w:val="a7"/>
    <w:rsid w:val="009052B8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9">
    <w:name w:val="Body Text Indent"/>
    <w:basedOn w:val="a"/>
    <w:link w:val="aa"/>
    <w:semiHidden/>
    <w:unhideWhenUsed/>
    <w:rsid w:val="009052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9052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</dc:creator>
  <cp:lastModifiedBy>Светлана</cp:lastModifiedBy>
  <cp:revision>18</cp:revision>
  <dcterms:created xsi:type="dcterms:W3CDTF">2013-04-30T18:20:00Z</dcterms:created>
  <dcterms:modified xsi:type="dcterms:W3CDTF">2013-10-11T18:15:00Z</dcterms:modified>
</cp:coreProperties>
</file>