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138" w:rsidRDefault="00B92654" w:rsidP="00232681">
      <w:pPr>
        <w:spacing w:after="0"/>
        <w:jc w:val="center"/>
        <w:rPr>
          <w:rFonts w:ascii="Times New Roman" w:hAnsi="Times New Roman"/>
          <w:sz w:val="24"/>
          <w:szCs w:val="24"/>
        </w:rPr>
      </w:pPr>
      <w:r w:rsidRPr="00232681">
        <w:rPr>
          <w:rFonts w:ascii="Times New Roman" w:hAnsi="Times New Roman"/>
          <w:sz w:val="24"/>
          <w:szCs w:val="24"/>
        </w:rPr>
        <w:t>Тюменская область Х</w:t>
      </w:r>
      <w:r w:rsidR="000B4138">
        <w:rPr>
          <w:rFonts w:ascii="Times New Roman" w:hAnsi="Times New Roman"/>
          <w:sz w:val="24"/>
          <w:szCs w:val="24"/>
        </w:rPr>
        <w:t>анты – Мансийский автономный округ - Югра</w:t>
      </w:r>
    </w:p>
    <w:p w:rsidR="000B4138" w:rsidRDefault="000B4138" w:rsidP="000B4138">
      <w:pPr>
        <w:spacing w:after="0"/>
        <w:jc w:val="center"/>
        <w:rPr>
          <w:rFonts w:ascii="Times New Roman" w:hAnsi="Times New Roman"/>
          <w:sz w:val="24"/>
          <w:szCs w:val="24"/>
        </w:rPr>
      </w:pPr>
      <w:r>
        <w:rPr>
          <w:rFonts w:ascii="Times New Roman" w:hAnsi="Times New Roman"/>
          <w:sz w:val="24"/>
          <w:szCs w:val="24"/>
        </w:rPr>
        <w:t>М</w:t>
      </w:r>
      <w:r w:rsidR="00B92654" w:rsidRPr="00232681">
        <w:rPr>
          <w:rFonts w:ascii="Times New Roman" w:hAnsi="Times New Roman"/>
          <w:sz w:val="24"/>
          <w:szCs w:val="24"/>
        </w:rPr>
        <w:t>униципальное</w:t>
      </w:r>
      <w:r w:rsidR="009319B9">
        <w:rPr>
          <w:rFonts w:ascii="Times New Roman" w:hAnsi="Times New Roman"/>
          <w:sz w:val="24"/>
          <w:szCs w:val="24"/>
        </w:rPr>
        <w:t xml:space="preserve"> </w:t>
      </w:r>
      <w:r w:rsidR="00B92654" w:rsidRPr="00232681">
        <w:rPr>
          <w:rFonts w:ascii="Times New Roman" w:hAnsi="Times New Roman"/>
          <w:sz w:val="24"/>
          <w:szCs w:val="24"/>
        </w:rPr>
        <w:t>автономное дошкольное образовательное</w:t>
      </w:r>
      <w:r>
        <w:rPr>
          <w:rFonts w:ascii="Times New Roman" w:hAnsi="Times New Roman"/>
          <w:sz w:val="24"/>
          <w:szCs w:val="24"/>
        </w:rPr>
        <w:t xml:space="preserve"> учреждение </w:t>
      </w:r>
    </w:p>
    <w:p w:rsidR="00B92654" w:rsidRPr="007F1831" w:rsidRDefault="000B4138" w:rsidP="000B4138">
      <w:pPr>
        <w:spacing w:after="0"/>
        <w:jc w:val="center"/>
        <w:rPr>
          <w:rFonts w:ascii="Times New Roman" w:hAnsi="Times New Roman"/>
          <w:sz w:val="24"/>
          <w:szCs w:val="24"/>
        </w:rPr>
      </w:pPr>
      <w:r>
        <w:rPr>
          <w:rFonts w:ascii="Times New Roman" w:hAnsi="Times New Roman"/>
          <w:sz w:val="24"/>
          <w:szCs w:val="24"/>
        </w:rPr>
        <w:t>«Д</w:t>
      </w:r>
      <w:r w:rsidR="00B92654" w:rsidRPr="00232681">
        <w:rPr>
          <w:rFonts w:ascii="Times New Roman" w:hAnsi="Times New Roman"/>
          <w:sz w:val="24"/>
          <w:szCs w:val="24"/>
        </w:rPr>
        <w:t>етский сад общеразвивающего</w:t>
      </w:r>
      <w:r w:rsidR="009319B9">
        <w:rPr>
          <w:rFonts w:ascii="Times New Roman" w:hAnsi="Times New Roman"/>
          <w:sz w:val="24"/>
          <w:szCs w:val="24"/>
        </w:rPr>
        <w:t xml:space="preserve"> </w:t>
      </w:r>
      <w:r w:rsidR="00B92654" w:rsidRPr="00232681">
        <w:rPr>
          <w:rFonts w:ascii="Times New Roman" w:hAnsi="Times New Roman"/>
          <w:sz w:val="24"/>
          <w:szCs w:val="24"/>
        </w:rPr>
        <w:t xml:space="preserve">вида с </w:t>
      </w:r>
      <w:proofErr w:type="gramStart"/>
      <w:r w:rsidR="00B92654" w:rsidRPr="00232681">
        <w:rPr>
          <w:rFonts w:ascii="Times New Roman" w:hAnsi="Times New Roman"/>
          <w:sz w:val="24"/>
          <w:szCs w:val="24"/>
        </w:rPr>
        <w:t>приоритетным  осуществлением</w:t>
      </w:r>
      <w:proofErr w:type="gramEnd"/>
      <w:r w:rsidR="009319B9">
        <w:rPr>
          <w:rFonts w:ascii="Times New Roman" w:hAnsi="Times New Roman"/>
          <w:sz w:val="24"/>
          <w:szCs w:val="24"/>
        </w:rPr>
        <w:t xml:space="preserve"> </w:t>
      </w:r>
      <w:r w:rsidR="00B92654" w:rsidRPr="007F1831">
        <w:rPr>
          <w:rFonts w:ascii="Times New Roman" w:hAnsi="Times New Roman"/>
          <w:sz w:val="24"/>
          <w:szCs w:val="24"/>
        </w:rPr>
        <w:t>деятельности по физическому развитию детей«Снегурочка»</w:t>
      </w:r>
    </w:p>
    <w:p w:rsidR="00B92654" w:rsidRDefault="00B92654" w:rsidP="00232681">
      <w:pPr>
        <w:spacing w:after="0"/>
        <w:jc w:val="center"/>
        <w:rPr>
          <w:rFonts w:ascii="Times New Roman" w:hAnsi="Times New Roman"/>
          <w:sz w:val="36"/>
          <w:szCs w:val="36"/>
        </w:rPr>
      </w:pPr>
    </w:p>
    <w:p w:rsidR="00B92654" w:rsidRDefault="00B92654" w:rsidP="00232681">
      <w:pPr>
        <w:spacing w:after="0"/>
        <w:rPr>
          <w:rFonts w:ascii="Times New Roman" w:hAnsi="Times New Roman"/>
          <w:sz w:val="36"/>
          <w:szCs w:val="36"/>
        </w:rPr>
      </w:pPr>
    </w:p>
    <w:p w:rsidR="00B92654" w:rsidRDefault="00B92654" w:rsidP="00232681">
      <w:pPr>
        <w:spacing w:after="0"/>
        <w:rPr>
          <w:rFonts w:ascii="Times New Roman" w:hAnsi="Times New Roman"/>
          <w:sz w:val="36"/>
          <w:szCs w:val="36"/>
        </w:rPr>
      </w:pPr>
    </w:p>
    <w:p w:rsidR="00864CC4" w:rsidRDefault="00864CC4" w:rsidP="00232681">
      <w:pPr>
        <w:spacing w:after="0"/>
        <w:rPr>
          <w:rFonts w:ascii="Times New Roman" w:hAnsi="Times New Roman"/>
          <w:sz w:val="36"/>
          <w:szCs w:val="36"/>
        </w:rPr>
      </w:pPr>
    </w:p>
    <w:p w:rsidR="00B92654" w:rsidRDefault="00B92654" w:rsidP="00232681">
      <w:pPr>
        <w:spacing w:after="0"/>
        <w:rPr>
          <w:rFonts w:ascii="Times New Roman" w:hAnsi="Times New Roman"/>
          <w:sz w:val="36"/>
          <w:szCs w:val="36"/>
        </w:rPr>
      </w:pPr>
    </w:p>
    <w:p w:rsidR="004E2421" w:rsidRDefault="004E2421" w:rsidP="004E2421">
      <w:pPr>
        <w:spacing w:after="0"/>
        <w:jc w:val="center"/>
        <w:rPr>
          <w:rFonts w:ascii="Times New Roman" w:hAnsi="Times New Roman"/>
          <w:sz w:val="36"/>
          <w:szCs w:val="36"/>
        </w:rPr>
      </w:pPr>
      <w:r>
        <w:rPr>
          <w:rFonts w:ascii="Times New Roman" w:hAnsi="Times New Roman"/>
          <w:sz w:val="36"/>
          <w:szCs w:val="36"/>
        </w:rPr>
        <w:t>Технологическая карта</w:t>
      </w:r>
    </w:p>
    <w:p w:rsidR="004E2421" w:rsidRDefault="004E2421" w:rsidP="004E2421">
      <w:pPr>
        <w:spacing w:after="0"/>
        <w:jc w:val="center"/>
        <w:rPr>
          <w:rFonts w:ascii="Times New Roman" w:hAnsi="Times New Roman"/>
          <w:sz w:val="36"/>
          <w:szCs w:val="36"/>
        </w:rPr>
      </w:pPr>
      <w:r>
        <w:rPr>
          <w:rFonts w:ascii="Times New Roman" w:hAnsi="Times New Roman"/>
          <w:sz w:val="36"/>
          <w:szCs w:val="36"/>
        </w:rPr>
        <w:t xml:space="preserve">непосредственно образовательной деятельности </w:t>
      </w:r>
    </w:p>
    <w:p w:rsidR="004E2421" w:rsidRDefault="004E2421" w:rsidP="004E2421">
      <w:pPr>
        <w:spacing w:after="0"/>
        <w:jc w:val="center"/>
        <w:rPr>
          <w:rFonts w:ascii="Times New Roman" w:hAnsi="Times New Roman"/>
          <w:sz w:val="36"/>
          <w:szCs w:val="36"/>
        </w:rPr>
      </w:pPr>
      <w:r>
        <w:rPr>
          <w:rFonts w:ascii="Times New Roman" w:hAnsi="Times New Roman"/>
          <w:sz w:val="36"/>
          <w:szCs w:val="36"/>
        </w:rPr>
        <w:t xml:space="preserve">по образовательной области «Познавательное развитие». </w:t>
      </w:r>
    </w:p>
    <w:p w:rsidR="004E2421" w:rsidRDefault="004E2421" w:rsidP="004E2421">
      <w:pPr>
        <w:spacing w:after="0"/>
        <w:jc w:val="center"/>
        <w:rPr>
          <w:rFonts w:ascii="Times New Roman" w:hAnsi="Times New Roman"/>
          <w:sz w:val="36"/>
          <w:szCs w:val="36"/>
        </w:rPr>
      </w:pPr>
      <w:r>
        <w:rPr>
          <w:rFonts w:ascii="Times New Roman" w:hAnsi="Times New Roman"/>
          <w:sz w:val="36"/>
          <w:szCs w:val="36"/>
        </w:rPr>
        <w:t>Раздел «Формирование элементарных математических представлений»</w:t>
      </w:r>
    </w:p>
    <w:p w:rsidR="004E2421" w:rsidRDefault="004E2421" w:rsidP="004E2421">
      <w:pPr>
        <w:spacing w:after="0"/>
        <w:jc w:val="center"/>
        <w:rPr>
          <w:rFonts w:ascii="Times New Roman" w:hAnsi="Times New Roman"/>
          <w:sz w:val="36"/>
          <w:szCs w:val="36"/>
        </w:rPr>
      </w:pPr>
      <w:r>
        <w:rPr>
          <w:rFonts w:ascii="Times New Roman" w:hAnsi="Times New Roman"/>
          <w:sz w:val="36"/>
          <w:szCs w:val="36"/>
        </w:rPr>
        <w:t>в старшей группе</w:t>
      </w:r>
    </w:p>
    <w:p w:rsidR="00B92654" w:rsidRDefault="00B92654" w:rsidP="00232681">
      <w:pPr>
        <w:spacing w:after="0"/>
        <w:jc w:val="center"/>
        <w:rPr>
          <w:rFonts w:ascii="Times New Roman" w:hAnsi="Times New Roman"/>
          <w:sz w:val="36"/>
          <w:szCs w:val="36"/>
        </w:rPr>
      </w:pPr>
    </w:p>
    <w:p w:rsidR="00B92654" w:rsidRDefault="00B92654" w:rsidP="00232681">
      <w:pPr>
        <w:spacing w:after="0"/>
        <w:jc w:val="center"/>
        <w:rPr>
          <w:rFonts w:ascii="Times New Roman" w:hAnsi="Times New Roman"/>
          <w:sz w:val="36"/>
          <w:szCs w:val="36"/>
        </w:rPr>
      </w:pPr>
    </w:p>
    <w:p w:rsidR="00B92654" w:rsidRDefault="00B92654" w:rsidP="00232681">
      <w:pPr>
        <w:spacing w:after="0"/>
        <w:jc w:val="center"/>
        <w:rPr>
          <w:rFonts w:ascii="Times New Roman" w:hAnsi="Times New Roman"/>
          <w:sz w:val="36"/>
          <w:szCs w:val="36"/>
        </w:rPr>
      </w:pPr>
    </w:p>
    <w:p w:rsidR="00B92654" w:rsidRDefault="00B92654" w:rsidP="00232681">
      <w:pPr>
        <w:spacing w:after="0"/>
        <w:jc w:val="center"/>
        <w:rPr>
          <w:rFonts w:ascii="Times New Roman" w:hAnsi="Times New Roman"/>
          <w:sz w:val="36"/>
          <w:szCs w:val="36"/>
        </w:rPr>
      </w:pPr>
    </w:p>
    <w:p w:rsidR="00B92654" w:rsidRDefault="00B92654" w:rsidP="00232681">
      <w:pPr>
        <w:spacing w:after="0"/>
        <w:jc w:val="right"/>
        <w:rPr>
          <w:rFonts w:ascii="Times New Roman" w:hAnsi="Times New Roman"/>
          <w:sz w:val="24"/>
          <w:szCs w:val="24"/>
        </w:rPr>
      </w:pPr>
      <w:r>
        <w:rPr>
          <w:rFonts w:ascii="Times New Roman" w:hAnsi="Times New Roman"/>
          <w:sz w:val="24"/>
          <w:szCs w:val="24"/>
        </w:rPr>
        <w:t xml:space="preserve">Составила: воспитатель </w:t>
      </w:r>
      <w:r w:rsidR="005B0C1F">
        <w:rPr>
          <w:rFonts w:ascii="Times New Roman" w:hAnsi="Times New Roman"/>
          <w:sz w:val="24"/>
          <w:szCs w:val="24"/>
        </w:rPr>
        <w:t>Осипова Н.</w:t>
      </w:r>
      <w:r w:rsidR="00BF5690">
        <w:rPr>
          <w:rFonts w:ascii="Times New Roman" w:hAnsi="Times New Roman"/>
          <w:sz w:val="24"/>
          <w:szCs w:val="24"/>
        </w:rPr>
        <w:t>В</w:t>
      </w:r>
      <w:r>
        <w:rPr>
          <w:rFonts w:ascii="Times New Roman" w:hAnsi="Times New Roman"/>
          <w:sz w:val="24"/>
          <w:szCs w:val="24"/>
        </w:rPr>
        <w:t>.</w:t>
      </w:r>
    </w:p>
    <w:p w:rsidR="00B92654" w:rsidRDefault="00B92654" w:rsidP="00232681">
      <w:pPr>
        <w:spacing w:after="0"/>
        <w:jc w:val="right"/>
        <w:rPr>
          <w:rFonts w:ascii="Times New Roman" w:hAnsi="Times New Roman"/>
          <w:sz w:val="24"/>
          <w:szCs w:val="24"/>
        </w:rPr>
      </w:pPr>
    </w:p>
    <w:p w:rsidR="00B92654" w:rsidRDefault="00B92654" w:rsidP="00232681">
      <w:pPr>
        <w:spacing w:after="0"/>
        <w:jc w:val="right"/>
        <w:rPr>
          <w:rFonts w:ascii="Times New Roman" w:hAnsi="Times New Roman"/>
          <w:sz w:val="24"/>
          <w:szCs w:val="24"/>
        </w:rPr>
      </w:pPr>
    </w:p>
    <w:p w:rsidR="00B92654" w:rsidRDefault="00B92654" w:rsidP="00232681">
      <w:pPr>
        <w:spacing w:after="0"/>
        <w:jc w:val="right"/>
        <w:rPr>
          <w:rFonts w:ascii="Times New Roman" w:hAnsi="Times New Roman"/>
          <w:sz w:val="24"/>
          <w:szCs w:val="24"/>
        </w:rPr>
      </w:pPr>
    </w:p>
    <w:p w:rsidR="00B92654" w:rsidRDefault="00B92654" w:rsidP="00232681">
      <w:pPr>
        <w:spacing w:after="0"/>
        <w:jc w:val="right"/>
        <w:rPr>
          <w:rFonts w:ascii="Times New Roman" w:hAnsi="Times New Roman"/>
          <w:sz w:val="24"/>
          <w:szCs w:val="24"/>
        </w:rPr>
      </w:pPr>
    </w:p>
    <w:p w:rsidR="00B92654" w:rsidRDefault="00B92654" w:rsidP="00232681">
      <w:pPr>
        <w:spacing w:after="0"/>
        <w:jc w:val="right"/>
        <w:rPr>
          <w:rFonts w:ascii="Times New Roman" w:hAnsi="Times New Roman"/>
          <w:sz w:val="24"/>
          <w:szCs w:val="24"/>
        </w:rPr>
      </w:pPr>
    </w:p>
    <w:p w:rsidR="00B92654" w:rsidRDefault="00B92654" w:rsidP="00232681">
      <w:pPr>
        <w:spacing w:after="0"/>
        <w:jc w:val="right"/>
        <w:rPr>
          <w:rFonts w:ascii="Times New Roman" w:hAnsi="Times New Roman"/>
          <w:sz w:val="24"/>
          <w:szCs w:val="24"/>
        </w:rPr>
      </w:pPr>
    </w:p>
    <w:p w:rsidR="00B92654" w:rsidRDefault="00B92654" w:rsidP="00232681">
      <w:pPr>
        <w:spacing w:after="0"/>
        <w:jc w:val="right"/>
        <w:rPr>
          <w:rFonts w:ascii="Times New Roman" w:hAnsi="Times New Roman"/>
          <w:sz w:val="24"/>
          <w:szCs w:val="24"/>
        </w:rPr>
      </w:pPr>
    </w:p>
    <w:p w:rsidR="00B92654" w:rsidRDefault="00B92654" w:rsidP="008700F5">
      <w:pPr>
        <w:spacing w:after="0"/>
        <w:jc w:val="center"/>
        <w:rPr>
          <w:rFonts w:ascii="Times New Roman" w:hAnsi="Times New Roman"/>
          <w:sz w:val="24"/>
          <w:szCs w:val="24"/>
        </w:rPr>
      </w:pPr>
      <w:r>
        <w:rPr>
          <w:rFonts w:ascii="Times New Roman" w:hAnsi="Times New Roman"/>
          <w:sz w:val="24"/>
          <w:szCs w:val="24"/>
        </w:rPr>
        <w:t xml:space="preserve">г. </w:t>
      </w:r>
      <w:proofErr w:type="spellStart"/>
      <w:r>
        <w:rPr>
          <w:rFonts w:ascii="Times New Roman" w:hAnsi="Times New Roman"/>
          <w:sz w:val="24"/>
          <w:szCs w:val="24"/>
        </w:rPr>
        <w:t>Югорск</w:t>
      </w:r>
      <w:proofErr w:type="spellEnd"/>
      <w:r>
        <w:rPr>
          <w:rFonts w:ascii="Times New Roman" w:hAnsi="Times New Roman"/>
          <w:sz w:val="24"/>
          <w:szCs w:val="24"/>
        </w:rPr>
        <w:t>, 201</w:t>
      </w:r>
      <w:r w:rsidR="00864CC4">
        <w:rPr>
          <w:rFonts w:ascii="Times New Roman" w:hAnsi="Times New Roman"/>
          <w:sz w:val="24"/>
          <w:szCs w:val="24"/>
        </w:rPr>
        <w:t>5</w:t>
      </w:r>
    </w:p>
    <w:p w:rsidR="00864CC4" w:rsidRDefault="00864CC4" w:rsidP="00864CC4">
      <w:pPr>
        <w:ind w:left="-900"/>
        <w:jc w:val="both"/>
        <w:rPr>
          <w:b/>
          <w:sz w:val="28"/>
          <w:szCs w:val="28"/>
        </w:rPr>
      </w:pPr>
    </w:p>
    <w:p w:rsidR="004E2421" w:rsidRPr="00864CC4" w:rsidRDefault="004E2421" w:rsidP="004E2421">
      <w:pPr>
        <w:spacing w:after="0"/>
        <w:jc w:val="center"/>
        <w:rPr>
          <w:rFonts w:ascii="Times New Roman" w:hAnsi="Times New Roman"/>
          <w:sz w:val="28"/>
          <w:szCs w:val="28"/>
        </w:rPr>
      </w:pPr>
      <w:r w:rsidRPr="00864CC4">
        <w:rPr>
          <w:rFonts w:ascii="Times New Roman" w:hAnsi="Times New Roman"/>
          <w:sz w:val="28"/>
          <w:szCs w:val="28"/>
        </w:rPr>
        <w:t xml:space="preserve">Технологическая карта непосредственно образовательной деятельности </w:t>
      </w:r>
    </w:p>
    <w:p w:rsidR="004E2421" w:rsidRPr="00864CC4" w:rsidRDefault="004E2421" w:rsidP="004E2421">
      <w:pPr>
        <w:spacing w:after="0"/>
        <w:jc w:val="center"/>
        <w:rPr>
          <w:rFonts w:ascii="Times New Roman" w:hAnsi="Times New Roman"/>
          <w:sz w:val="28"/>
          <w:szCs w:val="28"/>
        </w:rPr>
      </w:pPr>
      <w:r w:rsidRPr="00864CC4">
        <w:rPr>
          <w:rFonts w:ascii="Times New Roman" w:hAnsi="Times New Roman"/>
          <w:sz w:val="28"/>
          <w:szCs w:val="28"/>
        </w:rPr>
        <w:t xml:space="preserve">по образовательной области «Познавательное развитие». </w:t>
      </w:r>
      <w:bookmarkStart w:id="0" w:name="_GoBack"/>
      <w:bookmarkEnd w:id="0"/>
    </w:p>
    <w:p w:rsidR="004E2421" w:rsidRPr="00864CC4" w:rsidRDefault="004E2421" w:rsidP="004E2421">
      <w:pPr>
        <w:spacing w:after="0"/>
        <w:jc w:val="center"/>
        <w:rPr>
          <w:rFonts w:ascii="Times New Roman" w:hAnsi="Times New Roman"/>
          <w:sz w:val="28"/>
          <w:szCs w:val="28"/>
        </w:rPr>
      </w:pPr>
      <w:r w:rsidRPr="00864CC4">
        <w:rPr>
          <w:rFonts w:ascii="Times New Roman" w:hAnsi="Times New Roman"/>
          <w:sz w:val="28"/>
          <w:szCs w:val="28"/>
        </w:rPr>
        <w:t>Раздел «Формирование элементарных математических представлений»</w:t>
      </w:r>
    </w:p>
    <w:p w:rsidR="004E2421" w:rsidRPr="00864CC4" w:rsidRDefault="004E2421" w:rsidP="004E2421">
      <w:pPr>
        <w:spacing w:after="0"/>
        <w:jc w:val="center"/>
        <w:rPr>
          <w:rFonts w:ascii="Times New Roman" w:hAnsi="Times New Roman"/>
          <w:sz w:val="28"/>
          <w:szCs w:val="28"/>
        </w:rPr>
      </w:pPr>
      <w:r>
        <w:rPr>
          <w:rFonts w:ascii="Times New Roman" w:hAnsi="Times New Roman"/>
          <w:sz w:val="28"/>
          <w:szCs w:val="28"/>
        </w:rPr>
        <w:t>в старшей</w:t>
      </w:r>
      <w:r w:rsidRPr="00864CC4">
        <w:rPr>
          <w:rFonts w:ascii="Times New Roman" w:hAnsi="Times New Roman"/>
          <w:sz w:val="28"/>
          <w:szCs w:val="28"/>
        </w:rPr>
        <w:t xml:space="preserve"> группе</w:t>
      </w:r>
    </w:p>
    <w:p w:rsidR="000B4138" w:rsidRDefault="000B4138" w:rsidP="003E166B">
      <w:pPr>
        <w:spacing w:after="0"/>
        <w:jc w:val="both"/>
        <w:rPr>
          <w:rFonts w:ascii="Times New Roman" w:hAnsi="Times New Roman"/>
          <w:sz w:val="24"/>
          <w:szCs w:val="24"/>
        </w:rPr>
      </w:pPr>
    </w:p>
    <w:p w:rsidR="00E84A18" w:rsidRDefault="005353F3" w:rsidP="005B0C1F">
      <w:pPr>
        <w:rPr>
          <w:rFonts w:ascii="Times New Roman" w:hAnsi="Times New Roman"/>
          <w:sz w:val="28"/>
          <w:szCs w:val="28"/>
        </w:rPr>
      </w:pPr>
      <w:proofErr w:type="gramStart"/>
      <w:r>
        <w:rPr>
          <w:rFonts w:ascii="Times New Roman" w:hAnsi="Times New Roman"/>
          <w:b/>
          <w:bCs/>
          <w:sz w:val="28"/>
        </w:rPr>
        <w:t xml:space="preserve">Цель </w:t>
      </w:r>
      <w:r w:rsidRPr="005353F3">
        <w:rPr>
          <w:rFonts w:ascii="Times New Roman" w:hAnsi="Times New Roman"/>
          <w:b/>
          <w:bCs/>
          <w:sz w:val="28"/>
        </w:rPr>
        <w:t xml:space="preserve"> –</w:t>
      </w:r>
      <w:proofErr w:type="gramEnd"/>
      <w:r w:rsidR="005B0C1F" w:rsidRPr="005B0C1F">
        <w:rPr>
          <w:rFonts w:ascii="Times New Roman" w:hAnsi="Times New Roman"/>
          <w:sz w:val="28"/>
          <w:szCs w:val="28"/>
        </w:rPr>
        <w:t xml:space="preserve"> </w:t>
      </w:r>
      <w:r w:rsidR="004E2421">
        <w:rPr>
          <w:rFonts w:ascii="Times New Roman" w:hAnsi="Times New Roman"/>
          <w:sz w:val="28"/>
          <w:szCs w:val="28"/>
        </w:rPr>
        <w:t>формирование понятия</w:t>
      </w:r>
      <w:r w:rsidR="00C56B9A">
        <w:rPr>
          <w:rFonts w:ascii="Times New Roman" w:hAnsi="Times New Roman"/>
          <w:sz w:val="28"/>
          <w:szCs w:val="28"/>
        </w:rPr>
        <w:t xml:space="preserve"> о том, что предмет лист бумаги</w:t>
      </w:r>
      <w:r w:rsidR="004E2421" w:rsidRPr="005B0C1F">
        <w:rPr>
          <w:rFonts w:ascii="Times New Roman" w:hAnsi="Times New Roman"/>
          <w:sz w:val="28"/>
          <w:szCs w:val="28"/>
        </w:rPr>
        <w:t xml:space="preserve"> можно раздел</w:t>
      </w:r>
      <w:r w:rsidR="00C56B9A">
        <w:rPr>
          <w:rFonts w:ascii="Times New Roman" w:hAnsi="Times New Roman"/>
          <w:sz w:val="28"/>
          <w:szCs w:val="28"/>
        </w:rPr>
        <w:t>ить на несколько равных частей на две, четыре</w:t>
      </w:r>
      <w:r w:rsidR="005B0C1F" w:rsidRPr="005B0C1F">
        <w:rPr>
          <w:rFonts w:ascii="Times New Roman" w:hAnsi="Times New Roman"/>
          <w:sz w:val="28"/>
          <w:szCs w:val="28"/>
        </w:rPr>
        <w:t>.</w:t>
      </w:r>
    </w:p>
    <w:p w:rsidR="005353F3" w:rsidRPr="00E84A18" w:rsidRDefault="005353F3" w:rsidP="005B0C1F">
      <w:pPr>
        <w:rPr>
          <w:rFonts w:ascii="Times New Roman" w:hAnsi="Times New Roman"/>
          <w:sz w:val="28"/>
          <w:szCs w:val="28"/>
        </w:rPr>
      </w:pPr>
      <w:r w:rsidRPr="005353F3">
        <w:rPr>
          <w:rFonts w:ascii="Times New Roman" w:hAnsi="Times New Roman"/>
          <w:b/>
          <w:bCs/>
          <w:sz w:val="28"/>
        </w:rPr>
        <w:t>Задачи:</w:t>
      </w:r>
    </w:p>
    <w:p w:rsidR="005353F3" w:rsidRDefault="005B0C1F" w:rsidP="005353F3">
      <w:pPr>
        <w:numPr>
          <w:ilvl w:val="0"/>
          <w:numId w:val="6"/>
        </w:numPr>
        <w:spacing w:after="0" w:line="240" w:lineRule="auto"/>
        <w:rPr>
          <w:rFonts w:ascii="Times New Roman" w:hAnsi="Times New Roman"/>
          <w:sz w:val="28"/>
        </w:rPr>
      </w:pPr>
      <w:r>
        <w:rPr>
          <w:rFonts w:ascii="Times New Roman" w:hAnsi="Times New Roman"/>
          <w:sz w:val="28"/>
        </w:rPr>
        <w:t>Образовательные</w:t>
      </w:r>
      <w:r w:rsidR="005353F3" w:rsidRPr="005353F3">
        <w:rPr>
          <w:rFonts w:ascii="Times New Roman" w:hAnsi="Times New Roman"/>
          <w:sz w:val="28"/>
        </w:rPr>
        <w:t>.</w:t>
      </w:r>
    </w:p>
    <w:p w:rsidR="005B0C1F" w:rsidRPr="009319B9" w:rsidRDefault="009319B9" w:rsidP="009319B9">
      <w:pPr>
        <w:spacing w:after="0" w:line="240" w:lineRule="auto"/>
        <w:ind w:left="360"/>
        <w:rPr>
          <w:rFonts w:ascii="Times New Roman" w:hAnsi="Times New Roman"/>
          <w:sz w:val="28"/>
          <w:szCs w:val="28"/>
        </w:rPr>
      </w:pPr>
      <w:r>
        <w:rPr>
          <w:rFonts w:ascii="Times New Roman" w:hAnsi="Times New Roman"/>
          <w:sz w:val="28"/>
          <w:szCs w:val="28"/>
        </w:rPr>
        <w:t>-    п</w:t>
      </w:r>
      <w:r w:rsidRPr="009319B9">
        <w:rPr>
          <w:rFonts w:ascii="Times New Roman" w:hAnsi="Times New Roman"/>
          <w:sz w:val="28"/>
          <w:szCs w:val="28"/>
        </w:rPr>
        <w:t>ознакомить детей с делением квадрата на 4 равные части, учить называть части и сравнивать целое и часть.</w:t>
      </w:r>
    </w:p>
    <w:p w:rsidR="005B0C1F" w:rsidRDefault="009319B9" w:rsidP="005353F3">
      <w:pPr>
        <w:numPr>
          <w:ilvl w:val="0"/>
          <w:numId w:val="5"/>
        </w:numPr>
        <w:spacing w:after="0" w:line="240" w:lineRule="auto"/>
        <w:rPr>
          <w:rFonts w:ascii="Times New Roman" w:hAnsi="Times New Roman"/>
          <w:sz w:val="28"/>
          <w:szCs w:val="28"/>
        </w:rPr>
      </w:pPr>
      <w:r>
        <w:rPr>
          <w:rFonts w:ascii="Times New Roman" w:hAnsi="Times New Roman"/>
          <w:sz w:val="28"/>
          <w:szCs w:val="28"/>
        </w:rPr>
        <w:t>у</w:t>
      </w:r>
      <w:r w:rsidR="007D3412" w:rsidRPr="007D3412">
        <w:rPr>
          <w:rFonts w:ascii="Times New Roman" w:hAnsi="Times New Roman"/>
          <w:sz w:val="28"/>
          <w:szCs w:val="28"/>
        </w:rPr>
        <w:t>чить называть части, полученные от деления, сравнивать целое и части, понимать, что целый предмет больше каждой своей части, а часть меньше целого</w:t>
      </w:r>
      <w:r w:rsidR="00E84A18" w:rsidRPr="007D3412">
        <w:rPr>
          <w:rFonts w:ascii="Times New Roman" w:hAnsi="Times New Roman"/>
          <w:sz w:val="28"/>
          <w:szCs w:val="28"/>
        </w:rPr>
        <w:t>.</w:t>
      </w:r>
    </w:p>
    <w:p w:rsidR="00E3758F" w:rsidRPr="00E3758F" w:rsidRDefault="00E3758F" w:rsidP="005353F3">
      <w:pPr>
        <w:numPr>
          <w:ilvl w:val="0"/>
          <w:numId w:val="5"/>
        </w:numPr>
        <w:spacing w:after="0" w:line="240" w:lineRule="auto"/>
        <w:rPr>
          <w:rFonts w:ascii="Times New Roman" w:hAnsi="Times New Roman"/>
          <w:sz w:val="28"/>
          <w:szCs w:val="28"/>
        </w:rPr>
      </w:pPr>
      <w:r w:rsidRPr="00E3758F">
        <w:rPr>
          <w:rFonts w:ascii="Times New Roman" w:hAnsi="Times New Roman"/>
          <w:sz w:val="28"/>
          <w:szCs w:val="28"/>
        </w:rPr>
        <w:t>Развивать у детей геометрическую зоркость: умение анализировать и</w:t>
      </w:r>
      <w:r>
        <w:rPr>
          <w:rFonts w:ascii="Times New Roman" w:hAnsi="Times New Roman"/>
          <w:sz w:val="28"/>
          <w:szCs w:val="28"/>
        </w:rPr>
        <w:t xml:space="preserve"> сравнивать предметы по форме.</w:t>
      </w:r>
    </w:p>
    <w:p w:rsidR="005353F3" w:rsidRPr="007D3412" w:rsidRDefault="009319B9" w:rsidP="005353F3">
      <w:pPr>
        <w:numPr>
          <w:ilvl w:val="0"/>
          <w:numId w:val="5"/>
        </w:numPr>
        <w:rPr>
          <w:rFonts w:ascii="Times New Roman" w:hAnsi="Times New Roman"/>
          <w:sz w:val="28"/>
          <w:szCs w:val="28"/>
        </w:rPr>
      </w:pPr>
      <w:r>
        <w:rPr>
          <w:rFonts w:ascii="Times New Roman" w:hAnsi="Times New Roman"/>
          <w:sz w:val="28"/>
          <w:szCs w:val="28"/>
        </w:rPr>
        <w:t>р</w:t>
      </w:r>
      <w:r w:rsidR="007D3412" w:rsidRPr="007D3412">
        <w:rPr>
          <w:rFonts w:ascii="Times New Roman" w:hAnsi="Times New Roman"/>
          <w:sz w:val="28"/>
          <w:szCs w:val="28"/>
        </w:rPr>
        <w:t xml:space="preserve">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w:t>
      </w:r>
    </w:p>
    <w:p w:rsidR="005353F3" w:rsidRPr="005353F3" w:rsidRDefault="005353F3" w:rsidP="005353F3">
      <w:pPr>
        <w:numPr>
          <w:ilvl w:val="0"/>
          <w:numId w:val="6"/>
        </w:numPr>
        <w:spacing w:after="0" w:line="240" w:lineRule="auto"/>
        <w:rPr>
          <w:rFonts w:ascii="Times New Roman" w:hAnsi="Times New Roman"/>
          <w:sz w:val="28"/>
        </w:rPr>
      </w:pPr>
      <w:r w:rsidRPr="005353F3">
        <w:rPr>
          <w:rFonts w:ascii="Times New Roman" w:hAnsi="Times New Roman"/>
          <w:sz w:val="28"/>
        </w:rPr>
        <w:t xml:space="preserve">Развивающие </w:t>
      </w:r>
    </w:p>
    <w:p w:rsidR="005353F3" w:rsidRPr="005353F3" w:rsidRDefault="00E84A18" w:rsidP="00E84A18">
      <w:pPr>
        <w:ind w:left="360"/>
        <w:rPr>
          <w:rFonts w:ascii="Times New Roman" w:hAnsi="Times New Roman"/>
          <w:sz w:val="28"/>
        </w:rPr>
      </w:pPr>
      <w:r>
        <w:rPr>
          <w:rFonts w:ascii="Times New Roman" w:hAnsi="Times New Roman"/>
          <w:sz w:val="28"/>
        </w:rPr>
        <w:t xml:space="preserve"> -   </w:t>
      </w:r>
      <w:r w:rsidR="005353F3" w:rsidRPr="005353F3">
        <w:rPr>
          <w:rFonts w:ascii="Times New Roman" w:hAnsi="Times New Roman"/>
          <w:sz w:val="28"/>
        </w:rPr>
        <w:t>развивать познавательную активность;</w:t>
      </w:r>
    </w:p>
    <w:p w:rsidR="005353F3" w:rsidRPr="005353F3" w:rsidRDefault="005353F3" w:rsidP="005353F3">
      <w:pPr>
        <w:numPr>
          <w:ilvl w:val="0"/>
          <w:numId w:val="5"/>
        </w:numPr>
        <w:spacing w:after="0" w:line="240" w:lineRule="auto"/>
        <w:rPr>
          <w:rFonts w:ascii="Times New Roman" w:hAnsi="Times New Roman"/>
          <w:sz w:val="28"/>
        </w:rPr>
      </w:pPr>
      <w:r w:rsidRPr="005353F3">
        <w:rPr>
          <w:rFonts w:ascii="Times New Roman" w:hAnsi="Times New Roman"/>
          <w:sz w:val="28"/>
        </w:rPr>
        <w:t>ра</w:t>
      </w:r>
      <w:r w:rsidR="007D3412">
        <w:rPr>
          <w:rFonts w:ascii="Times New Roman" w:hAnsi="Times New Roman"/>
          <w:sz w:val="28"/>
        </w:rPr>
        <w:t xml:space="preserve">звивать </w:t>
      </w:r>
      <w:r w:rsidR="007D3412">
        <w:rPr>
          <w:rFonts w:ascii="Times New Roman" w:hAnsi="Times New Roman"/>
          <w:sz w:val="28"/>
          <w:szCs w:val="28"/>
        </w:rPr>
        <w:t>устную речь детей, связную речь</w:t>
      </w:r>
      <w:r w:rsidR="007D3412" w:rsidRPr="007D3412">
        <w:rPr>
          <w:rFonts w:ascii="Times New Roman" w:hAnsi="Times New Roman"/>
          <w:sz w:val="28"/>
          <w:szCs w:val="28"/>
        </w:rPr>
        <w:t xml:space="preserve"> </w:t>
      </w:r>
      <w:r w:rsidR="007D3412">
        <w:rPr>
          <w:rFonts w:ascii="Times New Roman" w:hAnsi="Times New Roman"/>
          <w:sz w:val="28"/>
          <w:szCs w:val="28"/>
        </w:rPr>
        <w:t xml:space="preserve">— диалогической </w:t>
      </w:r>
      <w:r w:rsidR="007D3412" w:rsidRPr="007D3412">
        <w:rPr>
          <w:rFonts w:ascii="Times New Roman" w:hAnsi="Times New Roman"/>
          <w:sz w:val="28"/>
          <w:szCs w:val="28"/>
        </w:rPr>
        <w:t xml:space="preserve"> форм</w:t>
      </w:r>
      <w:r w:rsidR="007D3412">
        <w:rPr>
          <w:rFonts w:ascii="Times New Roman" w:hAnsi="Times New Roman"/>
          <w:sz w:val="28"/>
          <w:szCs w:val="28"/>
        </w:rPr>
        <w:t>ы</w:t>
      </w:r>
      <w:r w:rsidR="00E84A18" w:rsidRPr="007D3412">
        <w:rPr>
          <w:rFonts w:ascii="Times New Roman" w:hAnsi="Times New Roman"/>
          <w:sz w:val="28"/>
          <w:szCs w:val="28"/>
        </w:rPr>
        <w:t>.</w:t>
      </w:r>
    </w:p>
    <w:p w:rsidR="005353F3" w:rsidRPr="005353F3" w:rsidRDefault="005353F3" w:rsidP="005353F3">
      <w:pPr>
        <w:rPr>
          <w:rFonts w:ascii="Times New Roman" w:hAnsi="Times New Roman"/>
          <w:sz w:val="28"/>
        </w:rPr>
      </w:pPr>
    </w:p>
    <w:p w:rsidR="005353F3" w:rsidRPr="005353F3" w:rsidRDefault="00E84A18" w:rsidP="005353F3">
      <w:pPr>
        <w:numPr>
          <w:ilvl w:val="0"/>
          <w:numId w:val="6"/>
        </w:numPr>
        <w:spacing w:after="0" w:line="240" w:lineRule="auto"/>
        <w:rPr>
          <w:rFonts w:ascii="Times New Roman" w:hAnsi="Times New Roman"/>
          <w:sz w:val="28"/>
        </w:rPr>
      </w:pPr>
      <w:r>
        <w:rPr>
          <w:rFonts w:ascii="Times New Roman" w:hAnsi="Times New Roman"/>
          <w:sz w:val="28"/>
        </w:rPr>
        <w:t>Воспитательные</w:t>
      </w:r>
      <w:r w:rsidR="005353F3" w:rsidRPr="005353F3">
        <w:rPr>
          <w:rFonts w:ascii="Times New Roman" w:hAnsi="Times New Roman"/>
          <w:sz w:val="28"/>
        </w:rPr>
        <w:t>.</w:t>
      </w:r>
    </w:p>
    <w:p w:rsidR="005353F3" w:rsidRPr="005353F3" w:rsidRDefault="00E84A18" w:rsidP="00E84A18">
      <w:pPr>
        <w:spacing w:after="0" w:line="240" w:lineRule="auto"/>
        <w:rPr>
          <w:rFonts w:ascii="Times New Roman" w:hAnsi="Times New Roman"/>
          <w:sz w:val="28"/>
        </w:rPr>
      </w:pPr>
      <w:r>
        <w:rPr>
          <w:rFonts w:ascii="Times New Roman" w:hAnsi="Times New Roman"/>
          <w:sz w:val="28"/>
        </w:rPr>
        <w:t xml:space="preserve">     - воспитывать доброжелательные отношения со сверстниками.</w:t>
      </w:r>
    </w:p>
    <w:p w:rsidR="00864CC4" w:rsidRDefault="00864CC4" w:rsidP="003E166B">
      <w:pPr>
        <w:spacing w:after="0"/>
        <w:jc w:val="both"/>
        <w:rPr>
          <w:rFonts w:ascii="Times New Roman" w:hAnsi="Times New Roman"/>
          <w:sz w:val="24"/>
          <w:szCs w:val="24"/>
        </w:rPr>
      </w:pPr>
    </w:p>
    <w:p w:rsidR="004E2421" w:rsidRPr="00BE6E33" w:rsidRDefault="00351DDA" w:rsidP="004E2421">
      <w:pPr>
        <w:pStyle w:val="a8"/>
        <w:jc w:val="both"/>
        <w:rPr>
          <w:rFonts w:ascii="Times New Roman" w:hAnsi="Times New Roman" w:cs="Times New Roman"/>
          <w:sz w:val="28"/>
          <w:szCs w:val="28"/>
        </w:rPr>
      </w:pPr>
      <w:r>
        <w:rPr>
          <w:rFonts w:ascii="Times New Roman" w:hAnsi="Times New Roman" w:cs="Times New Roman"/>
          <w:b/>
          <w:sz w:val="28"/>
          <w:szCs w:val="28"/>
        </w:rPr>
        <w:t>Материалы и о</w:t>
      </w:r>
      <w:r w:rsidR="00BE6E33" w:rsidRPr="00BE6E33">
        <w:rPr>
          <w:rFonts w:ascii="Times New Roman" w:hAnsi="Times New Roman" w:cs="Times New Roman"/>
          <w:b/>
          <w:sz w:val="28"/>
          <w:szCs w:val="28"/>
        </w:rPr>
        <w:t>борудование:</w:t>
      </w:r>
      <w:r w:rsidR="00E84A18">
        <w:rPr>
          <w:rFonts w:ascii="Times New Roman" w:hAnsi="Times New Roman" w:cs="Times New Roman"/>
          <w:b/>
          <w:sz w:val="28"/>
          <w:szCs w:val="28"/>
        </w:rPr>
        <w:t xml:space="preserve"> </w:t>
      </w:r>
      <w:r w:rsidR="004E2421">
        <w:rPr>
          <w:rFonts w:ascii="Times New Roman" w:hAnsi="Times New Roman" w:cs="Times New Roman"/>
          <w:sz w:val="28"/>
          <w:szCs w:val="28"/>
        </w:rPr>
        <w:t>мольберт</w:t>
      </w:r>
      <w:r w:rsidR="004E2421" w:rsidRPr="00BE6E33">
        <w:rPr>
          <w:rFonts w:ascii="Times New Roman" w:hAnsi="Times New Roman" w:cs="Times New Roman"/>
          <w:sz w:val="28"/>
          <w:szCs w:val="28"/>
        </w:rPr>
        <w:t xml:space="preserve">, </w:t>
      </w:r>
      <w:r w:rsidR="004E2421">
        <w:rPr>
          <w:rFonts w:ascii="Times New Roman" w:hAnsi="Times New Roman" w:cs="Times New Roman"/>
          <w:sz w:val="28"/>
          <w:szCs w:val="28"/>
        </w:rPr>
        <w:t>раздаточный материал – цветные квадраты по 4 штуки размером 10х10см. по количеству детей, ножницы</w:t>
      </w:r>
      <w:r w:rsidR="004E2421" w:rsidRPr="00BE6E33">
        <w:rPr>
          <w:rFonts w:ascii="Times New Roman" w:hAnsi="Times New Roman" w:cs="Times New Roman"/>
          <w:sz w:val="28"/>
          <w:szCs w:val="28"/>
        </w:rPr>
        <w:t xml:space="preserve">, ракушка, </w:t>
      </w:r>
      <w:r w:rsidR="004E2421">
        <w:rPr>
          <w:rFonts w:ascii="Times New Roman" w:hAnsi="Times New Roman" w:cs="Times New Roman"/>
          <w:sz w:val="28"/>
          <w:szCs w:val="28"/>
        </w:rPr>
        <w:t xml:space="preserve">демонстрационный материал </w:t>
      </w:r>
      <w:r w:rsidR="009319B9">
        <w:rPr>
          <w:rFonts w:ascii="Times New Roman" w:hAnsi="Times New Roman" w:cs="Times New Roman"/>
          <w:sz w:val="28"/>
          <w:szCs w:val="28"/>
        </w:rPr>
        <w:t xml:space="preserve">пространственная </w:t>
      </w:r>
      <w:r w:rsidR="004E2421">
        <w:rPr>
          <w:rFonts w:ascii="Times New Roman" w:hAnsi="Times New Roman" w:cs="Times New Roman"/>
          <w:sz w:val="28"/>
          <w:szCs w:val="28"/>
        </w:rPr>
        <w:t xml:space="preserve">плоскостная </w:t>
      </w:r>
      <w:r w:rsidR="009319B9">
        <w:rPr>
          <w:rFonts w:ascii="Times New Roman" w:hAnsi="Times New Roman" w:cs="Times New Roman"/>
          <w:sz w:val="28"/>
          <w:szCs w:val="28"/>
        </w:rPr>
        <w:t xml:space="preserve">вертикальная с геометрическими фигурами </w:t>
      </w:r>
      <w:r w:rsidR="004E2421">
        <w:rPr>
          <w:rFonts w:ascii="Times New Roman" w:hAnsi="Times New Roman" w:cs="Times New Roman"/>
          <w:sz w:val="28"/>
          <w:szCs w:val="28"/>
        </w:rPr>
        <w:t>«Да-</w:t>
      </w:r>
      <w:proofErr w:type="spellStart"/>
      <w:r w:rsidR="004E2421">
        <w:rPr>
          <w:rFonts w:ascii="Times New Roman" w:hAnsi="Times New Roman" w:cs="Times New Roman"/>
          <w:sz w:val="28"/>
          <w:szCs w:val="28"/>
        </w:rPr>
        <w:t>нетка</w:t>
      </w:r>
      <w:proofErr w:type="spellEnd"/>
      <w:r w:rsidR="004E2421">
        <w:rPr>
          <w:rFonts w:ascii="Times New Roman" w:hAnsi="Times New Roman" w:cs="Times New Roman"/>
          <w:sz w:val="28"/>
          <w:szCs w:val="28"/>
        </w:rPr>
        <w:t>», яблоки 5 штук</w:t>
      </w:r>
      <w:r w:rsidR="004E2421" w:rsidRPr="00BE6E33">
        <w:rPr>
          <w:rFonts w:ascii="Times New Roman" w:hAnsi="Times New Roman" w:cs="Times New Roman"/>
          <w:sz w:val="28"/>
          <w:szCs w:val="28"/>
        </w:rPr>
        <w:t>.</w:t>
      </w:r>
    </w:p>
    <w:p w:rsidR="00BE6E33" w:rsidRPr="00BE6E33" w:rsidRDefault="00BE6E33" w:rsidP="004E2421">
      <w:pPr>
        <w:pStyle w:val="a8"/>
        <w:jc w:val="both"/>
        <w:rPr>
          <w:rFonts w:ascii="Times New Roman" w:hAnsi="Times New Roman" w:cs="Times New Roman"/>
          <w:sz w:val="28"/>
          <w:szCs w:val="28"/>
        </w:rPr>
      </w:pPr>
    </w:p>
    <w:p w:rsidR="00BE6E33" w:rsidRPr="00974895" w:rsidRDefault="00BE6E33" w:rsidP="00BE6E33">
      <w:pPr>
        <w:pStyle w:val="a8"/>
        <w:jc w:val="both"/>
        <w:rPr>
          <w:rFonts w:ascii="Times New Roman" w:hAnsi="Times New Roman" w:cs="Times New Roman"/>
          <w:sz w:val="24"/>
          <w:szCs w:val="24"/>
        </w:rPr>
      </w:pPr>
    </w:p>
    <w:p w:rsidR="00D25A34" w:rsidRDefault="00D25A34" w:rsidP="00BA4800">
      <w:pPr>
        <w:spacing w:after="0"/>
        <w:rPr>
          <w:rFonts w:ascii="Times New Roman" w:hAnsi="Times New Roman"/>
          <w:sz w:val="24"/>
          <w:szCs w:val="24"/>
        </w:rPr>
      </w:pPr>
    </w:p>
    <w:tbl>
      <w:tblPr>
        <w:tblW w:w="1538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79"/>
        <w:gridCol w:w="3402"/>
        <w:gridCol w:w="3261"/>
        <w:gridCol w:w="3685"/>
        <w:gridCol w:w="3260"/>
      </w:tblGrid>
      <w:tr w:rsidR="007F110E" w:rsidRPr="009340DC" w:rsidTr="007F110E">
        <w:trPr>
          <w:trHeight w:val="864"/>
        </w:trPr>
        <w:tc>
          <w:tcPr>
            <w:tcW w:w="1779" w:type="dxa"/>
          </w:tcPr>
          <w:p w:rsidR="007F110E" w:rsidRPr="009340DC" w:rsidRDefault="007F110E" w:rsidP="007F110E">
            <w:pPr>
              <w:spacing w:after="0" w:line="240" w:lineRule="auto"/>
              <w:jc w:val="center"/>
              <w:rPr>
                <w:rFonts w:ascii="Times New Roman" w:eastAsia="Calibri" w:hAnsi="Times New Roman"/>
                <w:b/>
                <w:bCs/>
                <w:sz w:val="24"/>
                <w:szCs w:val="24"/>
                <w:lang w:eastAsia="en-US"/>
              </w:rPr>
            </w:pPr>
            <w:r w:rsidRPr="009340DC">
              <w:rPr>
                <w:rFonts w:ascii="Times New Roman" w:eastAsia="Calibri" w:hAnsi="Times New Roman"/>
                <w:b/>
                <w:bCs/>
                <w:sz w:val="24"/>
                <w:szCs w:val="24"/>
                <w:lang w:eastAsia="en-US"/>
              </w:rPr>
              <w:t>Этап, его продол</w:t>
            </w:r>
            <w:r w:rsidRPr="009340DC">
              <w:rPr>
                <w:rFonts w:ascii="Times New Roman" w:eastAsia="Calibri" w:hAnsi="Times New Roman"/>
                <w:b/>
                <w:bCs/>
                <w:sz w:val="24"/>
                <w:szCs w:val="24"/>
                <w:lang w:eastAsia="en-US"/>
              </w:rPr>
              <w:softHyphen/>
              <w:t>жительность</w:t>
            </w:r>
          </w:p>
        </w:tc>
        <w:tc>
          <w:tcPr>
            <w:tcW w:w="3402" w:type="dxa"/>
          </w:tcPr>
          <w:p w:rsidR="007F110E" w:rsidRPr="009340DC" w:rsidRDefault="007F110E" w:rsidP="007F110E">
            <w:pPr>
              <w:spacing w:after="0" w:line="240" w:lineRule="auto"/>
              <w:jc w:val="center"/>
              <w:rPr>
                <w:rFonts w:ascii="Times New Roman" w:eastAsia="Calibri" w:hAnsi="Times New Roman"/>
                <w:b/>
                <w:bCs/>
                <w:sz w:val="24"/>
                <w:szCs w:val="24"/>
                <w:lang w:eastAsia="en-US"/>
              </w:rPr>
            </w:pPr>
            <w:r w:rsidRPr="009340DC">
              <w:rPr>
                <w:rFonts w:ascii="Times New Roman" w:eastAsia="Calibri" w:hAnsi="Times New Roman"/>
                <w:b/>
                <w:bCs/>
                <w:sz w:val="24"/>
                <w:szCs w:val="24"/>
                <w:lang w:eastAsia="en-US"/>
              </w:rPr>
              <w:t>Задачи этапа</w:t>
            </w:r>
          </w:p>
        </w:tc>
        <w:tc>
          <w:tcPr>
            <w:tcW w:w="3261" w:type="dxa"/>
          </w:tcPr>
          <w:p w:rsidR="007F110E" w:rsidRPr="009340DC" w:rsidRDefault="007F110E" w:rsidP="007F110E">
            <w:pPr>
              <w:spacing w:after="0" w:line="240" w:lineRule="auto"/>
              <w:jc w:val="center"/>
              <w:rPr>
                <w:rFonts w:ascii="Times New Roman" w:eastAsia="Calibri" w:hAnsi="Times New Roman"/>
                <w:b/>
                <w:bCs/>
                <w:sz w:val="24"/>
                <w:szCs w:val="24"/>
                <w:lang w:eastAsia="en-US"/>
              </w:rPr>
            </w:pPr>
            <w:r w:rsidRPr="009340DC">
              <w:rPr>
                <w:rFonts w:ascii="Times New Roman" w:eastAsia="Calibri" w:hAnsi="Times New Roman"/>
                <w:b/>
                <w:bCs/>
                <w:sz w:val="24"/>
                <w:szCs w:val="24"/>
                <w:lang w:eastAsia="en-US"/>
              </w:rPr>
              <w:t>Методы, формы,</w:t>
            </w:r>
          </w:p>
          <w:p w:rsidR="007F110E" w:rsidRPr="009340DC" w:rsidRDefault="007F110E" w:rsidP="007F110E">
            <w:pPr>
              <w:spacing w:after="0" w:line="240" w:lineRule="auto"/>
              <w:jc w:val="center"/>
              <w:rPr>
                <w:rFonts w:ascii="Times New Roman" w:eastAsia="Calibri" w:hAnsi="Times New Roman"/>
                <w:b/>
                <w:bCs/>
                <w:sz w:val="24"/>
                <w:szCs w:val="24"/>
                <w:lang w:eastAsia="en-US"/>
              </w:rPr>
            </w:pPr>
            <w:r w:rsidRPr="009340DC">
              <w:rPr>
                <w:rFonts w:ascii="Times New Roman" w:eastAsia="Calibri" w:hAnsi="Times New Roman"/>
                <w:b/>
                <w:bCs/>
                <w:sz w:val="24"/>
                <w:szCs w:val="24"/>
                <w:lang w:eastAsia="en-US"/>
              </w:rPr>
              <w:t>приемы, возможные виды деятельности</w:t>
            </w:r>
            <w:r w:rsidR="00AD1A9B" w:rsidRPr="009340DC">
              <w:rPr>
                <w:rFonts w:ascii="Times New Roman" w:eastAsia="Calibri" w:hAnsi="Times New Roman"/>
                <w:b/>
                <w:bCs/>
                <w:sz w:val="24"/>
                <w:szCs w:val="24"/>
                <w:lang w:eastAsia="en-US"/>
              </w:rPr>
              <w:t xml:space="preserve">, № или образ слайда из мультимедийной презентации. </w:t>
            </w:r>
          </w:p>
        </w:tc>
        <w:tc>
          <w:tcPr>
            <w:tcW w:w="3685" w:type="dxa"/>
          </w:tcPr>
          <w:p w:rsidR="007F110E" w:rsidRPr="009340DC" w:rsidRDefault="007F110E" w:rsidP="007F110E">
            <w:pPr>
              <w:spacing w:after="0" w:line="240" w:lineRule="auto"/>
              <w:jc w:val="center"/>
              <w:rPr>
                <w:rFonts w:ascii="Times New Roman" w:eastAsia="Calibri" w:hAnsi="Times New Roman"/>
                <w:b/>
                <w:bCs/>
                <w:sz w:val="24"/>
                <w:szCs w:val="24"/>
                <w:lang w:eastAsia="en-US"/>
              </w:rPr>
            </w:pPr>
            <w:r w:rsidRPr="009340DC">
              <w:rPr>
                <w:rFonts w:ascii="Times New Roman" w:eastAsia="Calibri" w:hAnsi="Times New Roman"/>
                <w:b/>
                <w:bCs/>
                <w:sz w:val="24"/>
                <w:szCs w:val="24"/>
                <w:lang w:eastAsia="en-US"/>
              </w:rPr>
              <w:t>Деятельность педагога</w:t>
            </w:r>
          </w:p>
        </w:tc>
        <w:tc>
          <w:tcPr>
            <w:tcW w:w="3260" w:type="dxa"/>
          </w:tcPr>
          <w:p w:rsidR="007F110E" w:rsidRPr="009340DC" w:rsidRDefault="000B4696" w:rsidP="000B4696">
            <w:pPr>
              <w:spacing w:after="0" w:line="240" w:lineRule="auto"/>
              <w:jc w:val="center"/>
              <w:rPr>
                <w:rFonts w:ascii="Times New Roman" w:eastAsia="Calibri" w:hAnsi="Times New Roman"/>
                <w:b/>
                <w:bCs/>
                <w:sz w:val="24"/>
                <w:szCs w:val="24"/>
                <w:lang w:eastAsia="en-US"/>
              </w:rPr>
            </w:pPr>
            <w:r w:rsidRPr="009340DC">
              <w:rPr>
                <w:rFonts w:ascii="Times New Roman" w:eastAsia="Calibri" w:hAnsi="Times New Roman"/>
                <w:b/>
                <w:bCs/>
                <w:sz w:val="24"/>
                <w:szCs w:val="24"/>
                <w:lang w:eastAsia="en-US"/>
              </w:rPr>
              <w:t>Предполагаемая де</w:t>
            </w:r>
            <w:r w:rsidR="007F110E" w:rsidRPr="009340DC">
              <w:rPr>
                <w:rFonts w:ascii="Times New Roman" w:eastAsia="Calibri" w:hAnsi="Times New Roman"/>
                <w:b/>
                <w:bCs/>
                <w:sz w:val="24"/>
                <w:szCs w:val="24"/>
                <w:lang w:eastAsia="en-US"/>
              </w:rPr>
              <w:t>ятельность воспитанников</w:t>
            </w:r>
          </w:p>
        </w:tc>
      </w:tr>
      <w:tr w:rsidR="007F110E" w:rsidRPr="009340DC" w:rsidTr="007F110E">
        <w:trPr>
          <w:trHeight w:val="864"/>
        </w:trPr>
        <w:tc>
          <w:tcPr>
            <w:tcW w:w="1779" w:type="dxa"/>
          </w:tcPr>
          <w:p w:rsidR="007F110E" w:rsidRPr="009340DC" w:rsidRDefault="007F110E" w:rsidP="007F110E">
            <w:pPr>
              <w:autoSpaceDE w:val="0"/>
              <w:autoSpaceDN w:val="0"/>
              <w:adjustRightInd w:val="0"/>
              <w:spacing w:after="0" w:line="240" w:lineRule="auto"/>
              <w:rPr>
                <w:rFonts w:ascii="Times New Roman" w:eastAsia="Calibri" w:hAnsi="Times New Roman"/>
                <w:sz w:val="24"/>
                <w:szCs w:val="24"/>
                <w:lang w:eastAsia="en-US"/>
              </w:rPr>
            </w:pPr>
            <w:r w:rsidRPr="009340DC">
              <w:rPr>
                <w:rFonts w:ascii="Times New Roman" w:eastAsia="Calibri" w:hAnsi="Times New Roman"/>
                <w:sz w:val="24"/>
                <w:szCs w:val="24"/>
                <w:lang w:eastAsia="en-US"/>
              </w:rPr>
              <w:t>Психологический настрой,</w:t>
            </w:r>
          </w:p>
          <w:p w:rsidR="007F110E" w:rsidRPr="009340DC" w:rsidRDefault="007F110E" w:rsidP="007F110E">
            <w:pPr>
              <w:spacing w:after="0" w:line="240" w:lineRule="auto"/>
              <w:rPr>
                <w:rFonts w:ascii="Times New Roman" w:eastAsia="Calibri" w:hAnsi="Times New Roman"/>
                <w:b/>
                <w:bCs/>
                <w:sz w:val="24"/>
                <w:szCs w:val="24"/>
                <w:lang w:eastAsia="en-US"/>
              </w:rPr>
            </w:pPr>
            <w:r w:rsidRPr="009340DC">
              <w:rPr>
                <w:rFonts w:ascii="Times New Roman" w:eastAsia="Calibri" w:hAnsi="Times New Roman"/>
                <w:sz w:val="24"/>
                <w:szCs w:val="24"/>
                <w:lang w:eastAsia="en-US"/>
              </w:rPr>
              <w:t>1 мин</w:t>
            </w:r>
          </w:p>
        </w:tc>
        <w:tc>
          <w:tcPr>
            <w:tcW w:w="3402" w:type="dxa"/>
          </w:tcPr>
          <w:p w:rsidR="007F110E" w:rsidRPr="009340DC" w:rsidRDefault="00E3758F" w:rsidP="007F110E">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Создать эмоциональную поддержку детей</w:t>
            </w:r>
          </w:p>
        </w:tc>
        <w:tc>
          <w:tcPr>
            <w:tcW w:w="3261" w:type="dxa"/>
          </w:tcPr>
          <w:p w:rsidR="007F110E" w:rsidRPr="009340DC" w:rsidRDefault="00565AB5" w:rsidP="007F110E">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Сообщение информации</w:t>
            </w:r>
          </w:p>
        </w:tc>
        <w:tc>
          <w:tcPr>
            <w:tcW w:w="3685" w:type="dxa"/>
          </w:tcPr>
          <w:p w:rsidR="007F110E" w:rsidRPr="009340DC" w:rsidRDefault="00E3758F" w:rsidP="00565AB5">
            <w:pPr>
              <w:autoSpaceDE w:val="0"/>
              <w:autoSpaceDN w:val="0"/>
              <w:adjustRightInd w:val="0"/>
              <w:spacing w:after="0" w:line="240" w:lineRule="auto"/>
              <w:rPr>
                <w:rFonts w:ascii="Times New Roman" w:eastAsia="Calibri" w:hAnsi="Times New Roman"/>
                <w:sz w:val="24"/>
                <w:szCs w:val="24"/>
                <w:lang w:eastAsia="en-US"/>
              </w:rPr>
            </w:pPr>
            <w:r w:rsidRPr="009340DC">
              <w:rPr>
                <w:rFonts w:ascii="Times New Roman" w:eastAsia="Calibri" w:hAnsi="Times New Roman"/>
                <w:sz w:val="24"/>
                <w:szCs w:val="24"/>
                <w:lang w:eastAsia="en-US"/>
              </w:rPr>
              <w:t>Приветствие,</w:t>
            </w:r>
            <w:r>
              <w:rPr>
                <w:rFonts w:ascii="Times New Roman" w:eastAsia="Calibri" w:hAnsi="Times New Roman"/>
                <w:sz w:val="24"/>
                <w:szCs w:val="24"/>
                <w:lang w:eastAsia="en-US"/>
              </w:rPr>
              <w:t xml:space="preserve"> </w:t>
            </w:r>
            <w:r w:rsidRPr="009340DC">
              <w:rPr>
                <w:rFonts w:ascii="Times New Roman" w:eastAsia="Calibri" w:hAnsi="Times New Roman"/>
                <w:sz w:val="24"/>
                <w:szCs w:val="24"/>
                <w:lang w:eastAsia="en-US"/>
              </w:rPr>
              <w:t>доброе поже</w:t>
            </w:r>
            <w:r>
              <w:rPr>
                <w:rFonts w:ascii="Times New Roman" w:eastAsia="Calibri" w:hAnsi="Times New Roman"/>
                <w:sz w:val="24"/>
                <w:szCs w:val="24"/>
                <w:lang w:eastAsia="en-US"/>
              </w:rPr>
              <w:t>лание, установление зрительного контакта</w:t>
            </w:r>
          </w:p>
        </w:tc>
        <w:tc>
          <w:tcPr>
            <w:tcW w:w="3260" w:type="dxa"/>
          </w:tcPr>
          <w:p w:rsidR="007F110E" w:rsidRPr="009340DC" w:rsidRDefault="00E3758F" w:rsidP="007F110E">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Дети стоят на ковре в кругу, приветствие.</w:t>
            </w:r>
          </w:p>
        </w:tc>
      </w:tr>
      <w:tr w:rsidR="007F110E" w:rsidRPr="009340DC" w:rsidTr="00AD049A">
        <w:trPr>
          <w:trHeight w:val="274"/>
        </w:trPr>
        <w:tc>
          <w:tcPr>
            <w:tcW w:w="1779" w:type="dxa"/>
          </w:tcPr>
          <w:p w:rsidR="007F110E" w:rsidRPr="009340DC" w:rsidRDefault="002956EC" w:rsidP="007F110E">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Мотивационно-побудительный, 1</w:t>
            </w:r>
            <w:r w:rsidR="007F110E" w:rsidRPr="009340DC">
              <w:rPr>
                <w:rFonts w:ascii="Times New Roman" w:eastAsia="Calibri" w:hAnsi="Times New Roman"/>
                <w:sz w:val="24"/>
                <w:szCs w:val="24"/>
                <w:lang w:eastAsia="en-US"/>
              </w:rPr>
              <w:t xml:space="preserve"> мин</w:t>
            </w:r>
          </w:p>
        </w:tc>
        <w:tc>
          <w:tcPr>
            <w:tcW w:w="3402" w:type="dxa"/>
          </w:tcPr>
          <w:p w:rsidR="007F110E" w:rsidRPr="00E3758F" w:rsidRDefault="00E3758F" w:rsidP="007F110E">
            <w:pPr>
              <w:spacing w:after="0" w:line="240" w:lineRule="auto"/>
              <w:rPr>
                <w:rFonts w:ascii="Times New Roman" w:eastAsia="Calibri" w:hAnsi="Times New Roman"/>
                <w:sz w:val="24"/>
                <w:szCs w:val="24"/>
                <w:lang w:eastAsia="en-US"/>
              </w:rPr>
            </w:pPr>
            <w:r>
              <w:rPr>
                <w:rFonts w:ascii="Times New Roman" w:hAnsi="Times New Roman"/>
                <w:sz w:val="24"/>
                <w:szCs w:val="24"/>
              </w:rPr>
              <w:t>Р</w:t>
            </w:r>
            <w:r w:rsidRPr="00E3758F">
              <w:rPr>
                <w:rFonts w:ascii="Times New Roman" w:hAnsi="Times New Roman"/>
                <w:sz w:val="24"/>
                <w:szCs w:val="24"/>
              </w:rPr>
              <w:t>асширять и обогащать знания детей о весенних изменениях в природе</w:t>
            </w:r>
          </w:p>
        </w:tc>
        <w:tc>
          <w:tcPr>
            <w:tcW w:w="3261" w:type="dxa"/>
          </w:tcPr>
          <w:p w:rsidR="007F110E" w:rsidRPr="009340DC" w:rsidRDefault="00E3758F" w:rsidP="009340DC">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Создание проблемной ситуации </w:t>
            </w:r>
          </w:p>
        </w:tc>
        <w:tc>
          <w:tcPr>
            <w:tcW w:w="3685" w:type="dxa"/>
          </w:tcPr>
          <w:p w:rsidR="007F110E" w:rsidRDefault="00565AB5" w:rsidP="007F110E">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Создание проблемной ситуации, требующей разрешения ситуации</w:t>
            </w:r>
          </w:p>
          <w:p w:rsidR="00E3758F" w:rsidRPr="009340DC" w:rsidRDefault="00E3758F" w:rsidP="007F110E">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-На каком транспорте отправимся в путешествие?</w:t>
            </w:r>
          </w:p>
        </w:tc>
        <w:tc>
          <w:tcPr>
            <w:tcW w:w="3260" w:type="dxa"/>
          </w:tcPr>
          <w:p w:rsidR="007F110E" w:rsidRPr="009340DC" w:rsidRDefault="00E3758F" w:rsidP="007F110E">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Называют приметы весны, предполагаемый транспорт</w:t>
            </w:r>
          </w:p>
        </w:tc>
      </w:tr>
      <w:tr w:rsidR="007F110E" w:rsidRPr="009340DC" w:rsidTr="005B1E40">
        <w:trPr>
          <w:trHeight w:val="1266"/>
        </w:trPr>
        <w:tc>
          <w:tcPr>
            <w:tcW w:w="1779" w:type="dxa"/>
          </w:tcPr>
          <w:p w:rsidR="007F110E" w:rsidRDefault="007F110E" w:rsidP="007F110E">
            <w:pPr>
              <w:spacing w:after="0" w:line="240" w:lineRule="auto"/>
              <w:rPr>
                <w:rFonts w:ascii="Times New Roman" w:eastAsia="Calibri" w:hAnsi="Times New Roman"/>
                <w:sz w:val="24"/>
                <w:szCs w:val="24"/>
                <w:lang w:eastAsia="en-US"/>
              </w:rPr>
            </w:pPr>
            <w:r w:rsidRPr="009340DC">
              <w:rPr>
                <w:rFonts w:ascii="Times New Roman" w:eastAsia="Calibri" w:hAnsi="Times New Roman"/>
                <w:sz w:val="24"/>
                <w:szCs w:val="24"/>
                <w:lang w:eastAsia="en-US"/>
              </w:rPr>
              <w:t>Актуализация,</w:t>
            </w:r>
          </w:p>
          <w:p w:rsidR="002956EC" w:rsidRPr="009340DC" w:rsidRDefault="002956EC" w:rsidP="002956EC">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Расширение имеющихся представлений</w:t>
            </w:r>
            <w:r w:rsidRPr="009340DC">
              <w:rPr>
                <w:rFonts w:ascii="Times New Roman" w:eastAsia="Calibri" w:hAnsi="Times New Roman"/>
                <w:sz w:val="24"/>
                <w:szCs w:val="24"/>
                <w:lang w:eastAsia="en-US"/>
              </w:rPr>
              <w:t xml:space="preserve"> </w:t>
            </w:r>
          </w:p>
          <w:p w:rsidR="007F110E" w:rsidRPr="009340DC" w:rsidRDefault="002956EC" w:rsidP="007F110E">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7 </w:t>
            </w:r>
            <w:r w:rsidR="007F110E" w:rsidRPr="009340DC">
              <w:rPr>
                <w:rFonts w:ascii="Times New Roman" w:eastAsia="Calibri" w:hAnsi="Times New Roman"/>
                <w:sz w:val="24"/>
                <w:szCs w:val="24"/>
                <w:lang w:eastAsia="en-US"/>
              </w:rPr>
              <w:t>мин</w:t>
            </w:r>
          </w:p>
        </w:tc>
        <w:tc>
          <w:tcPr>
            <w:tcW w:w="3402" w:type="dxa"/>
          </w:tcPr>
          <w:p w:rsidR="00E3758F" w:rsidRPr="00E3758F" w:rsidRDefault="00E3758F" w:rsidP="00E3758F">
            <w:pPr>
              <w:spacing w:after="0" w:line="240" w:lineRule="auto"/>
              <w:jc w:val="both"/>
              <w:rPr>
                <w:rFonts w:ascii="Times New Roman" w:hAnsi="Times New Roman"/>
                <w:sz w:val="24"/>
                <w:szCs w:val="24"/>
              </w:rPr>
            </w:pPr>
            <w:r w:rsidRPr="00E3758F">
              <w:rPr>
                <w:rFonts w:ascii="Times New Roman" w:hAnsi="Times New Roman"/>
                <w:sz w:val="24"/>
                <w:szCs w:val="24"/>
              </w:rPr>
              <w:t>Развивать у детей геометрическую зоркость: умение анализировать и сравнивать предметы по форме.</w:t>
            </w:r>
          </w:p>
          <w:p w:rsidR="007F110E" w:rsidRPr="009340DC" w:rsidRDefault="007F110E" w:rsidP="00E3758F">
            <w:pPr>
              <w:spacing w:after="0" w:line="240" w:lineRule="auto"/>
              <w:jc w:val="both"/>
              <w:rPr>
                <w:rFonts w:ascii="Times New Roman" w:eastAsia="Calibri" w:hAnsi="Times New Roman"/>
                <w:sz w:val="24"/>
                <w:szCs w:val="24"/>
                <w:lang w:eastAsia="en-US"/>
              </w:rPr>
            </w:pPr>
          </w:p>
        </w:tc>
        <w:tc>
          <w:tcPr>
            <w:tcW w:w="3261" w:type="dxa"/>
          </w:tcPr>
          <w:p w:rsidR="007F110E" w:rsidRPr="009340DC" w:rsidRDefault="00E3758F" w:rsidP="00565AB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Дидактическая игра «Теремок»</w:t>
            </w:r>
          </w:p>
        </w:tc>
        <w:tc>
          <w:tcPr>
            <w:tcW w:w="3685" w:type="dxa"/>
          </w:tcPr>
          <w:p w:rsidR="009621C4" w:rsidRDefault="009621C4" w:rsidP="00E3758F">
            <w:pPr>
              <w:pStyle w:val="aa"/>
              <w:spacing w:before="0" w:beforeAutospacing="0" w:after="216" w:afterAutospacing="0" w:line="231" w:lineRule="atLeast"/>
              <w:jc w:val="both"/>
            </w:pPr>
            <w:r>
              <w:t>Вопросы:</w:t>
            </w:r>
          </w:p>
          <w:p w:rsidR="00E3758F" w:rsidRDefault="00E3758F" w:rsidP="00E3758F">
            <w:pPr>
              <w:pStyle w:val="aa"/>
              <w:spacing w:before="0" w:beforeAutospacing="0" w:after="216" w:afterAutospacing="0" w:line="231" w:lineRule="atLeast"/>
              <w:jc w:val="both"/>
            </w:pPr>
            <w:r>
              <w:t>-</w:t>
            </w:r>
            <w:r w:rsidRPr="00E3758F">
              <w:t>Пущу тебя, если скажешь, чем ты треугольник похож на меня, квадрат.</w:t>
            </w:r>
          </w:p>
          <w:p w:rsidR="00E3758F" w:rsidRDefault="00E3758F" w:rsidP="00E3758F">
            <w:pPr>
              <w:pStyle w:val="aa"/>
              <w:spacing w:before="0" w:beforeAutospacing="0" w:after="216" w:afterAutospacing="0" w:line="231" w:lineRule="atLeast"/>
              <w:jc w:val="both"/>
            </w:pPr>
            <w:r>
              <w:t>-</w:t>
            </w:r>
            <w:r w:rsidRPr="00E3758F">
              <w:t>Пустим, если скажешь, чем ты круг похож на  нас (треугольника и квадрата)</w:t>
            </w:r>
          </w:p>
          <w:p w:rsidR="00E3758F" w:rsidRPr="00E3758F" w:rsidRDefault="00E3758F" w:rsidP="00E3758F">
            <w:pPr>
              <w:pStyle w:val="aa"/>
              <w:spacing w:before="0" w:beforeAutospacing="0" w:after="216" w:afterAutospacing="0" w:line="231" w:lineRule="atLeast"/>
              <w:jc w:val="both"/>
            </w:pPr>
            <w:r>
              <w:t>-</w:t>
            </w:r>
            <w:r w:rsidRPr="00BE78CA">
              <w:rPr>
                <w:sz w:val="28"/>
                <w:szCs w:val="28"/>
              </w:rPr>
              <w:t xml:space="preserve"> </w:t>
            </w:r>
            <w:r w:rsidRPr="00E3758F">
              <w:t>У меня нет сторон, нет углов. Я тоже геометрическая фигура</w:t>
            </w:r>
          </w:p>
          <w:p w:rsidR="007F110E" w:rsidRPr="009340DC" w:rsidRDefault="007F110E" w:rsidP="007F110E">
            <w:pPr>
              <w:spacing w:after="0" w:line="240" w:lineRule="auto"/>
              <w:rPr>
                <w:rFonts w:ascii="Times New Roman" w:eastAsia="Calibri" w:hAnsi="Times New Roman"/>
                <w:sz w:val="24"/>
                <w:szCs w:val="24"/>
                <w:lang w:eastAsia="en-US"/>
              </w:rPr>
            </w:pPr>
          </w:p>
        </w:tc>
        <w:tc>
          <w:tcPr>
            <w:tcW w:w="3260" w:type="dxa"/>
          </w:tcPr>
          <w:p w:rsidR="007F110E" w:rsidRPr="009340DC" w:rsidRDefault="007F110E" w:rsidP="007F110E">
            <w:pPr>
              <w:spacing w:after="0" w:line="240" w:lineRule="auto"/>
              <w:rPr>
                <w:rFonts w:ascii="Times New Roman" w:eastAsia="Calibri" w:hAnsi="Times New Roman"/>
                <w:sz w:val="24"/>
                <w:szCs w:val="24"/>
                <w:lang w:eastAsia="en-US"/>
              </w:rPr>
            </w:pPr>
            <w:r w:rsidRPr="009340DC">
              <w:rPr>
                <w:rFonts w:ascii="Times New Roman" w:eastAsia="Calibri" w:hAnsi="Times New Roman"/>
                <w:sz w:val="24"/>
                <w:szCs w:val="24"/>
                <w:lang w:eastAsia="en-US"/>
              </w:rPr>
              <w:t>Участвуют в</w:t>
            </w:r>
            <w:r w:rsidR="00E3758F">
              <w:rPr>
                <w:rFonts w:ascii="Times New Roman" w:eastAsia="Calibri" w:hAnsi="Times New Roman"/>
                <w:sz w:val="24"/>
                <w:szCs w:val="24"/>
                <w:lang w:eastAsia="en-US"/>
              </w:rPr>
              <w:t xml:space="preserve"> </w:t>
            </w:r>
            <w:r w:rsidRPr="009340DC">
              <w:rPr>
                <w:rFonts w:ascii="Times New Roman" w:eastAsia="Calibri" w:hAnsi="Times New Roman"/>
                <w:sz w:val="24"/>
                <w:szCs w:val="24"/>
                <w:lang w:eastAsia="en-US"/>
              </w:rPr>
              <w:t>диалоге</w:t>
            </w:r>
            <w:r w:rsidR="00E3758F">
              <w:rPr>
                <w:rFonts w:ascii="Times New Roman" w:eastAsia="Calibri" w:hAnsi="Times New Roman"/>
                <w:sz w:val="24"/>
                <w:szCs w:val="24"/>
                <w:lang w:eastAsia="en-US"/>
              </w:rPr>
              <w:t xml:space="preserve"> игры</w:t>
            </w:r>
            <w:r w:rsidRPr="009340DC">
              <w:rPr>
                <w:rFonts w:ascii="Times New Roman" w:eastAsia="Calibri" w:hAnsi="Times New Roman"/>
                <w:sz w:val="24"/>
                <w:szCs w:val="24"/>
                <w:lang w:eastAsia="en-US"/>
              </w:rPr>
              <w:t xml:space="preserve">, </w:t>
            </w:r>
            <w:r w:rsidR="005B1E40" w:rsidRPr="009340DC">
              <w:rPr>
                <w:rFonts w:ascii="Times New Roman" w:eastAsia="Calibri" w:hAnsi="Times New Roman"/>
                <w:sz w:val="24"/>
                <w:szCs w:val="24"/>
                <w:lang w:eastAsia="en-US"/>
              </w:rPr>
              <w:t>вы</w:t>
            </w:r>
            <w:r w:rsidRPr="009340DC">
              <w:rPr>
                <w:rFonts w:ascii="Times New Roman" w:eastAsia="Calibri" w:hAnsi="Times New Roman"/>
                <w:sz w:val="24"/>
                <w:szCs w:val="24"/>
                <w:lang w:eastAsia="en-US"/>
              </w:rPr>
              <w:t>сказывают</w:t>
            </w:r>
          </w:p>
          <w:p w:rsidR="007F110E" w:rsidRDefault="005B1E40" w:rsidP="00076E6B">
            <w:pPr>
              <w:spacing w:after="0" w:line="240" w:lineRule="auto"/>
              <w:rPr>
                <w:rFonts w:ascii="Times New Roman" w:eastAsia="Calibri" w:hAnsi="Times New Roman"/>
                <w:sz w:val="24"/>
                <w:szCs w:val="24"/>
                <w:lang w:eastAsia="en-US"/>
              </w:rPr>
            </w:pPr>
            <w:r w:rsidRPr="009340DC">
              <w:rPr>
                <w:rFonts w:ascii="Times New Roman" w:eastAsia="Calibri" w:hAnsi="Times New Roman"/>
                <w:sz w:val="24"/>
                <w:szCs w:val="24"/>
                <w:lang w:eastAsia="en-US"/>
              </w:rPr>
              <w:t xml:space="preserve">свое мнение, </w:t>
            </w:r>
            <w:r w:rsidR="007F110E" w:rsidRPr="009340DC">
              <w:rPr>
                <w:rFonts w:ascii="Times New Roman" w:eastAsia="Calibri" w:hAnsi="Times New Roman"/>
                <w:sz w:val="24"/>
                <w:szCs w:val="24"/>
                <w:lang w:eastAsia="en-US"/>
              </w:rPr>
              <w:t>основываясь</w:t>
            </w:r>
            <w:r w:rsidR="00076E6B">
              <w:rPr>
                <w:rFonts w:ascii="Times New Roman" w:eastAsia="Calibri" w:hAnsi="Times New Roman"/>
                <w:sz w:val="24"/>
                <w:szCs w:val="24"/>
                <w:lang w:eastAsia="en-US"/>
              </w:rPr>
              <w:t xml:space="preserve"> </w:t>
            </w:r>
            <w:r w:rsidR="007F110E" w:rsidRPr="009340DC">
              <w:rPr>
                <w:rFonts w:ascii="Times New Roman" w:eastAsia="Calibri" w:hAnsi="Times New Roman"/>
                <w:sz w:val="24"/>
                <w:szCs w:val="24"/>
                <w:lang w:eastAsia="en-US"/>
              </w:rPr>
              <w:t>на имеющихся</w:t>
            </w:r>
            <w:r w:rsidR="00076E6B">
              <w:rPr>
                <w:rFonts w:ascii="Times New Roman" w:eastAsia="Calibri" w:hAnsi="Times New Roman"/>
                <w:sz w:val="24"/>
                <w:szCs w:val="24"/>
                <w:lang w:eastAsia="en-US"/>
              </w:rPr>
              <w:t xml:space="preserve"> </w:t>
            </w:r>
            <w:r w:rsidR="007F110E" w:rsidRPr="009340DC">
              <w:rPr>
                <w:rFonts w:ascii="Times New Roman" w:eastAsia="Calibri" w:hAnsi="Times New Roman"/>
                <w:sz w:val="24"/>
                <w:szCs w:val="24"/>
                <w:lang w:eastAsia="en-US"/>
              </w:rPr>
              <w:t>представлени</w:t>
            </w:r>
            <w:r w:rsidRPr="009340DC">
              <w:rPr>
                <w:rFonts w:ascii="Times New Roman" w:eastAsia="Calibri" w:hAnsi="Times New Roman"/>
                <w:sz w:val="24"/>
                <w:szCs w:val="24"/>
                <w:lang w:eastAsia="en-US"/>
              </w:rPr>
              <w:t>я</w:t>
            </w:r>
            <w:r w:rsidR="00076E6B">
              <w:rPr>
                <w:rFonts w:ascii="Times New Roman" w:eastAsia="Calibri" w:hAnsi="Times New Roman"/>
                <w:sz w:val="24"/>
                <w:szCs w:val="24"/>
                <w:lang w:eastAsia="en-US"/>
              </w:rPr>
              <w:t>х.</w:t>
            </w:r>
          </w:p>
          <w:p w:rsidR="00E3758F" w:rsidRDefault="00E3758F" w:rsidP="00076E6B">
            <w:pPr>
              <w:spacing w:after="0" w:line="240" w:lineRule="auto"/>
              <w:rPr>
                <w:rFonts w:ascii="Times New Roman" w:hAnsi="Times New Roman"/>
                <w:sz w:val="24"/>
                <w:szCs w:val="24"/>
              </w:rPr>
            </w:pPr>
            <w:r>
              <w:rPr>
                <w:rFonts w:ascii="Times New Roman" w:eastAsia="Calibri" w:hAnsi="Times New Roman"/>
                <w:sz w:val="24"/>
                <w:szCs w:val="24"/>
                <w:lang w:eastAsia="en-US"/>
              </w:rPr>
              <w:t>-</w:t>
            </w:r>
            <w:r w:rsidRPr="00BE78CA">
              <w:rPr>
                <w:sz w:val="28"/>
                <w:szCs w:val="28"/>
              </w:rPr>
              <w:t xml:space="preserve"> </w:t>
            </w:r>
            <w:r w:rsidRPr="00E3758F">
              <w:rPr>
                <w:rFonts w:ascii="Times New Roman" w:hAnsi="Times New Roman"/>
                <w:sz w:val="24"/>
                <w:szCs w:val="24"/>
              </w:rPr>
              <w:t>Тук-тук. Я треугольник кто на кораблике поплывёт? Пустите меня к себе.</w:t>
            </w:r>
          </w:p>
          <w:p w:rsidR="00E3758F" w:rsidRDefault="00E3758F" w:rsidP="00076E6B">
            <w:pPr>
              <w:spacing w:after="0" w:line="240" w:lineRule="auto"/>
              <w:rPr>
                <w:rFonts w:ascii="Times New Roman" w:hAnsi="Times New Roman"/>
                <w:sz w:val="24"/>
                <w:szCs w:val="24"/>
              </w:rPr>
            </w:pPr>
            <w:r>
              <w:rPr>
                <w:rFonts w:ascii="Times New Roman" w:hAnsi="Times New Roman"/>
                <w:sz w:val="24"/>
                <w:szCs w:val="24"/>
              </w:rPr>
              <w:t>-</w:t>
            </w:r>
            <w:r w:rsidRPr="00BE78CA">
              <w:rPr>
                <w:sz w:val="28"/>
                <w:szCs w:val="28"/>
              </w:rPr>
              <w:t xml:space="preserve"> </w:t>
            </w:r>
            <w:r w:rsidRPr="00E3758F">
              <w:rPr>
                <w:rFonts w:ascii="Times New Roman" w:hAnsi="Times New Roman"/>
                <w:sz w:val="24"/>
                <w:szCs w:val="24"/>
              </w:rPr>
              <w:t>Мы геометрические фигуры. У нас есть углы, стороны. Мы делаем мир разнообразным.</w:t>
            </w:r>
          </w:p>
          <w:p w:rsidR="00E3758F" w:rsidRDefault="00E3758F" w:rsidP="00076E6B">
            <w:pPr>
              <w:spacing w:after="0" w:line="240" w:lineRule="auto"/>
              <w:rPr>
                <w:rFonts w:ascii="Times New Roman" w:hAnsi="Times New Roman"/>
                <w:sz w:val="24"/>
                <w:szCs w:val="24"/>
              </w:rPr>
            </w:pPr>
            <w:r>
              <w:rPr>
                <w:rFonts w:ascii="Times New Roman" w:hAnsi="Times New Roman"/>
                <w:sz w:val="24"/>
                <w:szCs w:val="24"/>
              </w:rPr>
              <w:t>-</w:t>
            </w:r>
            <w:r w:rsidRPr="00BE78CA">
              <w:rPr>
                <w:sz w:val="28"/>
                <w:szCs w:val="28"/>
              </w:rPr>
              <w:t xml:space="preserve"> </w:t>
            </w:r>
            <w:r w:rsidRPr="00E3758F">
              <w:rPr>
                <w:rFonts w:ascii="Times New Roman" w:hAnsi="Times New Roman"/>
                <w:sz w:val="24"/>
                <w:szCs w:val="24"/>
              </w:rPr>
              <w:t>Тук-тук. Я круг. Пустите меня к себе</w:t>
            </w:r>
            <w:r>
              <w:rPr>
                <w:rFonts w:ascii="Times New Roman" w:hAnsi="Times New Roman"/>
                <w:sz w:val="24"/>
                <w:szCs w:val="24"/>
              </w:rPr>
              <w:t>.</w:t>
            </w:r>
          </w:p>
          <w:p w:rsidR="00E3758F" w:rsidRPr="009340DC" w:rsidRDefault="00E3758F" w:rsidP="00076E6B">
            <w:pPr>
              <w:spacing w:after="0" w:line="240" w:lineRule="auto"/>
              <w:rPr>
                <w:rFonts w:ascii="Times New Roman" w:eastAsia="Calibri" w:hAnsi="Times New Roman"/>
                <w:sz w:val="24"/>
                <w:szCs w:val="24"/>
                <w:lang w:eastAsia="en-US"/>
              </w:rPr>
            </w:pPr>
          </w:p>
        </w:tc>
      </w:tr>
      <w:tr w:rsidR="009621C4" w:rsidRPr="009340DC" w:rsidTr="005B1E40">
        <w:trPr>
          <w:trHeight w:val="1266"/>
        </w:trPr>
        <w:tc>
          <w:tcPr>
            <w:tcW w:w="1779" w:type="dxa"/>
          </w:tcPr>
          <w:p w:rsidR="009621C4" w:rsidRPr="009340DC" w:rsidRDefault="009621C4" w:rsidP="007F110E">
            <w:pPr>
              <w:spacing w:after="0" w:line="240" w:lineRule="auto"/>
              <w:rPr>
                <w:rFonts w:ascii="Times New Roman" w:eastAsia="Calibri" w:hAnsi="Times New Roman"/>
                <w:sz w:val="24"/>
                <w:szCs w:val="24"/>
                <w:lang w:eastAsia="en-US"/>
              </w:rPr>
            </w:pPr>
          </w:p>
        </w:tc>
        <w:tc>
          <w:tcPr>
            <w:tcW w:w="3402" w:type="dxa"/>
          </w:tcPr>
          <w:p w:rsidR="009621C4" w:rsidRPr="00E3758F" w:rsidRDefault="009621C4" w:rsidP="00E3758F">
            <w:pPr>
              <w:spacing w:after="0" w:line="240" w:lineRule="auto"/>
              <w:jc w:val="both"/>
              <w:rPr>
                <w:rFonts w:ascii="Times New Roman" w:hAnsi="Times New Roman"/>
                <w:sz w:val="24"/>
                <w:szCs w:val="24"/>
              </w:rPr>
            </w:pPr>
            <w:r>
              <w:rPr>
                <w:rFonts w:ascii="Times New Roman" w:hAnsi="Times New Roman"/>
                <w:sz w:val="24"/>
                <w:szCs w:val="24"/>
              </w:rPr>
              <w:t>Развивать пространственное мышление детей</w:t>
            </w:r>
          </w:p>
        </w:tc>
        <w:tc>
          <w:tcPr>
            <w:tcW w:w="3261" w:type="dxa"/>
          </w:tcPr>
          <w:p w:rsidR="009621C4" w:rsidRDefault="009621C4" w:rsidP="00565AB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Дидактическая игра «Да-</w:t>
            </w:r>
            <w:proofErr w:type="spellStart"/>
            <w:r>
              <w:rPr>
                <w:rFonts w:ascii="Times New Roman" w:eastAsia="Calibri" w:hAnsi="Times New Roman"/>
                <w:sz w:val="24"/>
                <w:szCs w:val="24"/>
                <w:lang w:eastAsia="en-US"/>
              </w:rPr>
              <w:t>нетка</w:t>
            </w:r>
            <w:proofErr w:type="spellEnd"/>
            <w:r>
              <w:rPr>
                <w:rFonts w:ascii="Times New Roman" w:eastAsia="Calibri" w:hAnsi="Times New Roman"/>
                <w:sz w:val="24"/>
                <w:szCs w:val="24"/>
                <w:lang w:eastAsia="en-US"/>
              </w:rPr>
              <w:t>» пространственная, плоскостная, вертикальная с геометрическими фигурами</w:t>
            </w:r>
          </w:p>
        </w:tc>
        <w:tc>
          <w:tcPr>
            <w:tcW w:w="3685" w:type="dxa"/>
          </w:tcPr>
          <w:p w:rsidR="009621C4" w:rsidRDefault="009621C4" w:rsidP="00E3758F">
            <w:pPr>
              <w:pStyle w:val="aa"/>
              <w:spacing w:before="0" w:beforeAutospacing="0" w:after="216" w:afterAutospacing="0" w:line="231" w:lineRule="atLeast"/>
              <w:jc w:val="both"/>
            </w:pPr>
          </w:p>
          <w:p w:rsidR="009621C4" w:rsidRDefault="009621C4" w:rsidP="00E3758F">
            <w:pPr>
              <w:pStyle w:val="aa"/>
              <w:spacing w:before="0" w:beforeAutospacing="0" w:after="216" w:afterAutospacing="0" w:line="231" w:lineRule="atLeast"/>
              <w:jc w:val="both"/>
            </w:pPr>
            <w:r>
              <w:t>-Я загадала фигуру.</w:t>
            </w:r>
          </w:p>
          <w:p w:rsidR="009621C4" w:rsidRDefault="009621C4" w:rsidP="00E3758F">
            <w:pPr>
              <w:pStyle w:val="aa"/>
              <w:spacing w:before="0" w:beforeAutospacing="0" w:after="216" w:afterAutospacing="0" w:line="231" w:lineRule="atLeast"/>
              <w:jc w:val="both"/>
            </w:pPr>
            <w:r>
              <w:t>Отвечает на вопросы детей только словами «Да» или «Нет»</w:t>
            </w:r>
          </w:p>
        </w:tc>
        <w:tc>
          <w:tcPr>
            <w:tcW w:w="3260" w:type="dxa"/>
          </w:tcPr>
          <w:p w:rsidR="009621C4" w:rsidRDefault="009621C4" w:rsidP="007F110E">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Задают наводящие вопросы:</w:t>
            </w:r>
          </w:p>
          <w:p w:rsidR="009621C4" w:rsidRDefault="009621C4" w:rsidP="009621C4">
            <w:pPr>
              <w:pStyle w:val="aa"/>
              <w:spacing w:before="0" w:beforeAutospacing="0" w:after="216" w:afterAutospacing="0" w:line="231" w:lineRule="atLeast"/>
            </w:pPr>
            <w:r w:rsidRPr="009621C4">
              <w:t xml:space="preserve">-Эта фигура находится </w:t>
            </w:r>
            <w:r>
              <w:t xml:space="preserve"> в центре? </w:t>
            </w:r>
          </w:p>
          <w:p w:rsidR="009621C4" w:rsidRDefault="009621C4" w:rsidP="009621C4">
            <w:pPr>
              <w:pStyle w:val="aa"/>
              <w:spacing w:before="0" w:beforeAutospacing="0" w:after="216" w:afterAutospacing="0" w:line="231" w:lineRule="atLeast"/>
            </w:pPr>
            <w:r w:rsidRPr="009621C4">
              <w:t>-Эта фи</w:t>
            </w:r>
            <w:r>
              <w:t xml:space="preserve">гура справа от центра? </w:t>
            </w:r>
            <w:r w:rsidRPr="009621C4">
              <w:t>-Эта фи</w:t>
            </w:r>
            <w:r>
              <w:t xml:space="preserve">гура с лева от центра? </w:t>
            </w:r>
            <w:r w:rsidRPr="009621C4">
              <w:t>-Эта фи</w:t>
            </w:r>
            <w:r>
              <w:t xml:space="preserve">гура в правом верхнем углу? </w:t>
            </w:r>
          </w:p>
          <w:p w:rsidR="009621C4" w:rsidRDefault="009621C4" w:rsidP="009621C4">
            <w:pPr>
              <w:pStyle w:val="aa"/>
              <w:spacing w:before="0" w:beforeAutospacing="0" w:after="216" w:afterAutospacing="0" w:line="231" w:lineRule="atLeast"/>
            </w:pPr>
            <w:r w:rsidRPr="009621C4">
              <w:t xml:space="preserve">-Эта фигура в левом нижнем </w:t>
            </w:r>
            <w:r>
              <w:t xml:space="preserve">углу? </w:t>
            </w:r>
          </w:p>
          <w:p w:rsidR="009621C4" w:rsidRPr="009621C4" w:rsidRDefault="009621C4" w:rsidP="009621C4">
            <w:pPr>
              <w:pStyle w:val="aa"/>
              <w:spacing w:before="0" w:beforeAutospacing="0" w:after="216" w:afterAutospacing="0" w:line="231" w:lineRule="atLeast"/>
            </w:pPr>
            <w:r w:rsidRPr="009621C4">
              <w:t>-Эта фигура прямоугольник? (Да)</w:t>
            </w:r>
          </w:p>
        </w:tc>
      </w:tr>
      <w:tr w:rsidR="009621C4" w:rsidRPr="009340DC" w:rsidTr="005B1E40">
        <w:trPr>
          <w:trHeight w:val="1266"/>
        </w:trPr>
        <w:tc>
          <w:tcPr>
            <w:tcW w:w="1779" w:type="dxa"/>
          </w:tcPr>
          <w:p w:rsidR="009621C4" w:rsidRPr="009340DC" w:rsidRDefault="009621C4" w:rsidP="007F110E">
            <w:pPr>
              <w:spacing w:after="0" w:line="240" w:lineRule="auto"/>
              <w:rPr>
                <w:rFonts w:ascii="Times New Roman" w:eastAsia="Calibri" w:hAnsi="Times New Roman"/>
                <w:sz w:val="24"/>
                <w:szCs w:val="24"/>
                <w:lang w:eastAsia="en-US"/>
              </w:rPr>
            </w:pPr>
          </w:p>
        </w:tc>
        <w:tc>
          <w:tcPr>
            <w:tcW w:w="3402" w:type="dxa"/>
          </w:tcPr>
          <w:p w:rsidR="009621C4" w:rsidRPr="009621C4" w:rsidRDefault="009621C4" w:rsidP="00E3758F">
            <w:pPr>
              <w:spacing w:after="0" w:line="240" w:lineRule="auto"/>
              <w:jc w:val="both"/>
              <w:rPr>
                <w:rFonts w:ascii="Times New Roman" w:hAnsi="Times New Roman"/>
                <w:sz w:val="24"/>
                <w:szCs w:val="24"/>
              </w:rPr>
            </w:pPr>
            <w:r w:rsidRPr="009621C4">
              <w:rPr>
                <w:rFonts w:ascii="Times New Roman" w:hAnsi="Times New Roman"/>
                <w:sz w:val="24"/>
                <w:szCs w:val="24"/>
              </w:rPr>
              <w:t>Развивать у детей геометрическую зоркость: умение анализировать и сравнивать предметы по форме, находить в ближайшем окруже</w:t>
            </w:r>
            <w:r>
              <w:rPr>
                <w:rFonts w:ascii="Times New Roman" w:hAnsi="Times New Roman"/>
                <w:sz w:val="24"/>
                <w:szCs w:val="24"/>
              </w:rPr>
              <w:t>нии предметы одинаковой</w:t>
            </w:r>
            <w:r w:rsidRPr="009621C4">
              <w:rPr>
                <w:rFonts w:ascii="Times New Roman" w:hAnsi="Times New Roman"/>
                <w:sz w:val="24"/>
                <w:szCs w:val="24"/>
              </w:rPr>
              <w:t xml:space="preserve"> формы</w:t>
            </w:r>
          </w:p>
        </w:tc>
        <w:tc>
          <w:tcPr>
            <w:tcW w:w="3261" w:type="dxa"/>
          </w:tcPr>
          <w:p w:rsidR="009621C4" w:rsidRDefault="009621C4" w:rsidP="00565AB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Дидактическая игра «Что похоже на прямоугольник»</w:t>
            </w:r>
          </w:p>
        </w:tc>
        <w:tc>
          <w:tcPr>
            <w:tcW w:w="3685" w:type="dxa"/>
          </w:tcPr>
          <w:p w:rsidR="009621C4" w:rsidRDefault="009621C4" w:rsidP="00E3758F">
            <w:pPr>
              <w:pStyle w:val="aa"/>
              <w:spacing w:before="0" w:beforeAutospacing="0" w:after="216" w:afterAutospacing="0" w:line="231" w:lineRule="atLeast"/>
              <w:jc w:val="both"/>
            </w:pPr>
            <w:r>
              <w:t>Вопрос</w:t>
            </w:r>
            <w:r w:rsidR="00164353">
              <w:t>:</w:t>
            </w:r>
          </w:p>
          <w:p w:rsidR="00164353" w:rsidRDefault="00164353" w:rsidP="00E3758F">
            <w:pPr>
              <w:pStyle w:val="aa"/>
              <w:spacing w:before="0" w:beforeAutospacing="0" w:after="216" w:afterAutospacing="0" w:line="231" w:lineRule="atLeast"/>
              <w:jc w:val="both"/>
            </w:pPr>
            <w:r>
              <w:t>-Найдите и назовите на нашем кораблике предметы-объекты похожие по форме на прямоугольник.</w:t>
            </w:r>
          </w:p>
        </w:tc>
        <w:tc>
          <w:tcPr>
            <w:tcW w:w="3260" w:type="dxa"/>
          </w:tcPr>
          <w:p w:rsidR="009621C4" w:rsidRDefault="00164353" w:rsidP="007F110E">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Обходят игровую комнату и называют предметы</w:t>
            </w:r>
          </w:p>
        </w:tc>
      </w:tr>
      <w:tr w:rsidR="009B0B0C" w:rsidRPr="009340DC" w:rsidTr="00621A8F">
        <w:trPr>
          <w:trHeight w:val="2128"/>
        </w:trPr>
        <w:tc>
          <w:tcPr>
            <w:tcW w:w="1779" w:type="dxa"/>
          </w:tcPr>
          <w:p w:rsidR="009B0B0C" w:rsidRPr="009340DC" w:rsidRDefault="009B0B0C" w:rsidP="007F110E">
            <w:pPr>
              <w:autoSpaceDE w:val="0"/>
              <w:autoSpaceDN w:val="0"/>
              <w:adjustRightInd w:val="0"/>
              <w:spacing w:after="0" w:line="240" w:lineRule="auto"/>
              <w:rPr>
                <w:rFonts w:ascii="Times New Roman" w:eastAsia="Calibri" w:hAnsi="Times New Roman"/>
                <w:sz w:val="24"/>
                <w:szCs w:val="24"/>
                <w:lang w:eastAsia="en-US"/>
              </w:rPr>
            </w:pPr>
            <w:r w:rsidRPr="009340DC">
              <w:rPr>
                <w:rFonts w:ascii="Times New Roman" w:eastAsia="Calibri" w:hAnsi="Times New Roman"/>
                <w:sz w:val="24"/>
                <w:szCs w:val="24"/>
                <w:lang w:eastAsia="en-US"/>
              </w:rPr>
              <w:t>Практическая</w:t>
            </w:r>
          </w:p>
          <w:p w:rsidR="009B0B0C" w:rsidRDefault="009B0B0C" w:rsidP="007F110E">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работа </w:t>
            </w:r>
          </w:p>
          <w:p w:rsidR="009B0B0C" w:rsidRPr="009340DC" w:rsidRDefault="009B0B0C" w:rsidP="007F110E">
            <w:pPr>
              <w:autoSpaceDE w:val="0"/>
              <w:autoSpaceDN w:val="0"/>
              <w:adjustRightInd w:val="0"/>
              <w:spacing w:after="0" w:line="240" w:lineRule="auto"/>
              <w:rPr>
                <w:rFonts w:ascii="Times New Roman" w:eastAsia="Calibri" w:hAnsi="Times New Roman"/>
                <w:sz w:val="24"/>
                <w:szCs w:val="24"/>
                <w:lang w:eastAsia="en-US"/>
              </w:rPr>
            </w:pPr>
            <w:r w:rsidRPr="009340DC">
              <w:rPr>
                <w:rFonts w:ascii="Times New Roman" w:eastAsia="Calibri" w:hAnsi="Times New Roman"/>
                <w:sz w:val="24"/>
                <w:szCs w:val="24"/>
                <w:lang w:eastAsia="en-US"/>
              </w:rPr>
              <w:t>10 мин</w:t>
            </w:r>
          </w:p>
        </w:tc>
        <w:tc>
          <w:tcPr>
            <w:tcW w:w="3402" w:type="dxa"/>
            <w:vMerge w:val="restart"/>
          </w:tcPr>
          <w:p w:rsidR="009B0B0C" w:rsidRPr="00164353" w:rsidRDefault="009B0B0C" w:rsidP="00164353">
            <w:pPr>
              <w:spacing w:after="0" w:line="240" w:lineRule="auto"/>
              <w:rPr>
                <w:rFonts w:ascii="Times New Roman" w:hAnsi="Times New Roman"/>
                <w:sz w:val="24"/>
                <w:szCs w:val="24"/>
              </w:rPr>
            </w:pPr>
            <w:r>
              <w:rPr>
                <w:rFonts w:ascii="Times New Roman" w:hAnsi="Times New Roman"/>
                <w:sz w:val="24"/>
                <w:szCs w:val="24"/>
              </w:rPr>
              <w:t>У</w:t>
            </w:r>
            <w:r w:rsidRPr="00164353">
              <w:rPr>
                <w:rFonts w:ascii="Times New Roman" w:hAnsi="Times New Roman"/>
                <w:sz w:val="24"/>
                <w:szCs w:val="24"/>
              </w:rPr>
              <w:t>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9B0B0C" w:rsidRPr="009340DC" w:rsidRDefault="009B0B0C" w:rsidP="000B4696">
            <w:pPr>
              <w:autoSpaceDE w:val="0"/>
              <w:autoSpaceDN w:val="0"/>
              <w:adjustRightInd w:val="0"/>
              <w:spacing w:after="0" w:line="240" w:lineRule="auto"/>
              <w:rPr>
                <w:rFonts w:ascii="Times New Roman" w:eastAsia="Calibri" w:hAnsi="Times New Roman"/>
                <w:sz w:val="24"/>
                <w:szCs w:val="24"/>
                <w:lang w:eastAsia="en-US"/>
              </w:rPr>
            </w:pPr>
          </w:p>
        </w:tc>
        <w:tc>
          <w:tcPr>
            <w:tcW w:w="3261" w:type="dxa"/>
          </w:tcPr>
          <w:p w:rsidR="009B0B0C" w:rsidRPr="009340DC" w:rsidRDefault="009B0B0C" w:rsidP="000B4696">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Моделирование. Игровые упражнения </w:t>
            </w:r>
            <w:r w:rsidR="002956EC">
              <w:rPr>
                <w:rFonts w:ascii="Times New Roman" w:eastAsia="Calibri" w:hAnsi="Times New Roman"/>
                <w:sz w:val="24"/>
                <w:szCs w:val="24"/>
                <w:lang w:eastAsia="en-US"/>
              </w:rPr>
              <w:t>по делению 3</w:t>
            </w:r>
            <w:r>
              <w:rPr>
                <w:rFonts w:ascii="Times New Roman" w:eastAsia="Calibri" w:hAnsi="Times New Roman"/>
                <w:sz w:val="24"/>
                <w:szCs w:val="24"/>
                <w:lang w:eastAsia="en-US"/>
              </w:rPr>
              <w:t xml:space="preserve"> квадратов на части</w:t>
            </w:r>
            <w:r w:rsidR="002956EC">
              <w:rPr>
                <w:rFonts w:ascii="Times New Roman" w:eastAsia="Calibri" w:hAnsi="Times New Roman"/>
                <w:sz w:val="24"/>
                <w:szCs w:val="24"/>
                <w:lang w:eastAsia="en-US"/>
              </w:rPr>
              <w:t xml:space="preserve"> и сравнение с четвертым</w:t>
            </w:r>
            <w:r>
              <w:rPr>
                <w:rFonts w:ascii="Times New Roman" w:eastAsia="Calibri" w:hAnsi="Times New Roman"/>
                <w:sz w:val="24"/>
                <w:szCs w:val="24"/>
                <w:lang w:eastAsia="en-US"/>
              </w:rPr>
              <w:t xml:space="preserve"> целым квадратом.</w:t>
            </w:r>
          </w:p>
        </w:tc>
        <w:tc>
          <w:tcPr>
            <w:tcW w:w="3685" w:type="dxa"/>
          </w:tcPr>
          <w:p w:rsidR="009B0B0C" w:rsidRDefault="009B0B0C" w:rsidP="000B4696">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Задает вопросы:</w:t>
            </w:r>
          </w:p>
          <w:p w:rsidR="009B0B0C" w:rsidRDefault="009B0B0C" w:rsidP="000B4696">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-Какая фигура лежит у вас на столе? </w:t>
            </w:r>
          </w:p>
          <w:p w:rsidR="009B0B0C" w:rsidRDefault="009B0B0C" w:rsidP="000B4696">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Как надо сложить квадрат, чтобы получилось два равных прямоугольника? Четыре равных квадрата? Что больше одна вторая часть или одна четвертая часть? Как надо сложить квадрат, чтобы получилось два равных треугольника? Как называют получившуюся часть? Что больше одна вторая часть квадрата или целый квадрат? Как надо сложить квадрат, чтобы получить 4 треугольника?</w:t>
            </w:r>
          </w:p>
          <w:p w:rsidR="009B0B0C" w:rsidRDefault="009B0B0C" w:rsidP="000B4696">
            <w:pPr>
              <w:autoSpaceDE w:val="0"/>
              <w:autoSpaceDN w:val="0"/>
              <w:adjustRightInd w:val="0"/>
              <w:spacing w:after="0" w:line="240" w:lineRule="auto"/>
              <w:rPr>
                <w:rFonts w:ascii="Times New Roman" w:eastAsia="Calibri" w:hAnsi="Times New Roman"/>
                <w:sz w:val="24"/>
                <w:szCs w:val="24"/>
                <w:lang w:eastAsia="en-US"/>
              </w:rPr>
            </w:pPr>
          </w:p>
          <w:p w:rsidR="009B0B0C" w:rsidRDefault="009B0B0C" w:rsidP="000B4696">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 теперь разрезаем квадрат по получившимся линиям сгиба.</w:t>
            </w:r>
          </w:p>
          <w:p w:rsidR="009B0B0C" w:rsidRDefault="009B0B0C" w:rsidP="000B4696">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-Из полученных треугольников составьте наш кораблик.</w:t>
            </w:r>
          </w:p>
          <w:p w:rsidR="009B0B0C" w:rsidRPr="009340DC" w:rsidRDefault="009B0B0C" w:rsidP="000B4696">
            <w:pPr>
              <w:autoSpaceDE w:val="0"/>
              <w:autoSpaceDN w:val="0"/>
              <w:adjustRightInd w:val="0"/>
              <w:spacing w:after="0" w:line="240" w:lineRule="auto"/>
              <w:rPr>
                <w:rFonts w:ascii="Times New Roman" w:eastAsia="Calibri" w:hAnsi="Times New Roman"/>
                <w:sz w:val="24"/>
                <w:szCs w:val="24"/>
                <w:lang w:eastAsia="en-US"/>
              </w:rPr>
            </w:pPr>
          </w:p>
        </w:tc>
        <w:tc>
          <w:tcPr>
            <w:tcW w:w="3260" w:type="dxa"/>
          </w:tcPr>
          <w:p w:rsidR="009B0B0C" w:rsidRDefault="009B0B0C" w:rsidP="00621A8F">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Рассаживаются на места.</w:t>
            </w:r>
          </w:p>
          <w:p w:rsidR="009B0B0C" w:rsidRPr="009340DC" w:rsidRDefault="009B0B0C" w:rsidP="00621A8F">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Выполняют практическую работу. Взаимодействуют с детьми и педагогом.</w:t>
            </w:r>
          </w:p>
        </w:tc>
      </w:tr>
      <w:tr w:rsidR="009B0B0C" w:rsidRPr="009340DC" w:rsidTr="00164353">
        <w:trPr>
          <w:trHeight w:val="1428"/>
        </w:trPr>
        <w:tc>
          <w:tcPr>
            <w:tcW w:w="1779" w:type="dxa"/>
          </w:tcPr>
          <w:p w:rsidR="009B0B0C" w:rsidRPr="009340DC" w:rsidRDefault="002956EC" w:rsidP="007F110E">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 мин.</w:t>
            </w:r>
          </w:p>
        </w:tc>
        <w:tc>
          <w:tcPr>
            <w:tcW w:w="3402" w:type="dxa"/>
            <w:vMerge/>
          </w:tcPr>
          <w:p w:rsidR="009B0B0C" w:rsidRDefault="009B0B0C" w:rsidP="00164353">
            <w:pPr>
              <w:spacing w:after="0" w:line="240" w:lineRule="auto"/>
              <w:rPr>
                <w:rFonts w:ascii="Times New Roman" w:hAnsi="Times New Roman"/>
                <w:sz w:val="24"/>
                <w:szCs w:val="24"/>
              </w:rPr>
            </w:pPr>
          </w:p>
        </w:tc>
        <w:tc>
          <w:tcPr>
            <w:tcW w:w="3261" w:type="dxa"/>
          </w:tcPr>
          <w:p w:rsidR="009B0B0C" w:rsidRPr="009340DC" w:rsidRDefault="009B0B0C" w:rsidP="000B4696">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Дидактическая игра «Яблоки»</w:t>
            </w:r>
          </w:p>
        </w:tc>
        <w:tc>
          <w:tcPr>
            <w:tcW w:w="3685" w:type="dxa"/>
          </w:tcPr>
          <w:p w:rsidR="009B0B0C" w:rsidRDefault="009B0B0C" w:rsidP="000B4696">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Создание проблемной ситуации</w:t>
            </w:r>
          </w:p>
          <w:p w:rsidR="009B0B0C" w:rsidRDefault="009B0B0C" w:rsidP="000B4696">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(яблок меньше, чем детей)</w:t>
            </w:r>
          </w:p>
          <w:p w:rsidR="009B0B0C" w:rsidRDefault="009B0B0C" w:rsidP="000B4696">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-Что нужно сделать, чтобы хватило всем ребятам?</w:t>
            </w:r>
          </w:p>
          <w:p w:rsidR="009B0B0C" w:rsidRPr="009340DC" w:rsidRDefault="009B0B0C" w:rsidP="000B4696">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 если на и гостей угостить?</w:t>
            </w:r>
          </w:p>
        </w:tc>
        <w:tc>
          <w:tcPr>
            <w:tcW w:w="3260" w:type="dxa"/>
          </w:tcPr>
          <w:p w:rsidR="009B0B0C" w:rsidRPr="009340DC" w:rsidRDefault="009B0B0C" w:rsidP="00621A8F">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Отвечают на вопросы воспитателя, объясняют свой ответ.</w:t>
            </w:r>
          </w:p>
        </w:tc>
      </w:tr>
      <w:tr w:rsidR="007F110E" w:rsidRPr="009340DC" w:rsidTr="007F110E">
        <w:trPr>
          <w:trHeight w:val="274"/>
        </w:trPr>
        <w:tc>
          <w:tcPr>
            <w:tcW w:w="1779" w:type="dxa"/>
          </w:tcPr>
          <w:p w:rsidR="007F110E" w:rsidRPr="009340DC" w:rsidRDefault="007F110E" w:rsidP="007F110E">
            <w:pPr>
              <w:autoSpaceDE w:val="0"/>
              <w:autoSpaceDN w:val="0"/>
              <w:adjustRightInd w:val="0"/>
              <w:spacing w:after="0" w:line="240" w:lineRule="auto"/>
              <w:rPr>
                <w:rFonts w:ascii="Times New Roman" w:eastAsia="Calibri" w:hAnsi="Times New Roman"/>
                <w:sz w:val="24"/>
                <w:szCs w:val="24"/>
                <w:lang w:eastAsia="en-US"/>
              </w:rPr>
            </w:pPr>
            <w:r w:rsidRPr="009340DC">
              <w:rPr>
                <w:rFonts w:ascii="Times New Roman" w:eastAsia="Calibri" w:hAnsi="Times New Roman"/>
                <w:sz w:val="24"/>
                <w:szCs w:val="24"/>
                <w:lang w:eastAsia="en-US"/>
              </w:rPr>
              <w:t>Заключитель</w:t>
            </w:r>
            <w:r w:rsidRPr="009340DC">
              <w:rPr>
                <w:rFonts w:ascii="Times New Roman" w:eastAsia="Calibri" w:hAnsi="Times New Roman"/>
                <w:sz w:val="24"/>
                <w:szCs w:val="24"/>
                <w:lang w:eastAsia="en-US"/>
              </w:rPr>
              <w:softHyphen/>
              <w:t>ный этап. Реф</w:t>
            </w:r>
            <w:r w:rsidRPr="009340DC">
              <w:rPr>
                <w:rFonts w:ascii="Times New Roman" w:eastAsia="Calibri" w:hAnsi="Times New Roman"/>
                <w:sz w:val="24"/>
                <w:szCs w:val="24"/>
                <w:lang w:eastAsia="en-US"/>
              </w:rPr>
              <w:softHyphen/>
              <w:t>лексия, 3 мин</w:t>
            </w:r>
          </w:p>
        </w:tc>
        <w:tc>
          <w:tcPr>
            <w:tcW w:w="3402" w:type="dxa"/>
          </w:tcPr>
          <w:p w:rsidR="007F110E" w:rsidRPr="009340DC" w:rsidRDefault="009B0B0C" w:rsidP="007F110E">
            <w:pPr>
              <w:autoSpaceDE w:val="0"/>
              <w:autoSpaceDN w:val="0"/>
              <w:adjustRightInd w:val="0"/>
              <w:spacing w:after="0" w:line="240" w:lineRule="auto"/>
              <w:rPr>
                <w:rFonts w:ascii="Times New Roman" w:eastAsia="Calibri" w:hAnsi="Times New Roman"/>
                <w:sz w:val="24"/>
                <w:szCs w:val="24"/>
                <w:lang w:eastAsia="en-US"/>
              </w:rPr>
            </w:pPr>
            <w:r w:rsidRPr="009340DC">
              <w:rPr>
                <w:rFonts w:ascii="Times New Roman" w:eastAsia="Calibri" w:hAnsi="Times New Roman"/>
                <w:sz w:val="24"/>
                <w:szCs w:val="24"/>
                <w:lang w:eastAsia="en-US"/>
              </w:rPr>
              <w:t xml:space="preserve">Подведение итогов НОД, </w:t>
            </w:r>
            <w:r>
              <w:rPr>
                <w:rFonts w:ascii="Times New Roman" w:eastAsia="Calibri" w:hAnsi="Times New Roman"/>
                <w:sz w:val="24"/>
                <w:szCs w:val="24"/>
                <w:lang w:eastAsia="en-US"/>
              </w:rPr>
              <w:t>Формировать эле</w:t>
            </w:r>
            <w:r>
              <w:rPr>
                <w:rFonts w:ascii="Times New Roman" w:eastAsia="Calibri" w:hAnsi="Times New Roman"/>
                <w:sz w:val="24"/>
                <w:szCs w:val="24"/>
                <w:lang w:eastAsia="en-US"/>
              </w:rPr>
              <w:softHyphen/>
              <w:t>ментарные навыки</w:t>
            </w:r>
            <w:r w:rsidRPr="009340DC">
              <w:rPr>
                <w:rFonts w:ascii="Times New Roman" w:eastAsia="Calibri" w:hAnsi="Times New Roman"/>
                <w:sz w:val="24"/>
                <w:szCs w:val="24"/>
                <w:lang w:eastAsia="en-US"/>
              </w:rPr>
              <w:t xml:space="preserve"> самооценки.</w:t>
            </w:r>
          </w:p>
        </w:tc>
        <w:tc>
          <w:tcPr>
            <w:tcW w:w="3261" w:type="dxa"/>
          </w:tcPr>
          <w:p w:rsidR="007F110E" w:rsidRPr="009340DC" w:rsidRDefault="007F110E" w:rsidP="009B0B0C">
            <w:pPr>
              <w:autoSpaceDE w:val="0"/>
              <w:autoSpaceDN w:val="0"/>
              <w:adjustRightInd w:val="0"/>
              <w:spacing w:after="0" w:line="240" w:lineRule="auto"/>
              <w:rPr>
                <w:rFonts w:ascii="Times New Roman" w:eastAsia="Calibri" w:hAnsi="Times New Roman"/>
                <w:sz w:val="24"/>
                <w:szCs w:val="24"/>
                <w:lang w:eastAsia="en-US"/>
              </w:rPr>
            </w:pPr>
            <w:r w:rsidRPr="009340DC">
              <w:rPr>
                <w:rFonts w:ascii="Times New Roman" w:eastAsia="Calibri" w:hAnsi="Times New Roman"/>
                <w:sz w:val="24"/>
                <w:szCs w:val="24"/>
                <w:lang w:eastAsia="en-US"/>
              </w:rPr>
              <w:t>Беседа,</w:t>
            </w:r>
            <w:r w:rsidR="009B0B0C">
              <w:rPr>
                <w:rFonts w:ascii="Times New Roman" w:eastAsia="Calibri" w:hAnsi="Times New Roman"/>
                <w:sz w:val="24"/>
                <w:szCs w:val="24"/>
                <w:lang w:eastAsia="en-US"/>
              </w:rPr>
              <w:t xml:space="preserve"> обсуждение</w:t>
            </w:r>
          </w:p>
        </w:tc>
        <w:tc>
          <w:tcPr>
            <w:tcW w:w="3685" w:type="dxa"/>
          </w:tcPr>
          <w:p w:rsidR="007F110E" w:rsidRDefault="009B0B0C" w:rsidP="007F110E">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Проведение беседы:</w:t>
            </w:r>
          </w:p>
          <w:p w:rsidR="009B0B0C" w:rsidRDefault="009B0B0C" w:rsidP="007F110E">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-Скажите, что нам в жизни дома приходится делить на части?</w:t>
            </w:r>
          </w:p>
          <w:p w:rsidR="002956EC" w:rsidRDefault="009B0B0C" w:rsidP="007F110E">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w:t>
            </w:r>
            <w:r w:rsidR="002956EC">
              <w:rPr>
                <w:rFonts w:ascii="Times New Roman" w:eastAsia="Calibri" w:hAnsi="Times New Roman"/>
                <w:sz w:val="24"/>
                <w:szCs w:val="24"/>
                <w:lang w:eastAsia="en-US"/>
              </w:rPr>
              <w:t>Что нового узнали?</w:t>
            </w:r>
          </w:p>
          <w:p w:rsidR="009B0B0C" w:rsidRPr="009340DC" w:rsidRDefault="002956EC" w:rsidP="007F110E">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w:t>
            </w:r>
            <w:r w:rsidR="009B0B0C">
              <w:rPr>
                <w:rFonts w:ascii="Times New Roman" w:eastAsia="Calibri" w:hAnsi="Times New Roman"/>
                <w:sz w:val="24"/>
                <w:szCs w:val="24"/>
                <w:lang w:eastAsia="en-US"/>
              </w:rPr>
              <w:t>Чем мы сегодня занимались?</w:t>
            </w:r>
          </w:p>
        </w:tc>
        <w:tc>
          <w:tcPr>
            <w:tcW w:w="3260" w:type="dxa"/>
          </w:tcPr>
          <w:p w:rsidR="007F110E" w:rsidRPr="009340DC" w:rsidRDefault="002956EC" w:rsidP="007F110E">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Отвечают на вопросы, высказывают свое мнение о занятии.</w:t>
            </w:r>
          </w:p>
        </w:tc>
      </w:tr>
    </w:tbl>
    <w:p w:rsidR="007F110E" w:rsidRPr="009340DC" w:rsidRDefault="007F110E" w:rsidP="00BA4800">
      <w:pPr>
        <w:spacing w:after="0"/>
        <w:rPr>
          <w:rFonts w:ascii="Times New Roman" w:hAnsi="Times New Roman"/>
          <w:sz w:val="24"/>
          <w:szCs w:val="24"/>
        </w:rPr>
      </w:pPr>
    </w:p>
    <w:p w:rsidR="00B92654" w:rsidRPr="00232681" w:rsidRDefault="00B92654" w:rsidP="00232681">
      <w:pPr>
        <w:spacing w:after="0"/>
        <w:rPr>
          <w:rFonts w:ascii="Times New Roman" w:hAnsi="Times New Roman"/>
          <w:sz w:val="36"/>
          <w:szCs w:val="36"/>
        </w:rPr>
      </w:pPr>
    </w:p>
    <w:sectPr w:rsidR="00B92654" w:rsidRPr="00232681" w:rsidSect="000B4138">
      <w:pgSz w:w="16838" w:h="11906" w:orient="landscape"/>
      <w:pgMar w:top="851" w:right="568" w:bottom="42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84197"/>
    <w:multiLevelType w:val="hybridMultilevel"/>
    <w:tmpl w:val="F9A26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A54164C"/>
    <w:multiLevelType w:val="hybridMultilevel"/>
    <w:tmpl w:val="5E8A2B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4991F2B"/>
    <w:multiLevelType w:val="hybridMultilevel"/>
    <w:tmpl w:val="F1E477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EED6330"/>
    <w:multiLevelType w:val="hybridMultilevel"/>
    <w:tmpl w:val="7CAC49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07C0BB5"/>
    <w:multiLevelType w:val="hybridMultilevel"/>
    <w:tmpl w:val="E266EC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BD44BFF"/>
    <w:multiLevelType w:val="hybridMultilevel"/>
    <w:tmpl w:val="AF8E889E"/>
    <w:lvl w:ilvl="0" w:tplc="D576BB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32681"/>
    <w:rsid w:val="00041537"/>
    <w:rsid w:val="00076E6B"/>
    <w:rsid w:val="000B4138"/>
    <w:rsid w:val="000B4696"/>
    <w:rsid w:val="000E402E"/>
    <w:rsid w:val="00101385"/>
    <w:rsid w:val="00104001"/>
    <w:rsid w:val="00105E09"/>
    <w:rsid w:val="00121CF8"/>
    <w:rsid w:val="00164353"/>
    <w:rsid w:val="001749F8"/>
    <w:rsid w:val="001A2ED8"/>
    <w:rsid w:val="001E07A8"/>
    <w:rsid w:val="00232681"/>
    <w:rsid w:val="002620E8"/>
    <w:rsid w:val="00266F2B"/>
    <w:rsid w:val="002738C3"/>
    <w:rsid w:val="002956EC"/>
    <w:rsid w:val="002C7620"/>
    <w:rsid w:val="00336FA9"/>
    <w:rsid w:val="00351DDA"/>
    <w:rsid w:val="00357017"/>
    <w:rsid w:val="00366211"/>
    <w:rsid w:val="00390D1E"/>
    <w:rsid w:val="00391F20"/>
    <w:rsid w:val="003E166B"/>
    <w:rsid w:val="003E1CFF"/>
    <w:rsid w:val="00412787"/>
    <w:rsid w:val="00421551"/>
    <w:rsid w:val="00471778"/>
    <w:rsid w:val="00474F02"/>
    <w:rsid w:val="00492941"/>
    <w:rsid w:val="004E2421"/>
    <w:rsid w:val="004E2929"/>
    <w:rsid w:val="0053466B"/>
    <w:rsid w:val="005353F3"/>
    <w:rsid w:val="005414A3"/>
    <w:rsid w:val="00565AB5"/>
    <w:rsid w:val="00573649"/>
    <w:rsid w:val="005753A7"/>
    <w:rsid w:val="005879B8"/>
    <w:rsid w:val="005B0C1F"/>
    <w:rsid w:val="005B1E40"/>
    <w:rsid w:val="005D0B5B"/>
    <w:rsid w:val="005D0D96"/>
    <w:rsid w:val="005F1A69"/>
    <w:rsid w:val="005F5755"/>
    <w:rsid w:val="005F67A1"/>
    <w:rsid w:val="00621A8F"/>
    <w:rsid w:val="00622AD0"/>
    <w:rsid w:val="00646078"/>
    <w:rsid w:val="006A7F37"/>
    <w:rsid w:val="007C79B2"/>
    <w:rsid w:val="007D3412"/>
    <w:rsid w:val="007F110E"/>
    <w:rsid w:val="007F1831"/>
    <w:rsid w:val="00800C81"/>
    <w:rsid w:val="00835664"/>
    <w:rsid w:val="00864CC4"/>
    <w:rsid w:val="008700F5"/>
    <w:rsid w:val="00876EE7"/>
    <w:rsid w:val="009319B9"/>
    <w:rsid w:val="009340DC"/>
    <w:rsid w:val="00957400"/>
    <w:rsid w:val="009621C4"/>
    <w:rsid w:val="009A7ECD"/>
    <w:rsid w:val="009B0B0C"/>
    <w:rsid w:val="009E72AC"/>
    <w:rsid w:val="00A5772C"/>
    <w:rsid w:val="00A6195A"/>
    <w:rsid w:val="00AD049A"/>
    <w:rsid w:val="00AD1A9B"/>
    <w:rsid w:val="00AE6034"/>
    <w:rsid w:val="00B00923"/>
    <w:rsid w:val="00B3341D"/>
    <w:rsid w:val="00B37BB3"/>
    <w:rsid w:val="00B92654"/>
    <w:rsid w:val="00BA4800"/>
    <w:rsid w:val="00BE36A7"/>
    <w:rsid w:val="00BE6E33"/>
    <w:rsid w:val="00BF5690"/>
    <w:rsid w:val="00C37165"/>
    <w:rsid w:val="00C37D5E"/>
    <w:rsid w:val="00C56B9A"/>
    <w:rsid w:val="00CA5219"/>
    <w:rsid w:val="00CB2F5B"/>
    <w:rsid w:val="00CC3E81"/>
    <w:rsid w:val="00D03CE2"/>
    <w:rsid w:val="00D25A34"/>
    <w:rsid w:val="00D71AED"/>
    <w:rsid w:val="00D736BB"/>
    <w:rsid w:val="00DF6109"/>
    <w:rsid w:val="00E3758F"/>
    <w:rsid w:val="00E6329A"/>
    <w:rsid w:val="00E84A18"/>
    <w:rsid w:val="00EB577B"/>
    <w:rsid w:val="00EE5A28"/>
    <w:rsid w:val="00F02DC4"/>
    <w:rsid w:val="00F07135"/>
    <w:rsid w:val="00F31D84"/>
    <w:rsid w:val="00F60F28"/>
    <w:rsid w:val="00FB26CB"/>
    <w:rsid w:val="00FF03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A55A12-35B3-4A43-B7DB-07935F2D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EC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700F5"/>
    <w:pPr>
      <w:ind w:left="720"/>
      <w:contextualSpacing/>
    </w:pPr>
  </w:style>
  <w:style w:type="table" w:styleId="a4">
    <w:name w:val="Table Grid"/>
    <w:basedOn w:val="a1"/>
    <w:uiPriority w:val="99"/>
    <w:rsid w:val="00BA48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rsid w:val="00D03CE2"/>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D03CE2"/>
    <w:rPr>
      <w:rFonts w:ascii="Segoe UI" w:hAnsi="Segoe UI" w:cs="Segoe UI"/>
      <w:sz w:val="18"/>
      <w:szCs w:val="18"/>
    </w:rPr>
  </w:style>
  <w:style w:type="paragraph" w:customStyle="1" w:styleId="a7">
    <w:name w:val="Знак Знак Знак Знак"/>
    <w:basedOn w:val="a"/>
    <w:rsid w:val="00BE6E33"/>
    <w:pPr>
      <w:spacing w:after="160" w:line="240" w:lineRule="exact"/>
    </w:pPr>
    <w:rPr>
      <w:rFonts w:ascii="Verdana" w:hAnsi="Verdana"/>
      <w:sz w:val="20"/>
      <w:szCs w:val="20"/>
      <w:lang w:val="en-US" w:eastAsia="en-US"/>
    </w:rPr>
  </w:style>
  <w:style w:type="paragraph" w:styleId="a8">
    <w:name w:val="Plain Text"/>
    <w:basedOn w:val="a"/>
    <w:link w:val="a9"/>
    <w:rsid w:val="00BE6E33"/>
    <w:pPr>
      <w:spacing w:after="0" w:line="240" w:lineRule="auto"/>
    </w:pPr>
    <w:rPr>
      <w:rFonts w:ascii="Courier New" w:hAnsi="Courier New" w:cs="Courier New"/>
      <w:sz w:val="20"/>
      <w:szCs w:val="20"/>
    </w:rPr>
  </w:style>
  <w:style w:type="character" w:customStyle="1" w:styleId="a9">
    <w:name w:val="Текст Знак"/>
    <w:link w:val="a8"/>
    <w:rsid w:val="00BE6E33"/>
    <w:rPr>
      <w:rFonts w:ascii="Courier New" w:hAnsi="Courier New" w:cs="Courier New"/>
      <w:sz w:val="20"/>
      <w:szCs w:val="20"/>
    </w:rPr>
  </w:style>
  <w:style w:type="paragraph" w:styleId="aa">
    <w:name w:val="Normal (Web)"/>
    <w:basedOn w:val="a"/>
    <w:uiPriority w:val="99"/>
    <w:unhideWhenUsed/>
    <w:rsid w:val="00E3758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5</Pages>
  <Words>820</Words>
  <Characters>4677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Богинская</cp:lastModifiedBy>
  <cp:revision>69</cp:revision>
  <cp:lastPrinted>2015-04-06T02:24:00Z</cp:lastPrinted>
  <dcterms:created xsi:type="dcterms:W3CDTF">2014-11-13T05:19:00Z</dcterms:created>
  <dcterms:modified xsi:type="dcterms:W3CDTF">2015-04-06T02:24:00Z</dcterms:modified>
</cp:coreProperties>
</file>