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4A" w:rsidRPr="009F2FB7" w:rsidRDefault="00BA534A" w:rsidP="00BA534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F2FB7">
        <w:rPr>
          <w:sz w:val="32"/>
          <w:szCs w:val="32"/>
        </w:rPr>
        <w:t xml:space="preserve">МКДОУ </w:t>
      </w:r>
      <w:r>
        <w:rPr>
          <w:sz w:val="32"/>
          <w:szCs w:val="32"/>
        </w:rPr>
        <w:t>«Малиновский детский сад»</w:t>
      </w:r>
    </w:p>
    <w:p w:rsidR="00BA534A" w:rsidRDefault="00BA534A" w:rsidP="00BA534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A534A" w:rsidRPr="009F2FB7" w:rsidTr="00E06639">
        <w:trPr>
          <w:trHeight w:val="300"/>
          <w:tblCellSpacing w:w="15" w:type="dxa"/>
        </w:trPr>
        <w:tc>
          <w:tcPr>
            <w:tcW w:w="4969" w:type="pct"/>
            <w:tcMar>
              <w:top w:w="60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A534A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</w:pPr>
            <w:r w:rsidRPr="009F2FB7"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  <w:t>Консультация для родителей</w:t>
            </w:r>
          </w:p>
          <w:p w:rsidR="00BA534A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</w:pPr>
          </w:p>
          <w:p w:rsidR="00BA534A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</w:pPr>
          </w:p>
          <w:p w:rsidR="00BA534A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</w:pPr>
            <w:r w:rsidRPr="009F2FB7"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  <w:t xml:space="preserve"> «Учим с детьми правила дорожного движения!»</w:t>
            </w: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Default="00BA534A" w:rsidP="00E06639">
            <w:pPr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32"/>
                <w:szCs w:val="32"/>
                <w:lang w:eastAsia="ru-RU"/>
              </w:rPr>
            </w:pPr>
          </w:p>
          <w:p w:rsidR="00BA534A" w:rsidRDefault="00BA534A" w:rsidP="00E06639">
            <w:pPr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7E9A"/>
                <w:sz w:val="32"/>
                <w:szCs w:val="32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П. Малиновка 2014г.</w:t>
            </w:r>
          </w:p>
          <w:p w:rsidR="00BA534A" w:rsidRDefault="00BA534A" w:rsidP="00E06639">
            <w:pPr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A534A" w:rsidRPr="00953030" w:rsidRDefault="00BA534A" w:rsidP="00BA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того, что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 вы всегда были спокойны за своего ребенка, и он чувствовал себя уверенно на дороге, советуем Вам: </w:t>
            </w:r>
          </w:p>
          <w:p w:rsidR="00BA534A" w:rsidRPr="00953030" w:rsidRDefault="00BA534A" w:rsidP="00BA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напоминайте основные Правила дорожного движения своему ребенку каждый день; </w:t>
            </w:r>
          </w:p>
          <w:p w:rsidR="00BA534A" w:rsidRPr="00953030" w:rsidRDefault="00BA534A" w:rsidP="00BA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Никогда в присутствии ребенка не нарушайте Правила движения; </w:t>
            </w:r>
          </w:p>
          <w:p w:rsidR="00BA534A" w:rsidRPr="00953030" w:rsidRDefault="00BA534A" w:rsidP="00BA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 переходе проезжей части держите ребенка за руку; </w:t>
            </w:r>
          </w:p>
          <w:p w:rsidR="00BA534A" w:rsidRPr="00953030" w:rsidRDefault="00BA534A" w:rsidP="00BA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Учите его ориентироваться на дороге, быть осторожным и внимательным, никогда не перебегать дорогу перед близко идущим транспортом; </w:t>
            </w:r>
          </w:p>
          <w:p w:rsidR="00BA534A" w:rsidRPr="00953030" w:rsidRDefault="00BA534A" w:rsidP="00BA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Учите его переходить проезжую часть только по пешеходным дорожкам, на зеленый сигнал светофора; </w:t>
            </w:r>
          </w:p>
          <w:p w:rsidR="00BA534A" w:rsidRPr="00953030" w:rsidRDefault="00BA534A" w:rsidP="00BA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позволяйте своему ребенку играть на дороге. </w:t>
            </w:r>
          </w:p>
          <w:p w:rsidR="00BA534A" w:rsidRPr="00953030" w:rsidRDefault="00BA534A" w:rsidP="00BA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Помните! Дорога полна неожиданностей! Лишь строгое соблюдение Правил станет залогом безопасности вас и вашего ребенка! </w:t>
            </w:r>
          </w:p>
          <w:p w:rsidR="00BA534A" w:rsidRPr="00953030" w:rsidRDefault="00BA534A" w:rsidP="00BA534A">
            <w:pPr>
              <w:spacing w:after="0" w:line="240" w:lineRule="auto"/>
              <w:ind w:firstLine="16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ind w:firstLine="16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Читаем вместе с детьми.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ind w:firstLine="16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АЗБУКА ГОРОДА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Город, в котором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тобой мы живем,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Можно по праву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Сравнить с букварем.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C5C09F8" wp14:editId="01F747AA">
                  <wp:extent cx="2609850" cy="1809750"/>
                  <wp:effectExtent l="19050" t="0" r="0" b="0"/>
                  <wp:docPr id="1" name="Рисунок 1" descr="http://detsad86.ru/pdd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86.ru/pdd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Азбукой улиц,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Проспектов, дорог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дает нам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время урок.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она, азбука,-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 головой: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Знаки развешаны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Вдоль мостовой.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Азбуку города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Помни всегда,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 не случилась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 тобою беда.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 </w:t>
            </w:r>
            <w:proofErr w:type="spellStart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Пишумов</w:t>
            </w:r>
            <w:proofErr w:type="spellEnd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МОЯ УЛИЦА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Здесь на посту в любое время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Стоит знакомый постовой,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 управляет сразу всеми,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перед ним на мостовой.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Никто на свете так не может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Одним движением руки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Остановить поток прохожих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пропустить грузовики.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Михалков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СВЕТОФОР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свет зажегся красный,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Значит, двигаться опасно.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 зеленый говорит: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«Проходите, путь открыт!»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Желтый свет - предупрежденье: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Жди сигнала для движенья.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Михалков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ШАГАЯ ОСТОРОЖНО...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Движеньем полон город: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Бегут машины в ряд.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Цветные светофоры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день и ночь горят.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Шагая осторожно,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улицей следи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только там, где можно,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только там, где можно,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только там ее переходи!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там, где днем трамваи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Спешат со всех сторон,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Нельзя ходить, зевая!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Нельзя считать ворон!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Шагая осторожно,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 улицей следи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только там, где можно,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только там, где можно,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только там ее переходи!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Михалков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СВЕТОФОР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 цвета есть у светофора.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Они понятны для шофера: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Красный свет - проезда нет,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Желтый - будь готов к пути,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зеленый свет - кати!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Маршак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СВЕТОФОР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Стоп, машина!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Стоп, мотор!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Тормози скорей,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Шофер! </w:t>
            </w:r>
          </w:p>
          <w:p w:rsidR="00BA534A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Красный глаз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4393B89" wp14:editId="22ADA753">
                  <wp:extent cx="2324100" cy="2962275"/>
                  <wp:effectExtent l="19050" t="0" r="0" b="0"/>
                  <wp:docPr id="2" name="Рисунок 2" descr="http://detsad86.ru/pdd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86.ru/pdd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Глядит в упор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строгий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Светофор.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он грозный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Напускает,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Дальше ехать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пускает...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Обождал шофер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Немножко,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Снова выглянул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окошко.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Светофор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этот раз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Показал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Зеленый глаз,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Подмигнул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говорит: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«Ехать можно,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Путь открыт!»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* *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 имеет по три глаза,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три с каждой стороны,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хотя еще ни разу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смотрел он всеми сразу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глаза ему нужны.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 висит тут с давних пор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на всех глядит в упор.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же это?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(Светофор)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З.  Мостовой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AF8E999" wp14:editId="3A26999A">
                  <wp:extent cx="2447925" cy="1704975"/>
                  <wp:effectExtent l="19050" t="0" r="9525" b="0"/>
                  <wp:docPr id="3" name="Рисунок 3" descr="http://detsad86.ru/pdd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86.ru/pdd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* *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Делаем ребятам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Предостережение: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Выучите срочно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движения,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 не волновались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Каждый день родители,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 спокойно мчались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Улицей водители!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 Яковлев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* *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Там, где шумный перекресток,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машин не сосчитать,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Перейти не так уж просто,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правила не знать.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Пусть запомнят твердо дети: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Верно поступает тот,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лишь при зеленом свете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улицу идет!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Сорокин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ЕСЛИ БЫ...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Идет по улице один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Довольно странный гражданин.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Ему дают благой совет: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светофоре красный свет.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перехода нет пути.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никак нельзя идти!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Мне наплевать на красный свет!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Промолвил гражданин в ответ.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 через улицу идет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там, где надпись «Переход»,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Бросая грубо на ходу: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Где захочу, там перейду!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Шофер глядит во все глаза: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Разиня впереди!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Нажми скорей на тормоза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Разиню пощади!..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вдруг бы заявил шофер: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«Мне наплевать на светофор!»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как попало ездить стал?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Ушел бы постовой с поста?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Трамвай бы ехал, как хотел?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Ходил бы каждый, как умел?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Да... там, где улица была,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ты ходить привык,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Невероятные дела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Произошли бы вмиг!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Сигналы, крики то и знай: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Машина - прямо на трамвай,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Трамвай наехал на машину,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Машина врезалась в витрину...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нет: стоит на мостовой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Регулировщик-постовой,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Висит трехглазый светофор,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знает правила шофер.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Бедарев</w:t>
            </w:r>
            <w:proofErr w:type="spellEnd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ЗАПРЕЩАЕТСЯ - РАЗРЕШАЕТСЯ!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проспекты, и бульвары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Всюду улицы шумны,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Проходи по тротуару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Только с правой стороны!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Тут шалить, мешать народу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За-пре-ща-</w:t>
            </w:r>
            <w:proofErr w:type="spellStart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Быть примерным пешеходом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Разрешается...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едешь ты в трамвае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вокруг тебя народ,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толкаясь, не зевая,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Проходи скорей вперед.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Ехать «зайцем», как известно,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За-пре-ща-</w:t>
            </w:r>
            <w:proofErr w:type="spellStart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Уступить старушке место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Разрешается...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ты гуляешь просто,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равно вперед гляди,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шумный перекресток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Осторожно проходи.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Переход при красном свете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За-пре-ща-</w:t>
            </w:r>
            <w:proofErr w:type="spellStart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зеленом даже детям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Разрешается...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Семернин</w:t>
            </w:r>
            <w:proofErr w:type="spellEnd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ДЛЯ  ПЕШЕХОДОВ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Объяснить надо запросто,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Будь ты юн или стар: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Мостовая - для транспорта,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тебя - тротуар!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Иди через улицу там, пешеход,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знаком указан тебе «переход»!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светофоре - красный свет!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Опасен путь - прохода нет!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если желтый свет горит,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 «приготовься» говорит.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Зеленый вспыхнул впереди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Свободен путь, переходи.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улицу надо тебе перейти,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правиле помни простом: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вниманьем налево сперва погляди,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Направо взгляни потом!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Глупо думать: «Как-нибудь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Проскочу трамвайный путь!»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Никогда не забывай,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быстрей тебя трамвай!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Тимофеев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5DF8F12" wp14:editId="1C80957C">
                  <wp:extent cx="1990725" cy="2819400"/>
                  <wp:effectExtent l="19050" t="0" r="9525" b="0"/>
                  <wp:docPr id="4" name="Рисунок 4" descr="http://detsad86.ru/pdd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86.ru/pdd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ТРИ  ЧУДЕСНЫХ ЦВЕТА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 тебе помочь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Путь пройти опасный,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Горим и день и ночь,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Зеленый, желтый, красный.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 домик светофор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три родные брата,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светим с давних пор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дороге всем ребятам.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три чудесных цвета,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часто видишь нас,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нашего совета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слушаешь подчас.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Самый строгий - красный свет.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он горит: Стой!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Дороги дальше нет,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Путь для всех закрыт.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 спокойно перешел ты,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Слушай наш совет: Жди!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Увидишь скоро желтый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середине свет.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за ним зеленый свет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Вспыхнет впереди,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Скажет он: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Препятствий нет,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Смело в путь иди.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Коль выполнишь без спора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Сигналы светофора,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Домой и в школу попадешь,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Конечно, очень скоро.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Северный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* *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Посмотрите: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Постовой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Встал на нашей мостовой.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Быстро руку протянул,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Ловко палочкой взмахнул.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видали,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видали?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машины сразу встали,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Дружно встали в три ряда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не едут никуда.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волнуется народ,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улицу идет.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стоит на мостовой,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волшебник, постовой.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машины одному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Подчиняются ему.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 </w:t>
            </w:r>
            <w:proofErr w:type="spellStart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Пишумов</w:t>
            </w:r>
            <w:proofErr w:type="spellEnd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BF377EA" wp14:editId="164BF286">
                  <wp:extent cx="2476500" cy="1866900"/>
                  <wp:effectExtent l="19050" t="0" r="0" b="0"/>
                  <wp:docPr id="5" name="Рисунок 5" descr="http://detsad86.ru/pdd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tsad86.ru/pdd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СВЕТОФОРЫ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Светофоры, светофоры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Красный, желтый и зеленый...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 веселых огня на всех улицах горят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Красный, желтый и зеленый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Листья ясеней и кленов,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Словно в помощь светофорам,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Тоже виснут по заборам.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что там впереди - путь закрыт?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это на пути - лист горит?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Красный свет или осина?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Желтый свет или ветла?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сигналы световые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Осень спутала!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Заграевская</w:t>
            </w:r>
            <w:proofErr w:type="spellEnd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AA3C017" wp14:editId="770D2225">
                  <wp:extent cx="3057525" cy="2190750"/>
                  <wp:effectExtent l="19050" t="0" r="9525" b="0"/>
                  <wp:docPr id="6" name="Рисунок 6" descr="http://detsad86.ru/pdd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etsad86.ru/pdd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ПРОСТО ЭТО ЗНАК ТАКОЙ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Сбор-игра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Нарисован человек.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Землю роет человек.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Почему проезда нету?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Может быть, здесь ищут клад?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старинные монеты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сундуке большом лежат?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сюда, наверно, встарь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Спрятал очень жадный царь.-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Мне сказали: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Что ты, что ты!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Здесь дорожные работы.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Ученик показывает нарисованный на плотной  бумаге дорожный знак «Дорожные работы».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Отчего бы это вдруг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Стрелки дружно встали в круг?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машины друг за другом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Мчатся весело по кругу.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самом деле,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Словно мы на карусели!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  Мы на площади с тобой,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Здесь дороги нет прямой.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Ученик показывает дорожный знак «Круговое движение»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Замечательный Знак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Восклицательный Знак!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Значит, можно здесь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Кричать,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Петь,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Шуметь,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Озорничать?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бегать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Босиком!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ехать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ветерком!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Отвечают люди строго: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Здесь опасная дорога.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просит знак дорожный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Ехать тихо, осторожно.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Читая   стихи,   ученик   показывает   дорожный   знак   «Прочие опасности»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-Погляди,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Погляди,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за штанга впереди?!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Постоим над речкой быстрой.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Вдруг на мост придут штангисты?!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Станут штангу поднимать,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Станут штангу выжимать...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Нет,-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Смеясь, мне друг ответил,-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Тут спортсменов мы не встретим.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Просто это знак такой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машины грузовой.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этом месте слабый грунт,-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Говорит он строго,-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Повезешь тяжелый груз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Повредишь дорогу.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колеса груз надавит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дороге след оставит.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Будут ямы на пути -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проехать, не пройти!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показывает дорожный знак «Ограничение</w:t>
            </w: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нагрузки на ось» </w:t>
            </w:r>
          </w:p>
          <w:p w:rsidR="00BA534A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Вот так знак!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Глазам не верю: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чего здесь батарея?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Помогает ли движенью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Паровое отопленье?!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Может быть, зимою вьюжной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Здесь шоферам греться нужно?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же в летний зной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 не сняли с мостовой? </w:t>
            </w:r>
            <w:bookmarkStart w:id="0" w:name="_GoBack"/>
            <w:bookmarkEnd w:id="0"/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Оказалось, этот знак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Говорит шоферу так: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Здесь шлагбаум - переезд.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Подожди - пройдет экспресс.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Ученик показывает дорожный знак «Железнодорожный переезд со шлагбаумом» </w:t>
            </w:r>
          </w:p>
          <w:p w:rsidR="00BA534A" w:rsidRPr="00953030" w:rsidRDefault="00BA534A" w:rsidP="00B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 </w:t>
            </w:r>
            <w:proofErr w:type="spellStart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Пишумов</w:t>
            </w:r>
            <w:proofErr w:type="spellEnd"/>
            <w:r w:rsidRPr="0095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534A" w:rsidRPr="009F2FB7" w:rsidRDefault="00BA534A" w:rsidP="00E06639">
            <w:pPr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  <w:p w:rsidR="00BA534A" w:rsidRPr="009F2FB7" w:rsidRDefault="00BA534A" w:rsidP="00E06639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7E9A"/>
                <w:sz w:val="96"/>
                <w:szCs w:val="96"/>
                <w:lang w:eastAsia="ru-RU"/>
              </w:rPr>
            </w:pPr>
          </w:p>
        </w:tc>
      </w:tr>
    </w:tbl>
    <w:p w:rsidR="00FD3E39" w:rsidRDefault="00FD3E39"/>
    <w:sectPr w:rsidR="00FD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4A"/>
    <w:rsid w:val="00BA534A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4B78B-3C11-4A30-854B-7BEC2402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1315</Words>
  <Characters>7499</Characters>
  <Application>Microsoft Office Word</Application>
  <DocSecurity>0</DocSecurity>
  <Lines>62</Lines>
  <Paragraphs>17</Paragraphs>
  <ScaleCrop>false</ScaleCrop>
  <Company>UralSOFT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2015-03-15T21:17:00Z</dcterms:created>
  <dcterms:modified xsi:type="dcterms:W3CDTF">2015-03-15T21:21:00Z</dcterms:modified>
</cp:coreProperties>
</file>