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430"/>
        <w:gridCol w:w="2227"/>
        <w:gridCol w:w="2228"/>
        <w:gridCol w:w="3417"/>
        <w:gridCol w:w="2489"/>
        <w:gridCol w:w="2823"/>
      </w:tblGrid>
      <w:tr w:rsidR="00E0772C" w:rsidRPr="00DC0B91" w:rsidTr="00EE33C1">
        <w:trPr>
          <w:trHeight w:val="716"/>
          <w:tblHeader/>
        </w:trPr>
        <w:tc>
          <w:tcPr>
            <w:tcW w:w="2430" w:type="dxa"/>
            <w:vMerge w:val="restart"/>
            <w:vAlign w:val="center"/>
          </w:tcPr>
          <w:p w:rsidR="00E0772C" w:rsidRPr="00DC0B91" w:rsidRDefault="00E0772C" w:rsidP="000B7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55" w:type="dxa"/>
            <w:gridSpan w:val="2"/>
            <w:vAlign w:val="center"/>
          </w:tcPr>
          <w:p w:rsidR="00E0772C" w:rsidRPr="00DC0B91" w:rsidRDefault="00E0772C" w:rsidP="000B7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17" w:type="dxa"/>
            <w:vMerge w:val="restart"/>
            <w:vAlign w:val="center"/>
          </w:tcPr>
          <w:p w:rsidR="00E0772C" w:rsidRPr="00DC0B91" w:rsidRDefault="00E0772C" w:rsidP="000B7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Результат как педагогический продукт</w:t>
            </w:r>
          </w:p>
        </w:tc>
        <w:tc>
          <w:tcPr>
            <w:tcW w:w="2489" w:type="dxa"/>
            <w:vMerge w:val="restart"/>
            <w:vAlign w:val="center"/>
          </w:tcPr>
          <w:p w:rsidR="00E0772C" w:rsidRPr="00DC0B91" w:rsidRDefault="00E0772C" w:rsidP="000B7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Субъективные достижения (отношение к результату)</w:t>
            </w:r>
          </w:p>
        </w:tc>
        <w:tc>
          <w:tcPr>
            <w:tcW w:w="2823" w:type="dxa"/>
            <w:vMerge w:val="restart"/>
            <w:vAlign w:val="center"/>
          </w:tcPr>
          <w:p w:rsidR="00E0772C" w:rsidRPr="00DC0B91" w:rsidRDefault="00E0772C" w:rsidP="000B7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Формы презентации достижений</w:t>
            </w:r>
          </w:p>
        </w:tc>
      </w:tr>
      <w:tr w:rsidR="00E0772C" w:rsidRPr="00DC0B91" w:rsidTr="00EE33C1">
        <w:trPr>
          <w:trHeight w:val="1322"/>
          <w:tblHeader/>
        </w:trPr>
        <w:tc>
          <w:tcPr>
            <w:tcW w:w="2430" w:type="dxa"/>
            <w:vMerge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E0772C" w:rsidRPr="00DC0B91" w:rsidRDefault="00E0772C" w:rsidP="00922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228" w:type="dxa"/>
            <w:vAlign w:val="center"/>
          </w:tcPr>
          <w:p w:rsidR="00E0772C" w:rsidRPr="00DC0B91" w:rsidRDefault="00E0772C" w:rsidP="006D0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3417" w:type="dxa"/>
            <w:vMerge/>
          </w:tcPr>
          <w:p w:rsidR="00E0772C" w:rsidRPr="00DC0B91" w:rsidRDefault="00E0772C" w:rsidP="000B7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E0772C" w:rsidRPr="00DC0B91" w:rsidRDefault="00E0772C" w:rsidP="000B7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0772C" w:rsidRPr="00DC0B91" w:rsidRDefault="00E0772C" w:rsidP="000B7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2C" w:rsidRPr="00DC0B91" w:rsidTr="00EE33C1">
        <w:trPr>
          <w:trHeight w:val="2421"/>
        </w:trPr>
        <w:tc>
          <w:tcPr>
            <w:tcW w:w="2430" w:type="dxa"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  <w:tc>
          <w:tcPr>
            <w:tcW w:w="2227" w:type="dxa"/>
          </w:tcPr>
          <w:p w:rsidR="00E0772C" w:rsidRPr="0075799E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0772C" w:rsidRPr="0075799E" w:rsidRDefault="00E0772C" w:rsidP="003A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проблемы развития профессиональных компетенций работников дошкольных образовательных организаций (в условиях перехода к ФГОС дошкольного образования)».</w:t>
            </w:r>
          </w:p>
          <w:p w:rsidR="00E0772C" w:rsidRPr="0075799E" w:rsidRDefault="00E0772C" w:rsidP="003A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E0772C" w:rsidRPr="0075799E" w:rsidRDefault="00E0772C" w:rsidP="00694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83">
              <w:rPr>
                <w:rFonts w:ascii="Times New Roman" w:hAnsi="Times New Roman"/>
                <w:sz w:val="24"/>
                <w:szCs w:val="24"/>
              </w:rPr>
              <w:t>Овладение дополнительными профессиональными компетенциями в формировании партнерских отношений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89" w:type="dxa"/>
          </w:tcPr>
          <w:p w:rsidR="00E0772C" w:rsidRPr="0075799E" w:rsidRDefault="00E0772C" w:rsidP="00811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создавать условия для совместного с детьми выбора вида деятельности и ее планирования.</w:t>
            </w:r>
          </w:p>
        </w:tc>
        <w:tc>
          <w:tcPr>
            <w:tcW w:w="2823" w:type="dxa"/>
          </w:tcPr>
          <w:p w:rsidR="00E0772C" w:rsidRPr="0098654A" w:rsidRDefault="00E0772C" w:rsidP="00AD3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E">
              <w:rPr>
                <w:rFonts w:ascii="Times New Roman" w:hAnsi="Times New Roman"/>
                <w:sz w:val="24"/>
                <w:szCs w:val="24"/>
              </w:rPr>
              <w:t>Консультации для родителей: «</w:t>
            </w:r>
            <w:r>
              <w:rPr>
                <w:rFonts w:ascii="Times New Roman" w:hAnsi="Times New Roman"/>
                <w:sz w:val="24"/>
                <w:szCs w:val="24"/>
              </w:rPr>
              <w:t>Играем вместе</w:t>
            </w:r>
            <w:r w:rsidRPr="0075799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811DCB">
              <w:rPr>
                <w:rFonts w:ascii="Times New Roman" w:hAnsi="Times New Roman"/>
                <w:sz w:val="24"/>
                <w:szCs w:val="24"/>
              </w:rPr>
              <w:t>«Главные условия воспитания детей в семье», март 2015г.</w:t>
            </w:r>
          </w:p>
        </w:tc>
      </w:tr>
      <w:tr w:rsidR="00E0772C" w:rsidRPr="00DC0B91" w:rsidTr="00EE33C1">
        <w:trPr>
          <w:trHeight w:val="3512"/>
        </w:trPr>
        <w:tc>
          <w:tcPr>
            <w:tcW w:w="2430" w:type="dxa"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в профессиональном сообществе</w:t>
            </w:r>
          </w:p>
        </w:tc>
        <w:tc>
          <w:tcPr>
            <w:tcW w:w="2227" w:type="dxa"/>
          </w:tcPr>
          <w:p w:rsidR="00E0772C" w:rsidRPr="0075799E" w:rsidRDefault="00E0772C" w:rsidP="00F4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интернет-педсовете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4" w:history="1">
              <w:r w:rsidRPr="00885C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85CC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885C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Pr="00885CC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85C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E0772C" w:rsidRPr="00DC0B91" w:rsidRDefault="00E0772C" w:rsidP="000B7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E0772C" w:rsidRPr="00DC0B91" w:rsidRDefault="00E0772C" w:rsidP="001B0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персональной страницы на сайте </w:t>
            </w:r>
            <w:hyperlink r:id="rId5" w:history="1">
              <w:r w:rsidRPr="00885CC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http://nsportal.ru/fedorova-m-yu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октябрь 2014года.</w:t>
            </w:r>
          </w:p>
        </w:tc>
        <w:tc>
          <w:tcPr>
            <w:tcW w:w="2489" w:type="dxa"/>
          </w:tcPr>
          <w:p w:rsidR="00E0772C" w:rsidRPr="00D31F87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237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мение применять в педагогической практике </w:t>
            </w:r>
            <w:proofErr w:type="gramStart"/>
            <w:r w:rsidRPr="00E237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</w:t>
            </w:r>
            <w:proofErr w:type="gramEnd"/>
            <w:r w:rsidRPr="00E237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ИКТ</w:t>
            </w:r>
            <w:r w:rsidR="00D31F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772C" w:rsidRPr="007B1680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7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оценить мероприятие воспитательного характера с позиции требований ФГОС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3" w:type="dxa"/>
            <w:shd w:val="clear" w:color="auto" w:fill="FFFFFF"/>
          </w:tcPr>
          <w:p w:rsidR="00E0772C" w:rsidRPr="007B1680" w:rsidRDefault="00E0772C" w:rsidP="00D31F87">
            <w:pPr>
              <w:shd w:val="clear" w:color="auto" w:fill="F5F7E7"/>
              <w:spacing w:after="0" w:line="240" w:lineRule="auto"/>
              <w:jc w:val="both"/>
              <w:rPr>
                <w:rFonts w:ascii="Arial" w:hAnsi="Arial" w:cs="Arial"/>
                <w:color w:val="444444"/>
              </w:rPr>
            </w:pPr>
            <w:r w:rsidRPr="00811D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Публикации на сайте: </w:t>
            </w:r>
            <w:hyperlink r:id="rId6" w:history="1">
              <w:r w:rsidRPr="00811D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Конспект комплексного открытого занятия на</w:t>
              </w:r>
              <w:r w:rsidRPr="0073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811D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тему: «Сказка</w:t>
              </w:r>
              <w:r w:rsidRPr="0073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11D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Жихарка</w:t>
              </w:r>
              <w:proofErr w:type="spellEnd"/>
              <w:r w:rsidRPr="00811D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11D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 2014г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72C" w:rsidRPr="00DC0B91" w:rsidTr="00EE33C1">
        <w:trPr>
          <w:trHeight w:val="1163"/>
        </w:trPr>
        <w:tc>
          <w:tcPr>
            <w:tcW w:w="2430" w:type="dxa"/>
            <w:vMerge w:val="restart"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Участие педагога в методической работе</w:t>
            </w:r>
          </w:p>
        </w:tc>
        <w:tc>
          <w:tcPr>
            <w:tcW w:w="4455" w:type="dxa"/>
            <w:gridSpan w:val="2"/>
          </w:tcPr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рабочей группе по внедрению ФГОС.</w:t>
            </w:r>
          </w:p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Подборка </w:t>
            </w:r>
            <w:r w:rsidR="00D31F87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5799E">
              <w:rPr>
                <w:rFonts w:ascii="Times New Roman" w:hAnsi="Times New Roman"/>
                <w:sz w:val="24"/>
                <w:szCs w:val="24"/>
              </w:rPr>
              <w:t>екомендаци</w:t>
            </w:r>
            <w:r w:rsidR="003B3A83">
              <w:rPr>
                <w:rFonts w:ascii="Times New Roman" w:hAnsi="Times New Roman"/>
                <w:sz w:val="24"/>
                <w:szCs w:val="24"/>
              </w:rPr>
              <w:t>й</w:t>
            </w:r>
            <w:r w:rsidRPr="0075799E">
              <w:rPr>
                <w:rFonts w:ascii="Times New Roman" w:hAnsi="Times New Roman"/>
                <w:sz w:val="24"/>
                <w:szCs w:val="24"/>
              </w:rPr>
              <w:t xml:space="preserve"> для педагогов: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«Социально-коммуникативное развитие ребенка — </w:t>
            </w:r>
            <w:r w:rsidRPr="00757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дошкольника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свете ФГОС</w:t>
            </w:r>
            <w:r w:rsidRPr="00757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0772C" w:rsidRPr="0075799E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0772C" w:rsidRPr="0075799E" w:rsidRDefault="00E0772C" w:rsidP="00D31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Определение </w:t>
            </w:r>
            <w:r w:rsidR="00D31F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содержания</w:t>
            </w:r>
            <w:r w:rsidRPr="00757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социально – коммуникативного </w:t>
            </w:r>
            <w:r w:rsidRPr="00757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развития ребенка-дошкольника.</w:t>
            </w:r>
          </w:p>
        </w:tc>
        <w:tc>
          <w:tcPr>
            <w:tcW w:w="2823" w:type="dxa"/>
          </w:tcPr>
          <w:p w:rsidR="00E0772C" w:rsidRPr="00DC0B91" w:rsidRDefault="00E0772C" w:rsidP="00407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Сообщение на семинаре – «</w:t>
            </w:r>
            <w:r w:rsidR="004079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оциально-коммуникативно</w:t>
            </w:r>
            <w:r w:rsidR="004079D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4079D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9D4">
              <w:rPr>
                <w:rFonts w:ascii="Times New Roman" w:hAnsi="Times New Roman"/>
                <w:sz w:val="24"/>
                <w:szCs w:val="24"/>
              </w:rPr>
              <w:t>ребенка-</w:t>
            </w:r>
            <w:r w:rsidR="004079D4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0772C" w:rsidRPr="00DC0B91" w:rsidTr="00EE33C1">
        <w:trPr>
          <w:trHeight w:val="1606"/>
        </w:trPr>
        <w:tc>
          <w:tcPr>
            <w:tcW w:w="2430" w:type="dxa"/>
            <w:vMerge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5" w:type="dxa"/>
            <w:gridSpan w:val="2"/>
          </w:tcPr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педагогическом совете</w:t>
            </w:r>
            <w:r w:rsidR="004079D4">
              <w:rPr>
                <w:rFonts w:ascii="Times New Roman" w:hAnsi="Times New Roman"/>
                <w:sz w:val="24"/>
                <w:szCs w:val="24"/>
              </w:rPr>
              <w:t xml:space="preserve"> «Стимулирование социально-коммуникативного развития через игровую 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проблемных педагогических ситуаций по формированию партнерских отношений.</w:t>
            </w:r>
          </w:p>
        </w:tc>
        <w:tc>
          <w:tcPr>
            <w:tcW w:w="2489" w:type="dxa"/>
          </w:tcPr>
          <w:p w:rsidR="00E0772C" w:rsidRPr="0075799E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Освоение компетенции в поддержке индивидуальности и инициативы детей в повседневном взаимодействии.</w:t>
            </w:r>
          </w:p>
        </w:tc>
        <w:tc>
          <w:tcPr>
            <w:tcW w:w="2823" w:type="dxa"/>
          </w:tcPr>
          <w:p w:rsidR="00E0772C" w:rsidRDefault="00E0772C" w:rsidP="001B0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 педсовета: решение педагогических ситуаций, 24.11.2014 г.</w:t>
            </w:r>
          </w:p>
        </w:tc>
      </w:tr>
      <w:tr w:rsidR="00E0772C" w:rsidRPr="00DC0B91" w:rsidTr="00EE33C1">
        <w:tc>
          <w:tcPr>
            <w:tcW w:w="2430" w:type="dxa"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91">
              <w:rPr>
                <w:rFonts w:ascii="Times New Roman" w:hAnsi="Times New Roman"/>
                <w:b/>
                <w:sz w:val="24"/>
                <w:szCs w:val="24"/>
              </w:rPr>
              <w:t>Самообразование педагога</w:t>
            </w:r>
          </w:p>
        </w:tc>
        <w:tc>
          <w:tcPr>
            <w:tcW w:w="4455" w:type="dxa"/>
            <w:gridSpan w:val="2"/>
          </w:tcPr>
          <w:p w:rsidR="00E0772C" w:rsidRPr="0075799E" w:rsidRDefault="00E0772C" w:rsidP="000B71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нравственных качеств дошкольников посредством художественной литературы, фольклора</w:t>
            </w:r>
          </w:p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E0772C" w:rsidRPr="00DC0B91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34FD">
              <w:rPr>
                <w:rFonts w:ascii="Times New Roman" w:hAnsi="Times New Roman"/>
                <w:sz w:val="24"/>
                <w:szCs w:val="24"/>
              </w:rPr>
              <w:t>едагогический п</w:t>
            </w:r>
            <w:r>
              <w:rPr>
                <w:rFonts w:ascii="Times New Roman" w:hAnsi="Times New Roman"/>
                <w:sz w:val="24"/>
                <w:szCs w:val="24"/>
              </w:rPr>
              <w:t>роект «Впусти в сердце доброту».</w:t>
            </w:r>
          </w:p>
        </w:tc>
        <w:tc>
          <w:tcPr>
            <w:tcW w:w="2489" w:type="dxa"/>
            <w:shd w:val="clear" w:color="auto" w:fill="FFFFFF"/>
          </w:tcPr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метода проекта в воспитательно-образовательной деятельности.</w:t>
            </w:r>
          </w:p>
          <w:p w:rsidR="00E0772C" w:rsidRDefault="00E0772C" w:rsidP="000B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свободного выбора детьми деятельности, участников совместной деятельности.</w:t>
            </w:r>
          </w:p>
          <w:p w:rsidR="00E0772C" w:rsidRPr="00DC0B91" w:rsidRDefault="00E0772C" w:rsidP="007C2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выражения своих чувств и мыслей.</w:t>
            </w:r>
          </w:p>
        </w:tc>
        <w:tc>
          <w:tcPr>
            <w:tcW w:w="2823" w:type="dxa"/>
          </w:tcPr>
          <w:p w:rsidR="00E0772C" w:rsidRPr="00EF0984" w:rsidRDefault="00E0772C" w:rsidP="00D56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EF0984">
              <w:rPr>
                <w:rFonts w:ascii="Times New Roman" w:hAnsi="Times New Roman"/>
                <w:sz w:val="24"/>
                <w:szCs w:val="24"/>
              </w:rPr>
              <w:t>: «Впустите в сердце доброту»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Дне открытых дверей, 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772C" w:rsidRDefault="00E0772C" w:rsidP="00F422B5"/>
    <w:p w:rsidR="00E0772C" w:rsidRDefault="00E0772C" w:rsidP="00F422B5"/>
    <w:p w:rsidR="00E0772C" w:rsidRDefault="00E0772C" w:rsidP="00F422B5"/>
    <w:p w:rsidR="00E0772C" w:rsidRDefault="00E0772C" w:rsidP="00F422B5">
      <w:pPr>
        <w:rPr>
          <w:rFonts w:ascii="Times New Roman" w:hAnsi="Times New Roman"/>
          <w:sz w:val="44"/>
          <w:szCs w:val="44"/>
        </w:rPr>
      </w:pPr>
    </w:p>
    <w:p w:rsidR="00E0772C" w:rsidRDefault="00E0772C" w:rsidP="00112BBC">
      <w:pPr>
        <w:rPr>
          <w:rFonts w:ascii="Times New Roman" w:hAnsi="Times New Roman"/>
          <w:sz w:val="44"/>
          <w:szCs w:val="44"/>
        </w:rPr>
      </w:pPr>
    </w:p>
    <w:p w:rsidR="00E0772C" w:rsidRDefault="00E0772C" w:rsidP="00F422B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КАРТА</w:t>
      </w:r>
    </w:p>
    <w:p w:rsidR="00E0772C" w:rsidRDefault="00E0772C" w:rsidP="00F422B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ИНДИВИДУАЛЬНОГО ОБРАЗОВАТЕЛЬНОГО МАРШРУТА ПЕДАГОГА</w:t>
      </w:r>
    </w:p>
    <w:p w:rsidR="00E0772C" w:rsidRDefault="00E0772C" w:rsidP="00F422B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2014-2015 УЧЕБНЫЙ ГОД</w:t>
      </w:r>
    </w:p>
    <w:p w:rsidR="00E0772C" w:rsidRDefault="00E0772C" w:rsidP="00F422B5">
      <w:pPr>
        <w:jc w:val="center"/>
        <w:rPr>
          <w:rFonts w:ascii="Times New Roman" w:hAnsi="Times New Roman"/>
          <w:sz w:val="44"/>
          <w:szCs w:val="44"/>
        </w:rPr>
      </w:pPr>
    </w:p>
    <w:p w:rsidR="00E0772C" w:rsidRPr="002F502A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4165D7">
        <w:rPr>
          <w:rFonts w:ascii="Times New Roman" w:hAnsi="Times New Roman"/>
          <w:sz w:val="36"/>
          <w:szCs w:val="36"/>
        </w:rPr>
        <w:t>ФИО</w:t>
      </w:r>
      <w:r>
        <w:rPr>
          <w:rFonts w:ascii="Times New Roman" w:hAnsi="Times New Roman"/>
          <w:sz w:val="36"/>
          <w:szCs w:val="36"/>
        </w:rPr>
        <w:t xml:space="preserve"> п</w:t>
      </w:r>
      <w:r w:rsidRPr="004165D7">
        <w:rPr>
          <w:rFonts w:ascii="Times New Roman" w:hAnsi="Times New Roman"/>
          <w:sz w:val="36"/>
          <w:szCs w:val="36"/>
        </w:rPr>
        <w:t>едагога</w:t>
      </w:r>
      <w:r>
        <w:rPr>
          <w:rFonts w:ascii="Times New Roman" w:hAnsi="Times New Roman"/>
          <w:sz w:val="36"/>
          <w:szCs w:val="36"/>
        </w:rPr>
        <w:t xml:space="preserve">  _____________________________________________________________________</w:t>
      </w:r>
    </w:p>
    <w:p w:rsidR="00E0772C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  <w:u w:val="single"/>
        </w:rPr>
      </w:pPr>
    </w:p>
    <w:p w:rsidR="00E0772C" w:rsidRPr="002F502A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Место работы </w:t>
      </w:r>
      <w:r>
        <w:rPr>
          <w:rFonts w:ascii="Times New Roman" w:hAnsi="Times New Roman"/>
          <w:sz w:val="36"/>
          <w:szCs w:val="36"/>
          <w:u w:val="single"/>
        </w:rPr>
        <w:t xml:space="preserve">      МБДОУ детский сад №17 «</w:t>
      </w:r>
      <w:proofErr w:type="spellStart"/>
      <w:r>
        <w:rPr>
          <w:rFonts w:ascii="Times New Roman" w:hAnsi="Times New Roman"/>
          <w:sz w:val="36"/>
          <w:szCs w:val="36"/>
          <w:u w:val="single"/>
        </w:rPr>
        <w:t>Журавушка</w:t>
      </w:r>
      <w:proofErr w:type="spellEnd"/>
      <w:r>
        <w:rPr>
          <w:rFonts w:ascii="Times New Roman" w:hAnsi="Times New Roman"/>
          <w:sz w:val="36"/>
          <w:szCs w:val="36"/>
          <w:u w:val="single"/>
        </w:rPr>
        <w:t>»</w:t>
      </w:r>
      <w:r>
        <w:rPr>
          <w:rFonts w:ascii="Times New Roman" w:hAnsi="Times New Roman"/>
          <w:sz w:val="36"/>
          <w:szCs w:val="36"/>
        </w:rPr>
        <w:t>_________________________________</w:t>
      </w:r>
    </w:p>
    <w:p w:rsidR="00E0772C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  <w:u w:val="single"/>
        </w:rPr>
      </w:pPr>
    </w:p>
    <w:p w:rsidR="00E0772C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Должность _________________________________________________________________________</w:t>
      </w:r>
      <w:r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E0772C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  <w:u w:val="single"/>
        </w:rPr>
      </w:pPr>
    </w:p>
    <w:p w:rsidR="00E0772C" w:rsidRPr="002F502A" w:rsidRDefault="00E0772C" w:rsidP="00F422B5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2F502A">
        <w:rPr>
          <w:rFonts w:ascii="Times New Roman" w:hAnsi="Times New Roman"/>
          <w:sz w:val="36"/>
          <w:szCs w:val="36"/>
        </w:rPr>
        <w:t>Срок прохождения планируемой аттестации</w:t>
      </w:r>
      <w:r>
        <w:rPr>
          <w:rFonts w:ascii="Times New Roman" w:hAnsi="Times New Roman"/>
          <w:sz w:val="36"/>
          <w:szCs w:val="36"/>
        </w:rPr>
        <w:t xml:space="preserve"> </w:t>
      </w:r>
      <w:r w:rsidRPr="006C19BC">
        <w:rPr>
          <w:rFonts w:ascii="Times New Roman" w:hAnsi="Times New Roman"/>
          <w:sz w:val="36"/>
          <w:szCs w:val="36"/>
        </w:rPr>
        <w:t>_____________________________________________</w:t>
      </w:r>
      <w:r>
        <w:rPr>
          <w:rFonts w:ascii="Times New Roman" w:hAnsi="Times New Roman"/>
          <w:sz w:val="36"/>
          <w:szCs w:val="36"/>
          <w:u w:val="single"/>
        </w:rPr>
        <w:t xml:space="preserve">    </w:t>
      </w:r>
    </w:p>
    <w:p w:rsidR="00E0772C" w:rsidRDefault="00E0772C" w:rsidP="00F422B5"/>
    <w:p w:rsidR="00E0772C" w:rsidRDefault="00E0772C"/>
    <w:sectPr w:rsidR="00E0772C" w:rsidSect="006C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2B5"/>
    <w:rsid w:val="000B7190"/>
    <w:rsid w:val="00112BBC"/>
    <w:rsid w:val="00163985"/>
    <w:rsid w:val="001B0B27"/>
    <w:rsid w:val="002F502A"/>
    <w:rsid w:val="003633ED"/>
    <w:rsid w:val="003A528E"/>
    <w:rsid w:val="003B3A83"/>
    <w:rsid w:val="004079D4"/>
    <w:rsid w:val="004165D7"/>
    <w:rsid w:val="00436961"/>
    <w:rsid w:val="00646D29"/>
    <w:rsid w:val="00694962"/>
    <w:rsid w:val="006C19BC"/>
    <w:rsid w:val="006D02BC"/>
    <w:rsid w:val="006F3C47"/>
    <w:rsid w:val="007343B2"/>
    <w:rsid w:val="0075799E"/>
    <w:rsid w:val="007B1680"/>
    <w:rsid w:val="007C2F25"/>
    <w:rsid w:val="00804BC8"/>
    <w:rsid w:val="00811DCB"/>
    <w:rsid w:val="00885CC9"/>
    <w:rsid w:val="008C3585"/>
    <w:rsid w:val="00922651"/>
    <w:rsid w:val="0097511B"/>
    <w:rsid w:val="0098654A"/>
    <w:rsid w:val="00AD3135"/>
    <w:rsid w:val="00AE6528"/>
    <w:rsid w:val="00B635A2"/>
    <w:rsid w:val="00B97A85"/>
    <w:rsid w:val="00BE4AFD"/>
    <w:rsid w:val="00C65F71"/>
    <w:rsid w:val="00D00EF7"/>
    <w:rsid w:val="00D31F87"/>
    <w:rsid w:val="00D566AB"/>
    <w:rsid w:val="00D61783"/>
    <w:rsid w:val="00DC0B91"/>
    <w:rsid w:val="00E0772C"/>
    <w:rsid w:val="00E23782"/>
    <w:rsid w:val="00EA34FD"/>
    <w:rsid w:val="00EE33C1"/>
    <w:rsid w:val="00EF0984"/>
    <w:rsid w:val="00F422B5"/>
    <w:rsid w:val="00F4279F"/>
    <w:rsid w:val="00FD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B5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22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422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applikatsiya-lepka/2015/10/03/konspekt-kompleksnogo-otkrytogo-zanyatiya-po" TargetMode="External"/><Relationship Id="rId5" Type="http://schemas.openxmlformats.org/officeDocument/2006/relationships/hyperlink" Target="http://nsportal.ru/fedorova-m-yu" TargetMode="External"/><Relationship Id="rId4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284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2016-01-24T19:31:00Z</dcterms:created>
  <dcterms:modified xsi:type="dcterms:W3CDTF">2016-01-25T17:13:00Z</dcterms:modified>
</cp:coreProperties>
</file>