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9A" w:rsidRDefault="0070209A" w:rsidP="003D07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- класс</w:t>
      </w:r>
    </w:p>
    <w:p w:rsidR="003D0739" w:rsidRPr="003D0739" w:rsidRDefault="0070209A" w:rsidP="003D07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7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7144" w:rsidRPr="003D0739">
        <w:rPr>
          <w:rFonts w:ascii="Times New Roman" w:hAnsi="Times New Roman" w:cs="Times New Roman"/>
          <w:b/>
          <w:sz w:val="32"/>
          <w:szCs w:val="32"/>
        </w:rPr>
        <w:t>«Путешествие в сказку «Теремок»</w:t>
      </w:r>
    </w:p>
    <w:p w:rsidR="00217144" w:rsidRPr="00FE4C36" w:rsidRDefault="00217144" w:rsidP="00FE4C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739">
        <w:rPr>
          <w:rFonts w:ascii="Times New Roman" w:hAnsi="Times New Roman" w:cs="Times New Roman"/>
          <w:sz w:val="32"/>
          <w:szCs w:val="32"/>
        </w:rPr>
        <w:t>с дв</w:t>
      </w:r>
      <w:r w:rsidR="003D0739">
        <w:rPr>
          <w:rFonts w:ascii="Times New Roman" w:hAnsi="Times New Roman" w:cs="Times New Roman"/>
          <w:sz w:val="32"/>
          <w:szCs w:val="32"/>
        </w:rPr>
        <w:t xml:space="preserve">ухцветным квадратом </w:t>
      </w:r>
      <w:r w:rsidR="00501273">
        <w:rPr>
          <w:rFonts w:ascii="Times New Roman" w:hAnsi="Times New Roman" w:cs="Times New Roman"/>
          <w:sz w:val="32"/>
          <w:szCs w:val="32"/>
        </w:rPr>
        <w:t xml:space="preserve">В.В. </w:t>
      </w:r>
      <w:r w:rsidR="003D0739">
        <w:rPr>
          <w:rFonts w:ascii="Times New Roman" w:hAnsi="Times New Roman" w:cs="Times New Roman"/>
          <w:sz w:val="32"/>
          <w:szCs w:val="32"/>
        </w:rPr>
        <w:t>Воскобовича</w:t>
      </w:r>
    </w:p>
    <w:p w:rsidR="00217144" w:rsidRPr="003D0739" w:rsidRDefault="00217144" w:rsidP="003D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144" w:rsidRPr="003D0739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3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10B93">
        <w:rPr>
          <w:rFonts w:ascii="Times New Roman" w:hAnsi="Times New Roman" w:cs="Times New Roman"/>
          <w:sz w:val="28"/>
          <w:szCs w:val="28"/>
        </w:rPr>
        <w:t xml:space="preserve"> </w:t>
      </w:r>
      <w:r w:rsidR="00501273">
        <w:rPr>
          <w:rFonts w:ascii="Times New Roman" w:hAnsi="Times New Roman" w:cs="Times New Roman"/>
          <w:sz w:val="28"/>
          <w:szCs w:val="28"/>
        </w:rPr>
        <w:t>п</w:t>
      </w:r>
      <w:r w:rsidR="00501273" w:rsidRPr="00501273">
        <w:rPr>
          <w:rFonts w:ascii="Times New Roman" w:hAnsi="Times New Roman" w:cs="Times New Roman"/>
          <w:sz w:val="28"/>
          <w:szCs w:val="28"/>
        </w:rPr>
        <w:t>овышение педагогической компетентности педагогов, позволяющей им осуществлять интеллектуальное развитие дошкольников, используя развивающие игровые инновационные технологии</w:t>
      </w:r>
      <w:r w:rsidR="00501273">
        <w:rPr>
          <w:rFonts w:ascii="Times New Roman" w:hAnsi="Times New Roman" w:cs="Times New Roman"/>
          <w:sz w:val="28"/>
          <w:szCs w:val="28"/>
        </w:rPr>
        <w:t>; п</w:t>
      </w:r>
      <w:r w:rsidR="00501273" w:rsidRPr="00501273">
        <w:rPr>
          <w:rFonts w:ascii="Times New Roman" w:hAnsi="Times New Roman" w:cs="Times New Roman"/>
          <w:sz w:val="28"/>
          <w:szCs w:val="28"/>
        </w:rPr>
        <w:t>ознакомить с двухц</w:t>
      </w:r>
      <w:r w:rsidR="00501273">
        <w:rPr>
          <w:rFonts w:ascii="Times New Roman" w:hAnsi="Times New Roman" w:cs="Times New Roman"/>
          <w:sz w:val="28"/>
          <w:szCs w:val="28"/>
        </w:rPr>
        <w:t>в</w:t>
      </w:r>
      <w:r w:rsidR="00501273" w:rsidRPr="00501273">
        <w:rPr>
          <w:rFonts w:ascii="Times New Roman" w:hAnsi="Times New Roman" w:cs="Times New Roman"/>
          <w:sz w:val="28"/>
          <w:szCs w:val="28"/>
        </w:rPr>
        <w:t xml:space="preserve">етным квадратом </w:t>
      </w:r>
      <w:r w:rsidR="00501273">
        <w:rPr>
          <w:rFonts w:ascii="Times New Roman" w:hAnsi="Times New Roman" w:cs="Times New Roman"/>
          <w:sz w:val="28"/>
          <w:szCs w:val="28"/>
        </w:rPr>
        <w:t xml:space="preserve">В.В. </w:t>
      </w:r>
      <w:r w:rsidR="00501273" w:rsidRPr="00501273">
        <w:rPr>
          <w:rFonts w:ascii="Times New Roman" w:hAnsi="Times New Roman" w:cs="Times New Roman"/>
          <w:sz w:val="28"/>
          <w:szCs w:val="28"/>
        </w:rPr>
        <w:t>Воскобовича</w:t>
      </w:r>
      <w:r w:rsidR="00501273">
        <w:rPr>
          <w:rFonts w:ascii="Times New Roman" w:hAnsi="Times New Roman" w:cs="Times New Roman"/>
          <w:sz w:val="28"/>
          <w:szCs w:val="28"/>
        </w:rPr>
        <w:t>;  з</w:t>
      </w:r>
      <w:r w:rsidR="00501273" w:rsidRPr="00501273">
        <w:rPr>
          <w:rFonts w:ascii="Times New Roman" w:hAnsi="Times New Roman" w:cs="Times New Roman"/>
          <w:sz w:val="28"/>
          <w:szCs w:val="28"/>
        </w:rPr>
        <w:t>накомство и практическая работа педагогов с играми В. В. Воскобовича</w:t>
      </w:r>
    </w:p>
    <w:p w:rsidR="00217144" w:rsidRPr="003D0739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144" w:rsidRPr="003D0739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39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  <w:r w:rsidR="00310B93">
        <w:rPr>
          <w:rFonts w:ascii="Times New Roman" w:hAnsi="Times New Roman" w:cs="Times New Roman"/>
          <w:sz w:val="28"/>
          <w:szCs w:val="28"/>
        </w:rPr>
        <w:t xml:space="preserve"> Освои</w:t>
      </w:r>
      <w:r w:rsidRPr="003D0739">
        <w:rPr>
          <w:rFonts w:ascii="Times New Roman" w:hAnsi="Times New Roman" w:cs="Times New Roman"/>
          <w:sz w:val="28"/>
          <w:szCs w:val="28"/>
        </w:rPr>
        <w:t xml:space="preserve">ть приемы сложения плоскостных фигур, используя квадрат </w:t>
      </w:r>
      <w:r w:rsidR="00501273">
        <w:rPr>
          <w:rFonts w:ascii="Times New Roman" w:hAnsi="Times New Roman" w:cs="Times New Roman"/>
          <w:sz w:val="28"/>
          <w:szCs w:val="28"/>
        </w:rPr>
        <w:t xml:space="preserve">В.В. </w:t>
      </w:r>
      <w:r w:rsidRPr="003D0739">
        <w:rPr>
          <w:rFonts w:ascii="Times New Roman" w:hAnsi="Times New Roman" w:cs="Times New Roman"/>
          <w:sz w:val="28"/>
          <w:szCs w:val="28"/>
        </w:rPr>
        <w:t>Воскобовича; упражнять в счёте до 5.</w:t>
      </w:r>
    </w:p>
    <w:p w:rsidR="00217144" w:rsidRPr="003D0739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39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3D0739">
        <w:rPr>
          <w:rFonts w:ascii="Times New Roman" w:hAnsi="Times New Roman" w:cs="Times New Roman"/>
          <w:sz w:val="28"/>
          <w:szCs w:val="28"/>
        </w:rPr>
        <w:t>: Развивать логическое мышление, внимание, память, речь, воображение, мелкую моторику.</w:t>
      </w:r>
    </w:p>
    <w:p w:rsidR="00217144" w:rsidRPr="003D0739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39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  <w:r w:rsidRPr="003D0739">
        <w:rPr>
          <w:rFonts w:ascii="Times New Roman" w:hAnsi="Times New Roman" w:cs="Times New Roman"/>
          <w:sz w:val="28"/>
          <w:szCs w:val="28"/>
        </w:rPr>
        <w:t xml:space="preserve"> Формировать интерес к математике. Воспитывать желание довести начатое дело до конца; отзывчивость.</w:t>
      </w:r>
    </w:p>
    <w:p w:rsidR="00217144" w:rsidRPr="003D0739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144" w:rsidRPr="003D0739" w:rsidRDefault="00501273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217144" w:rsidRPr="003D073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17144" w:rsidRPr="003D0739">
        <w:rPr>
          <w:rFonts w:ascii="Times New Roman" w:hAnsi="Times New Roman" w:cs="Times New Roman"/>
          <w:sz w:val="28"/>
          <w:szCs w:val="28"/>
        </w:rPr>
        <w:t xml:space="preserve"> двухцветный квадрат</w:t>
      </w:r>
      <w:r w:rsidR="00310B93">
        <w:rPr>
          <w:rFonts w:ascii="Times New Roman" w:hAnsi="Times New Roman" w:cs="Times New Roman"/>
          <w:sz w:val="28"/>
          <w:szCs w:val="28"/>
        </w:rPr>
        <w:t xml:space="preserve"> Воскобовича (на каждого</w:t>
      </w:r>
      <w:r w:rsidR="00217144" w:rsidRPr="003D0739">
        <w:rPr>
          <w:rFonts w:ascii="Times New Roman" w:hAnsi="Times New Roman" w:cs="Times New Roman"/>
          <w:sz w:val="28"/>
          <w:szCs w:val="28"/>
        </w:rPr>
        <w:t>, демонстративный материал (схемы «домик», «мышка», «конфета», «башмачок</w:t>
      </w:r>
      <w:r w:rsidR="00310B93">
        <w:rPr>
          <w:rFonts w:ascii="Times New Roman" w:hAnsi="Times New Roman" w:cs="Times New Roman"/>
          <w:sz w:val="28"/>
          <w:szCs w:val="28"/>
        </w:rPr>
        <w:t>», «лодочка») на каждого</w:t>
      </w:r>
    </w:p>
    <w:p w:rsidR="00217144" w:rsidRPr="003D0739" w:rsidRDefault="003D0739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3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217144" w:rsidRPr="003D073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17144" w:rsidRPr="003D0739">
        <w:rPr>
          <w:rFonts w:ascii="Times New Roman" w:hAnsi="Times New Roman" w:cs="Times New Roman"/>
          <w:sz w:val="28"/>
          <w:szCs w:val="28"/>
        </w:rPr>
        <w:t xml:space="preserve"> изучение геометрических фигур (квадрат) ; изучение термина "сторона", "угол";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144" w:rsidRPr="003D0739">
        <w:rPr>
          <w:rFonts w:ascii="Times New Roman" w:hAnsi="Times New Roman" w:cs="Times New Roman"/>
          <w:sz w:val="28"/>
          <w:szCs w:val="28"/>
        </w:rPr>
        <w:t>изучение счета до "5"; чтение сказки "Теремок".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144" w:rsidRPr="00501273" w:rsidRDefault="003D0739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273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</w:p>
    <w:p w:rsidR="00FA5CE4" w:rsidRPr="00501273" w:rsidRDefault="00FA5CE4" w:rsidP="00501273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Уважаемые педагоги, я рада приветствовать вас на мастер классе и предлагаю вам немного поиграть, чтобы настроиться на работу.</w:t>
      </w:r>
    </w:p>
    <w:p w:rsidR="00FA5CE4" w:rsidRPr="00501273" w:rsidRDefault="00FA5CE4" w:rsidP="00501273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501273">
        <w:rPr>
          <w:rStyle w:val="c5"/>
          <w:bCs/>
          <w:color w:val="000000"/>
          <w:sz w:val="28"/>
          <w:szCs w:val="28"/>
          <w:u w:val="single"/>
        </w:rPr>
        <w:t>Игра «Поменяйтесь местами».</w:t>
      </w:r>
    </w:p>
    <w:p w:rsidR="00FA5CE4" w:rsidRPr="00501273" w:rsidRDefault="00FA5CE4" w:rsidP="00501273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- Поменяйтесь местами те,</w:t>
      </w:r>
      <w:r w:rsidR="00501273">
        <w:rPr>
          <w:rStyle w:val="c2"/>
          <w:color w:val="000000"/>
          <w:sz w:val="28"/>
          <w:szCs w:val="28"/>
        </w:rPr>
        <w:t xml:space="preserve"> у кого любимое время года зима</w:t>
      </w:r>
      <w:r w:rsidRPr="00501273">
        <w:rPr>
          <w:rStyle w:val="c2"/>
          <w:color w:val="000000"/>
          <w:sz w:val="28"/>
          <w:szCs w:val="28"/>
        </w:rPr>
        <w:t>.</w:t>
      </w:r>
    </w:p>
    <w:p w:rsidR="00FA5CE4" w:rsidRPr="00501273" w:rsidRDefault="00FA5CE4" w:rsidP="00501273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- Поменяйтесь местами те, кто сегодня пришёл с хорошим настроением.</w:t>
      </w:r>
    </w:p>
    <w:p w:rsidR="00FA5CE4" w:rsidRPr="00501273" w:rsidRDefault="00FA5CE4" w:rsidP="00501273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- Поменяйтесь местами те, кто пришёл сюда с плохим настроением и решил подпортить его другим.</w:t>
      </w:r>
    </w:p>
    <w:p w:rsidR="00FA5CE4" w:rsidRPr="00501273" w:rsidRDefault="00FA5CE4" w:rsidP="00501273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- Поменяйтесь местами те, кто пришёл сюда за новыми знаниями и идеями.</w:t>
      </w:r>
    </w:p>
    <w:p w:rsidR="00FA5CE4" w:rsidRPr="00501273" w:rsidRDefault="00FA5CE4" w:rsidP="00501273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- Поменяйтесь местами те, кто пришёл просто отсидеться.</w:t>
      </w:r>
    </w:p>
    <w:p w:rsidR="00217144" w:rsidRPr="00501273" w:rsidRDefault="0080693F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 xml:space="preserve">А теперь попрошу желающих присесть на места 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10B93" w:rsidRPr="00501273">
        <w:rPr>
          <w:rFonts w:ascii="Times New Roman" w:hAnsi="Times New Roman" w:cs="Times New Roman"/>
          <w:sz w:val="28"/>
          <w:szCs w:val="28"/>
        </w:rPr>
        <w:t xml:space="preserve"> Д</w:t>
      </w:r>
      <w:r w:rsidRPr="00501273">
        <w:rPr>
          <w:rFonts w:ascii="Times New Roman" w:hAnsi="Times New Roman" w:cs="Times New Roman"/>
          <w:sz w:val="28"/>
          <w:szCs w:val="28"/>
        </w:rPr>
        <w:t>авайте поближе рассмотрим у вас на столах лежит геометрическая фигура. Скажите, как она называется? (квадрат)</w:t>
      </w:r>
    </w:p>
    <w:p w:rsidR="00217144" w:rsidRPr="00501273" w:rsidRDefault="00310B93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Правильно!  П</w:t>
      </w:r>
      <w:r w:rsidR="00217144" w:rsidRPr="00501273">
        <w:rPr>
          <w:rFonts w:ascii="Times New Roman" w:hAnsi="Times New Roman" w:cs="Times New Roman"/>
          <w:sz w:val="28"/>
          <w:szCs w:val="28"/>
        </w:rPr>
        <w:t>окажите мне у квадрата стороны и сколько их? ( 4)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А сколько углов ( 4) . А покажите мне, пожалуйста, середину квадрата!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А сколько цветов у нашего волшебного квадрата ( 2) , а какие (красный и зеленый)</w:t>
      </w:r>
    </w:p>
    <w:p w:rsidR="00217144" w:rsidRPr="00501273" w:rsidRDefault="00310B93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273">
        <w:rPr>
          <w:rFonts w:ascii="Times New Roman" w:hAnsi="Times New Roman" w:cs="Times New Roman"/>
          <w:i/>
          <w:sz w:val="28"/>
          <w:szCs w:val="28"/>
        </w:rPr>
        <w:t>(закрепление названий геометрических фигур, цветов, закрепление терминов «сторона», «угол» счет до 5)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Молодцы! В</w:t>
      </w:r>
      <w:r w:rsidR="00310B93" w:rsidRPr="00501273">
        <w:rPr>
          <w:rFonts w:ascii="Times New Roman" w:hAnsi="Times New Roman" w:cs="Times New Roman"/>
          <w:sz w:val="28"/>
          <w:szCs w:val="28"/>
        </w:rPr>
        <w:t>се правильно вы сказали. Д</w:t>
      </w:r>
      <w:r w:rsidRPr="00501273">
        <w:rPr>
          <w:rFonts w:ascii="Times New Roman" w:hAnsi="Times New Roman" w:cs="Times New Roman"/>
          <w:sz w:val="28"/>
          <w:szCs w:val="28"/>
        </w:rPr>
        <w:t>а это же к нам в гости пожаловал его величество ВОЛШЕБНЫЙ ДВУХЦВЕТНЫЙ КВАДРАТ и сегодня он нас приглашает в игровое путешествие в сказку. Он очень хочет с вами поиграть. Наш волшебный квадрат какой (Большой) . Давайте превратим его в маленький. Сложите его пополам, а потом еще попола</w:t>
      </w:r>
      <w:r w:rsidR="00310B93" w:rsidRPr="00501273">
        <w:rPr>
          <w:rFonts w:ascii="Times New Roman" w:hAnsi="Times New Roman" w:cs="Times New Roman"/>
          <w:sz w:val="28"/>
          <w:szCs w:val="28"/>
        </w:rPr>
        <w:t xml:space="preserve">м. Что получилось? </w:t>
      </w:r>
      <w:r w:rsidR="00310B93" w:rsidRPr="00501273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501273">
        <w:rPr>
          <w:rFonts w:ascii="Times New Roman" w:hAnsi="Times New Roman" w:cs="Times New Roman"/>
          <w:i/>
          <w:sz w:val="28"/>
          <w:szCs w:val="28"/>
        </w:rPr>
        <w:t>)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А теперь наш квадрат превратиться в дом-теремок. Сделайте квадрат большим. Положите зеленой стороной к себе и согните 2 верхних угла – получился зеленый дом с красной крышей. Молодцы!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Стоит в поле теремок-теремок Он не низок, не высок. Вот по полю мышка бежит, смотрит - теремок стоит!</w:t>
      </w:r>
    </w:p>
    <w:p w:rsidR="00217144" w:rsidRPr="00501273" w:rsidRDefault="00310B93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27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217144" w:rsidRPr="00501273">
        <w:rPr>
          <w:rFonts w:ascii="Times New Roman" w:hAnsi="Times New Roman" w:cs="Times New Roman"/>
          <w:i/>
          <w:sz w:val="28"/>
          <w:szCs w:val="28"/>
        </w:rPr>
        <w:t>кладывают мышку.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Переверните квадрат красной стороной к себе, сложите пополам и загнит</w:t>
      </w:r>
      <w:r w:rsidR="00310B93" w:rsidRPr="00501273">
        <w:rPr>
          <w:rFonts w:ascii="Times New Roman" w:hAnsi="Times New Roman" w:cs="Times New Roman"/>
          <w:sz w:val="28"/>
          <w:szCs w:val="28"/>
        </w:rPr>
        <w:t xml:space="preserve">е верхний уголок. Молодцы </w:t>
      </w:r>
      <w:r w:rsidRPr="00501273">
        <w:rPr>
          <w:rFonts w:ascii="Times New Roman" w:hAnsi="Times New Roman" w:cs="Times New Roman"/>
          <w:sz w:val="28"/>
          <w:szCs w:val="28"/>
        </w:rPr>
        <w:t>, вот и мышка стала в теремке жить поживать, да чай распивать. Сколько зверушек стало жить в домике? ( 1)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01273">
        <w:rPr>
          <w:rFonts w:ascii="Times New Roman" w:hAnsi="Times New Roman" w:cs="Times New Roman"/>
          <w:sz w:val="28"/>
          <w:szCs w:val="28"/>
        </w:rPr>
        <w:t xml:space="preserve"> </w:t>
      </w:r>
      <w:r w:rsidRPr="00501273">
        <w:rPr>
          <w:rFonts w:ascii="Times New Roman" w:hAnsi="Times New Roman" w:cs="Times New Roman"/>
          <w:i/>
          <w:sz w:val="28"/>
          <w:szCs w:val="28"/>
        </w:rPr>
        <w:t xml:space="preserve">(доставая игрушечную лягушку) </w:t>
      </w:r>
      <w:r w:rsidRPr="00501273">
        <w:rPr>
          <w:rFonts w:ascii="Times New Roman" w:hAnsi="Times New Roman" w:cs="Times New Roman"/>
          <w:sz w:val="28"/>
          <w:szCs w:val="28"/>
        </w:rPr>
        <w:t>: Вот лягушка скачет по полянке,</w:t>
      </w:r>
      <w:r w:rsidR="00310B93" w:rsidRPr="00501273">
        <w:rPr>
          <w:rFonts w:ascii="Times New Roman" w:hAnsi="Times New Roman" w:cs="Times New Roman"/>
          <w:sz w:val="28"/>
          <w:szCs w:val="28"/>
        </w:rPr>
        <w:t xml:space="preserve"> в теремке тоже хочет жить, мышку</w:t>
      </w:r>
      <w:r w:rsidRPr="00501273">
        <w:rPr>
          <w:rFonts w:ascii="Times New Roman" w:hAnsi="Times New Roman" w:cs="Times New Roman"/>
          <w:sz w:val="28"/>
          <w:szCs w:val="28"/>
        </w:rPr>
        <w:t xml:space="preserve"> конфеткой угостить. Пока лягушка скакала конфетку потеряла. Давайте угостим Лягушку –квакушку конфетой. Сделайте, пожалуйста. Дети складывают конфету. Положите квадрат так, чтобы 1 уголок был вверху, а 2 внизу. А теперь сложите уголочки, которые находятся под вашими руками в серединку квадрата. Молодцы!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Теперь лягушка довольная поскакала прямо к теремку, чтоб угостить мышку конфетками и с ней вместе жить. Сколько теперь зверушек в домике. ( 2)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Тут на опушку выскочил зайчик </w:t>
      </w:r>
      <w:r w:rsidR="0050127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501273">
        <w:rPr>
          <w:rFonts w:ascii="Times New Roman" w:hAnsi="Times New Roman" w:cs="Times New Roman"/>
          <w:sz w:val="28"/>
          <w:szCs w:val="28"/>
        </w:rPr>
        <w:t xml:space="preserve"> что-то журчит! Что же э</w:t>
      </w:r>
      <w:r w:rsidR="00501273">
        <w:rPr>
          <w:rFonts w:ascii="Times New Roman" w:hAnsi="Times New Roman" w:cs="Times New Roman"/>
          <w:sz w:val="28"/>
          <w:szCs w:val="28"/>
        </w:rPr>
        <w:t>то? (вода, речка, ручей)  З</w:t>
      </w:r>
      <w:r w:rsidRPr="00501273">
        <w:rPr>
          <w:rFonts w:ascii="Times New Roman" w:hAnsi="Times New Roman" w:cs="Times New Roman"/>
          <w:sz w:val="28"/>
          <w:szCs w:val="28"/>
        </w:rPr>
        <w:t>айчику ручеек преградил дорожку к терему. А как же зайчику попасть к теремку? (надо переплыть) На чем можно переплыть ручеек? (На лодке) . А у нас она е</w:t>
      </w:r>
      <w:r w:rsidR="00501273">
        <w:rPr>
          <w:rFonts w:ascii="Times New Roman" w:hAnsi="Times New Roman" w:cs="Times New Roman"/>
          <w:sz w:val="28"/>
          <w:szCs w:val="28"/>
        </w:rPr>
        <w:t>сть? (Нет) А давайте мы ее сдел</w:t>
      </w:r>
      <w:r w:rsidRPr="00501273">
        <w:rPr>
          <w:rFonts w:ascii="Times New Roman" w:hAnsi="Times New Roman" w:cs="Times New Roman"/>
          <w:sz w:val="28"/>
          <w:szCs w:val="28"/>
        </w:rPr>
        <w:t>аем из нашего волшебного квадрата! Сложите квадратик, как конфетку, а потом пополам. Наш волшебный квадратик превратился в лодочку. Отправляемся на нем вместе с зайчиком путешествовать по ручейку, поплыли.</w:t>
      </w:r>
    </w:p>
    <w:p w:rsidR="00310B93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Вот заинька переплыл ручеек, зашел в теремок и стали они жить вместе. Сколько</w:t>
      </w:r>
      <w:r w:rsidR="00310B93" w:rsidRPr="00501273">
        <w:rPr>
          <w:rFonts w:ascii="Times New Roman" w:hAnsi="Times New Roman" w:cs="Times New Roman"/>
          <w:sz w:val="28"/>
          <w:szCs w:val="28"/>
        </w:rPr>
        <w:t xml:space="preserve"> зверушек стало в домике? ( 3) </w:t>
      </w:r>
    </w:p>
    <w:p w:rsidR="00217144" w:rsidRPr="00634F07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</w:t>
      </w:r>
      <w:r w:rsidR="00310B93" w:rsidRPr="00501273">
        <w:rPr>
          <w:rFonts w:ascii="Times New Roman" w:hAnsi="Times New Roman" w:cs="Times New Roman"/>
          <w:sz w:val="28"/>
          <w:szCs w:val="28"/>
        </w:rPr>
        <w:t>К</w:t>
      </w:r>
      <w:r w:rsidRPr="00501273">
        <w:rPr>
          <w:rFonts w:ascii="Times New Roman" w:hAnsi="Times New Roman" w:cs="Times New Roman"/>
          <w:sz w:val="28"/>
          <w:szCs w:val="28"/>
        </w:rPr>
        <w:t>то-то к нам идет сюда. Ну, конечно же лиса. Но пока она бежала по дорожке, потеряла туфельку. Ребята, давайте поможем лисичке и сделаем для нее туфельку. (делают туфельку) Сколько зверушек живет в теремке? ( 4)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А по лесу уж медведь идёт. Вдруг увидел теремок – как заревё</w:t>
      </w:r>
      <w:r w:rsidR="000513FF" w:rsidRPr="00501273">
        <w:rPr>
          <w:rFonts w:ascii="Times New Roman" w:hAnsi="Times New Roman" w:cs="Times New Roman"/>
          <w:sz w:val="28"/>
          <w:szCs w:val="28"/>
        </w:rPr>
        <w:t xml:space="preserve">т: «Вы пустите меня в теремок! 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Испугались звери. Влезет ли медведь в теремок? (Нет) Почему? (Медведь очень большой) А теремок у нас … .? (Маленький)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273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 про теремок:</w:t>
      </w:r>
    </w:p>
    <w:p w:rsidR="00634F07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 xml:space="preserve">В чистом поле теремок, 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Был ни низок, ни высок.</w:t>
      </w:r>
    </w:p>
    <w:p w:rsidR="00634F07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 xml:space="preserve">Звери разные там жили, 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lastRenderedPageBreak/>
        <w:t>Жили дружно, не тужили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Там и мышка и лягушка,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Зайчик с лисонькой –подружкой</w:t>
      </w:r>
    </w:p>
    <w:p w:rsidR="00634F07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 xml:space="preserve">Но набрел на теремок 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Раздавил он теремок своей огромной лапой.</w:t>
      </w:r>
    </w:p>
    <w:p w:rsidR="00634F07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 xml:space="preserve">Звери очень испугались, 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поскорее разбежались</w:t>
      </w:r>
    </w:p>
    <w:p w:rsidR="00634F07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 xml:space="preserve">А потом собрались снова, 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>Чтоб построить терем новый.</w:t>
      </w:r>
    </w:p>
    <w:p w:rsidR="00217144" w:rsidRPr="00634F07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После того как пришёл медведь и развалил теремок, Что же делать? Как зверям жить дальше? Теремка нет. Что надо сделать?</w:t>
      </w:r>
    </w:p>
    <w:p w:rsidR="00217144" w:rsidRPr="00501273" w:rsidRDefault="00634F07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217144" w:rsidRPr="00501273">
        <w:rPr>
          <w:rFonts w:ascii="Times New Roman" w:hAnsi="Times New Roman" w:cs="Times New Roman"/>
          <w:i/>
          <w:sz w:val="28"/>
          <w:szCs w:val="28"/>
        </w:rPr>
        <w:t>огадываются и отвечают: Надо построить новый Теремок… .</w:t>
      </w:r>
    </w:p>
    <w:p w:rsidR="00217144" w:rsidRPr="00501273" w:rsidRDefault="00217144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01273">
        <w:rPr>
          <w:rFonts w:ascii="Times New Roman" w:hAnsi="Times New Roman" w:cs="Times New Roman"/>
          <w:sz w:val="28"/>
          <w:szCs w:val="28"/>
        </w:rPr>
        <w:t>: Какой должен быть теремок, чтобы в нём всем зверушкам было не тесно?</w:t>
      </w:r>
    </w:p>
    <w:p w:rsidR="00217144" w:rsidRPr="00501273" w:rsidRDefault="0080693F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217144" w:rsidRPr="00501273">
        <w:rPr>
          <w:rFonts w:ascii="Times New Roman" w:hAnsi="Times New Roman" w:cs="Times New Roman"/>
          <w:b/>
          <w:sz w:val="28"/>
          <w:szCs w:val="28"/>
        </w:rPr>
        <w:t>:</w:t>
      </w:r>
      <w:r w:rsidR="00217144" w:rsidRPr="00501273">
        <w:rPr>
          <w:rFonts w:ascii="Times New Roman" w:hAnsi="Times New Roman" w:cs="Times New Roman"/>
          <w:sz w:val="28"/>
          <w:szCs w:val="28"/>
        </w:rPr>
        <w:t xml:space="preserve"> Большой, высокий, чтобы всем зверушкам хватило места. </w:t>
      </w:r>
      <w:r w:rsidRPr="00501273">
        <w:rPr>
          <w:rFonts w:ascii="Times New Roman" w:hAnsi="Times New Roman" w:cs="Times New Roman"/>
          <w:sz w:val="28"/>
          <w:szCs w:val="28"/>
        </w:rPr>
        <w:t>Делают</w:t>
      </w:r>
      <w:r w:rsidR="00217144" w:rsidRPr="00501273">
        <w:rPr>
          <w:rFonts w:ascii="Times New Roman" w:hAnsi="Times New Roman" w:cs="Times New Roman"/>
          <w:sz w:val="28"/>
          <w:szCs w:val="28"/>
        </w:rPr>
        <w:t xml:space="preserve"> из всех кубиков один большой теремок.</w:t>
      </w:r>
    </w:p>
    <w:p w:rsidR="00217144" w:rsidRPr="00501273" w:rsidRDefault="00217144" w:rsidP="00C9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1273">
        <w:rPr>
          <w:rFonts w:ascii="Times New Roman" w:hAnsi="Times New Roman" w:cs="Times New Roman"/>
          <w:sz w:val="28"/>
          <w:szCs w:val="28"/>
        </w:rPr>
        <w:t xml:space="preserve"> Молодцы! Все правильно вы сказали и сделали! Вот какой большой у нас получился Теремок! Теперь всем животным хватит места! Наши животные будут жить вместе весело и дружно! Спасибо Вам! А теперь Волшебному квадрату пора возвращаться к себе в страну математики. Давайте поблагодарим его за такое чудесное</w:t>
      </w:r>
      <w:r w:rsidR="00C91407">
        <w:rPr>
          <w:rFonts w:ascii="Times New Roman" w:hAnsi="Times New Roman" w:cs="Times New Roman"/>
          <w:sz w:val="28"/>
          <w:szCs w:val="28"/>
        </w:rPr>
        <w:t xml:space="preserve"> путешествие в сказку «Теремок»</w:t>
      </w:r>
    </w:p>
    <w:p w:rsidR="00217144" w:rsidRPr="00501273" w:rsidRDefault="0080693F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73">
        <w:rPr>
          <w:rFonts w:ascii="Times New Roman" w:hAnsi="Times New Roman" w:cs="Times New Roman"/>
          <w:sz w:val="28"/>
          <w:szCs w:val="28"/>
        </w:rPr>
        <w:t xml:space="preserve">Все </w:t>
      </w:r>
      <w:r w:rsidR="00217144" w:rsidRPr="00501273">
        <w:rPr>
          <w:rFonts w:ascii="Times New Roman" w:hAnsi="Times New Roman" w:cs="Times New Roman"/>
          <w:sz w:val="28"/>
          <w:szCs w:val="28"/>
        </w:rPr>
        <w:t xml:space="preserve"> благодарят «Волшебный квадрат» и говорят ему - </w:t>
      </w:r>
      <w:r w:rsidR="000A33B4" w:rsidRPr="00501273">
        <w:rPr>
          <w:rFonts w:ascii="Times New Roman" w:hAnsi="Times New Roman" w:cs="Times New Roman"/>
          <w:sz w:val="28"/>
          <w:szCs w:val="28"/>
        </w:rPr>
        <w:t>До свидание</w:t>
      </w:r>
      <w:r w:rsidR="00217144" w:rsidRPr="00501273">
        <w:rPr>
          <w:rFonts w:ascii="Times New Roman" w:hAnsi="Times New Roman" w:cs="Times New Roman"/>
          <w:sz w:val="28"/>
          <w:szCs w:val="28"/>
        </w:rPr>
        <w:t>.</w:t>
      </w:r>
    </w:p>
    <w:p w:rsidR="00C700AB" w:rsidRPr="00501273" w:rsidRDefault="00C700AB" w:rsidP="00501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CE4" w:rsidRPr="00501273" w:rsidRDefault="00FA5CE4" w:rsidP="00501273">
      <w:pPr>
        <w:pStyle w:val="c1"/>
        <w:spacing w:before="0" w:beforeAutospacing="0" w:after="0" w:afterAutospacing="0"/>
        <w:ind w:left="-180"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С помощью игр Воскобовича воспитатель приучает детей самостоятельно мыслить, использовать полученные знания в различных условиях в соответствии с поставленной задачей.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все же, чем же отличаются игры Воскобовича от всех остальных?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Возрастной диапазон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и та же игра интересна и трехлетке и семилетке, так как в ней есть и действия для малышей и многоступенчатые задания для старших детей.</w:t>
      </w:r>
      <w:r w:rsidRPr="0050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Многофункциональность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Э</w:t>
      </w: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то, что отличает игры Воскобовича от всего коробочного, что стоит в магазинах игрушек. С помощью игр решаются сразу несколько образовательных задач: сначала нужно из деталей головоломки составить и придумать сказочный мир, в это время ребенок незаметно для себя запоминает и узнает цвет, развивает память и мышление, мелкую моторику, внимание.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Творческий потенциал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Все игры - свободный полет воображения, которое может вылиться в какое-нибудь открытие. Создавая из деталей головоломок бабочек, птиц, животных, ребенок может идентифицировать себя с этим животным, сочинить про него целую историю. 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Сказочная «огранка».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Говорят, хороший бриллиант требует огранки. Почему бы огранку не придать игре, например, сказочную? Интерес детей к сказкам - это и </w:t>
      </w: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дополнительная мотивация, и модель опосредованного обучения. Дети с удовольствием играют не с квадратами, треугольниками и трапециями, а с Нетающими Льдинками Озера Айс и разноцветными паутинками Паука Юка. Новое, необычное и нестандартное всегда привлекает внимание детей и лучше запоминается.   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 Образность и универсальность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Это самое главное, что отличает игры Воскобовича от других.</w:t>
      </w: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наполнены ощущением сказки, особого языка, который мы, взрослые, утрачиваем за рациональными словоформами. Все игры обращены к главному участнику - ребенку. Сказки-задания, добрые образы такие, как мудрый ворон Метр, храбрый малыш Гео, хитрый, но простоватый Всюсь, забавный Магнолик, сопровождая ребенка по игре, учат его не только математике, чтению, логике, но и человеческим взаимоотношениям, помогают найти общий язык с взрослыми участниками игры.</w:t>
      </w:r>
      <w:r w:rsidRPr="0050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38D1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6. Способы реализации технологии</w:t>
      </w:r>
    </w:p>
    <w:p w:rsidR="000513FF" w:rsidRPr="00501273" w:rsidRDefault="005738D1" w:rsidP="00501273">
      <w:pPr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Особенности "Сказочных лабиринтов игры" таковы, что не надо перестраивать работу учреждения или ломать привычный уклад жизни дома. Технология органично вплетается в уже существующие порядки. В отношениях "взрослый-ребенок" здесь не предполагается положение взрослого над ребенком, только партнерские отношения. Знакомство с игрой начинается с знакомства со сказкой. И через образность и захватывающий сюжет стимулируется стойкий интерес к играм  </w:t>
      </w:r>
    </w:p>
    <w:p w:rsidR="000513FF" w:rsidRDefault="005738D1" w:rsidP="0050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0513FF" w:rsidRPr="00501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Пришла к следующему выводу: главной особенностью этих игр является то, что в них  объединен один из основных принципов обучения. Это принцип «от простого к сложному» с очень важным принципом творческой деятельности  «самостоятельность по способностям», когда ребёнок может подняться до «потолка» своих возможностей. Основная цель - это становление интеллектуально- творческой личности дошкольника.</w:t>
      </w:r>
    </w:p>
    <w:p w:rsidR="00C91407" w:rsidRPr="00501273" w:rsidRDefault="00C91407" w:rsidP="0050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 заключение хочу прочитать стихотворение: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Задача очень непростая-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Обучать детей играя,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«Развивающие игры»- комната у нас такая.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Воскобович - педагог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Обучать детей помог.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Он придумал много разных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Игр умных и прекрасных.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Игры эстетичные,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Яркие, практичные.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Так и тянет в руки взять,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Обучаться и играть.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Игр такого педагога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В кабинете очень много.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Эти игры, без сомненья,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Помогают в обучении: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Дети учатся читать,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lastRenderedPageBreak/>
        <w:t>Думать, сравнивать, считать,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Развивают логику,</w:t>
      </w:r>
    </w:p>
    <w:p w:rsidR="00FA5CE4" w:rsidRPr="00501273" w:rsidRDefault="00FA5CE4" w:rsidP="00501273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1273">
        <w:rPr>
          <w:rStyle w:val="c2"/>
          <w:color w:val="000000"/>
          <w:sz w:val="28"/>
          <w:szCs w:val="28"/>
        </w:rPr>
        <w:t>Терпение, моторику.</w:t>
      </w:r>
    </w:p>
    <w:p w:rsidR="00C700AB" w:rsidRPr="00501273" w:rsidRDefault="00C700AB" w:rsidP="003D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00AB" w:rsidRPr="00501273" w:rsidSect="005012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1FE5"/>
    <w:multiLevelType w:val="multilevel"/>
    <w:tmpl w:val="8928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44"/>
    <w:rsid w:val="000513FF"/>
    <w:rsid w:val="000A33B4"/>
    <w:rsid w:val="00217144"/>
    <w:rsid w:val="00310B93"/>
    <w:rsid w:val="0038603F"/>
    <w:rsid w:val="003D0739"/>
    <w:rsid w:val="003F4564"/>
    <w:rsid w:val="003F4A01"/>
    <w:rsid w:val="00411DA3"/>
    <w:rsid w:val="00501273"/>
    <w:rsid w:val="00554B29"/>
    <w:rsid w:val="005738D1"/>
    <w:rsid w:val="00634F07"/>
    <w:rsid w:val="0070209A"/>
    <w:rsid w:val="0072257A"/>
    <w:rsid w:val="007F0F8F"/>
    <w:rsid w:val="0080693F"/>
    <w:rsid w:val="00C700AB"/>
    <w:rsid w:val="00C91407"/>
    <w:rsid w:val="00FA5CE4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A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4564"/>
  </w:style>
  <w:style w:type="character" w:customStyle="1" w:styleId="c2">
    <w:name w:val="c2"/>
    <w:basedOn w:val="a0"/>
    <w:rsid w:val="003F4564"/>
  </w:style>
  <w:style w:type="character" w:customStyle="1" w:styleId="c10">
    <w:name w:val="c10"/>
    <w:basedOn w:val="a0"/>
    <w:rsid w:val="003F4564"/>
  </w:style>
  <w:style w:type="paragraph" w:customStyle="1" w:styleId="c0">
    <w:name w:val="c0"/>
    <w:basedOn w:val="a"/>
    <w:rsid w:val="003F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4564"/>
  </w:style>
  <w:style w:type="character" w:customStyle="1" w:styleId="c13">
    <w:name w:val="c13"/>
    <w:basedOn w:val="a0"/>
    <w:rsid w:val="003F4564"/>
  </w:style>
  <w:style w:type="character" w:customStyle="1" w:styleId="apple-converted-space">
    <w:name w:val="apple-converted-space"/>
    <w:basedOn w:val="a0"/>
    <w:rsid w:val="003F4564"/>
  </w:style>
  <w:style w:type="character" w:customStyle="1" w:styleId="c20">
    <w:name w:val="c20"/>
    <w:basedOn w:val="a0"/>
    <w:rsid w:val="003F4564"/>
  </w:style>
  <w:style w:type="character" w:customStyle="1" w:styleId="c12">
    <w:name w:val="c12"/>
    <w:basedOn w:val="a0"/>
    <w:rsid w:val="003F4564"/>
  </w:style>
  <w:style w:type="character" w:customStyle="1" w:styleId="c22">
    <w:name w:val="c22"/>
    <w:basedOn w:val="a0"/>
    <w:rsid w:val="003F4564"/>
  </w:style>
  <w:style w:type="table" w:styleId="a5">
    <w:name w:val="Table Grid"/>
    <w:basedOn w:val="a1"/>
    <w:uiPriority w:val="59"/>
    <w:rsid w:val="00FE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A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4564"/>
  </w:style>
  <w:style w:type="character" w:customStyle="1" w:styleId="c2">
    <w:name w:val="c2"/>
    <w:basedOn w:val="a0"/>
    <w:rsid w:val="003F4564"/>
  </w:style>
  <w:style w:type="character" w:customStyle="1" w:styleId="c10">
    <w:name w:val="c10"/>
    <w:basedOn w:val="a0"/>
    <w:rsid w:val="003F4564"/>
  </w:style>
  <w:style w:type="paragraph" w:customStyle="1" w:styleId="c0">
    <w:name w:val="c0"/>
    <w:basedOn w:val="a"/>
    <w:rsid w:val="003F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4564"/>
  </w:style>
  <w:style w:type="character" w:customStyle="1" w:styleId="c13">
    <w:name w:val="c13"/>
    <w:basedOn w:val="a0"/>
    <w:rsid w:val="003F4564"/>
  </w:style>
  <w:style w:type="character" w:customStyle="1" w:styleId="apple-converted-space">
    <w:name w:val="apple-converted-space"/>
    <w:basedOn w:val="a0"/>
    <w:rsid w:val="003F4564"/>
  </w:style>
  <w:style w:type="character" w:customStyle="1" w:styleId="c20">
    <w:name w:val="c20"/>
    <w:basedOn w:val="a0"/>
    <w:rsid w:val="003F4564"/>
  </w:style>
  <w:style w:type="character" w:customStyle="1" w:styleId="c12">
    <w:name w:val="c12"/>
    <w:basedOn w:val="a0"/>
    <w:rsid w:val="003F4564"/>
  </w:style>
  <w:style w:type="character" w:customStyle="1" w:styleId="c22">
    <w:name w:val="c22"/>
    <w:basedOn w:val="a0"/>
    <w:rsid w:val="003F4564"/>
  </w:style>
  <w:style w:type="table" w:styleId="a5">
    <w:name w:val="Table Grid"/>
    <w:basedOn w:val="a1"/>
    <w:uiPriority w:val="59"/>
    <w:rsid w:val="00FE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5405-480A-4EB6-BF91-DEF6F9B9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cp:lastPrinted>2015-11-22T08:08:00Z</cp:lastPrinted>
  <dcterms:created xsi:type="dcterms:W3CDTF">2015-11-01T13:53:00Z</dcterms:created>
  <dcterms:modified xsi:type="dcterms:W3CDTF">2015-12-22T04:53:00Z</dcterms:modified>
</cp:coreProperties>
</file>