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0B" w:rsidRDefault="00207B0B" w:rsidP="00FD6F6A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B0B" w:rsidRDefault="00207B0B" w:rsidP="00207B0B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601F4" w:rsidRDefault="00B601F4" w:rsidP="00B601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1E5414" w:rsidRDefault="00B601F4" w:rsidP="00B601F4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комбинированного вида № 18 «Сказка»</w:t>
      </w: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Pr="004E0800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36"/>
          <w:szCs w:val="28"/>
        </w:rPr>
      </w:pPr>
    </w:p>
    <w:p w:rsidR="001E5414" w:rsidRPr="004E0800" w:rsidRDefault="00B601F4" w:rsidP="00A51835">
      <w:pPr>
        <w:pStyle w:val="a5"/>
        <w:jc w:val="center"/>
        <w:rPr>
          <w:rStyle w:val="apple-converted-space"/>
          <w:rFonts w:ascii="Times New Roman" w:hAnsi="Times New Roman" w:cs="Times New Roman"/>
          <w:b/>
          <w:sz w:val="44"/>
          <w:szCs w:val="28"/>
        </w:rPr>
      </w:pPr>
      <w:r w:rsidRPr="004E0800">
        <w:rPr>
          <w:rStyle w:val="apple-converted-space"/>
          <w:rFonts w:ascii="Times New Roman" w:hAnsi="Times New Roman" w:cs="Times New Roman"/>
          <w:b/>
          <w:sz w:val="44"/>
          <w:szCs w:val="28"/>
        </w:rPr>
        <w:t>Консультация для воспитателей</w:t>
      </w:r>
    </w:p>
    <w:p w:rsidR="00B601F4" w:rsidRPr="004E0800" w:rsidRDefault="00B601F4" w:rsidP="00A51835">
      <w:pPr>
        <w:pStyle w:val="a5"/>
        <w:jc w:val="center"/>
        <w:rPr>
          <w:rStyle w:val="apple-converted-space"/>
          <w:rFonts w:ascii="Times New Roman" w:hAnsi="Times New Roman" w:cs="Times New Roman"/>
          <w:b/>
          <w:sz w:val="36"/>
          <w:szCs w:val="28"/>
        </w:rPr>
      </w:pPr>
    </w:p>
    <w:p w:rsidR="00864D8C" w:rsidRDefault="00864D8C" w:rsidP="00A51835">
      <w:pPr>
        <w:pStyle w:val="a5"/>
        <w:jc w:val="center"/>
        <w:rPr>
          <w:rStyle w:val="apple-converted-space"/>
          <w:rFonts w:ascii="Times New Roman" w:hAnsi="Times New Roman" w:cs="Times New Roman"/>
          <w:b/>
          <w:i/>
          <w:sz w:val="48"/>
          <w:szCs w:val="28"/>
        </w:rPr>
      </w:pPr>
    </w:p>
    <w:p w:rsidR="00B601F4" w:rsidRPr="00864D8C" w:rsidRDefault="00B601F4" w:rsidP="00A51835">
      <w:pPr>
        <w:pStyle w:val="a5"/>
        <w:jc w:val="center"/>
        <w:rPr>
          <w:rStyle w:val="apple-converted-space"/>
          <w:rFonts w:ascii="Times New Roman" w:hAnsi="Times New Roman" w:cs="Times New Roman"/>
          <w:b/>
          <w:i/>
          <w:sz w:val="52"/>
          <w:szCs w:val="28"/>
        </w:rPr>
      </w:pPr>
      <w:r w:rsidRPr="00864D8C">
        <w:rPr>
          <w:rStyle w:val="apple-converted-space"/>
          <w:rFonts w:ascii="Times New Roman" w:hAnsi="Times New Roman" w:cs="Times New Roman"/>
          <w:b/>
          <w:i/>
          <w:sz w:val="52"/>
          <w:szCs w:val="28"/>
        </w:rPr>
        <w:t>«Проведение целевых прогулок и экскурсий»</w:t>
      </w:r>
    </w:p>
    <w:p w:rsidR="001E5414" w:rsidRPr="00864D8C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b/>
          <w:i/>
          <w:sz w:val="40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Pr="004E0800" w:rsidRDefault="004E0800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32"/>
          <w:szCs w:val="28"/>
        </w:rPr>
      </w:pPr>
      <w:r w:rsidRPr="004E0800">
        <w:rPr>
          <w:rStyle w:val="apple-converted-space"/>
          <w:rFonts w:ascii="Times New Roman" w:hAnsi="Times New Roman" w:cs="Times New Roman"/>
          <w:sz w:val="32"/>
          <w:szCs w:val="28"/>
        </w:rPr>
        <w:t xml:space="preserve">                                                 Автор: </w:t>
      </w:r>
      <w:proofErr w:type="spellStart"/>
      <w:r w:rsidRPr="004E0800">
        <w:rPr>
          <w:rStyle w:val="apple-converted-space"/>
          <w:rFonts w:ascii="Times New Roman" w:hAnsi="Times New Roman" w:cs="Times New Roman"/>
          <w:sz w:val="32"/>
          <w:szCs w:val="28"/>
        </w:rPr>
        <w:t>Курицина</w:t>
      </w:r>
      <w:proofErr w:type="spellEnd"/>
      <w:r w:rsidRPr="004E0800">
        <w:rPr>
          <w:rStyle w:val="apple-converted-space"/>
          <w:rFonts w:ascii="Times New Roman" w:hAnsi="Times New Roman" w:cs="Times New Roman"/>
          <w:sz w:val="32"/>
          <w:szCs w:val="28"/>
        </w:rPr>
        <w:t xml:space="preserve"> Надежда Владимировна</w:t>
      </w:r>
    </w:p>
    <w:p w:rsidR="001E5414" w:rsidRPr="004E0800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32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E5414" w:rsidRDefault="001E5414" w:rsidP="00A5183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C3ABD" w:rsidRPr="001E5414" w:rsidRDefault="001E5414" w:rsidP="00A02F0F">
      <w:pPr>
        <w:pStyle w:val="a5"/>
        <w:jc w:val="center"/>
        <w:rPr>
          <w:rStyle w:val="a4"/>
          <w:rFonts w:ascii="Times New Roman" w:hAnsi="Times New Roman" w:cs="Times New Roman"/>
          <w:bCs w:val="0"/>
          <w:i/>
          <w:sz w:val="36"/>
          <w:szCs w:val="28"/>
        </w:rPr>
      </w:pPr>
      <w:r w:rsidRPr="001E5414"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>Консультация</w:t>
      </w:r>
      <w:r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 xml:space="preserve"> для</w:t>
      </w:r>
      <w:r w:rsidRPr="001E5414"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A51835" w:rsidRPr="001E5414"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>п</w:t>
      </w:r>
      <w:r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>едагогов</w:t>
      </w:r>
      <w:r w:rsidR="001C3ABD" w:rsidRPr="001E5414">
        <w:rPr>
          <w:rStyle w:val="apple-converted-space"/>
          <w:rFonts w:ascii="Times New Roman" w:hAnsi="Times New Roman" w:cs="Times New Roman"/>
          <w:b/>
          <w:i/>
          <w:sz w:val="36"/>
          <w:szCs w:val="28"/>
        </w:rPr>
        <w:t xml:space="preserve"> по </w:t>
      </w:r>
      <w:r w:rsidR="001C3ABD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>о</w:t>
      </w:r>
      <w:r w:rsidR="00EE1A5C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>рганизаци</w:t>
      </w:r>
      <w:r w:rsidR="001C3ABD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и </w:t>
      </w:r>
      <w:r w:rsidR="00EE1A5C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 и проведени</w:t>
      </w:r>
      <w:r w:rsidR="001C3ABD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ю </w:t>
      </w:r>
      <w:r w:rsidR="00EE1A5C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 прогулок</w:t>
      </w:r>
      <w:r w:rsidR="00A51835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>,</w:t>
      </w:r>
    </w:p>
    <w:p w:rsidR="00EE1A5C" w:rsidRPr="001E5414" w:rsidRDefault="00A51835" w:rsidP="00A51835">
      <w:pPr>
        <w:pStyle w:val="a5"/>
        <w:jc w:val="center"/>
        <w:rPr>
          <w:rStyle w:val="a4"/>
          <w:rFonts w:ascii="Times New Roman" w:hAnsi="Times New Roman" w:cs="Times New Roman"/>
          <w:bCs w:val="0"/>
          <w:i/>
          <w:sz w:val="36"/>
          <w:szCs w:val="28"/>
        </w:rPr>
      </w:pPr>
      <w:r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>целевых прогулок</w:t>
      </w:r>
      <w:r w:rsidR="00EE1A5C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 и экскурсий</w:t>
      </w:r>
      <w:r w:rsidR="001C3ABD" w:rsidRPr="001E5414">
        <w:rPr>
          <w:rStyle w:val="a4"/>
          <w:rFonts w:ascii="Times New Roman" w:hAnsi="Times New Roman" w:cs="Times New Roman"/>
          <w:bCs w:val="0"/>
          <w:i/>
          <w:sz w:val="36"/>
          <w:szCs w:val="28"/>
        </w:rPr>
        <w:t xml:space="preserve"> с воспитанниками.</w:t>
      </w:r>
    </w:p>
    <w:p w:rsidR="00D34D6D" w:rsidRDefault="00D34D6D" w:rsidP="00A51835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4D6D" w:rsidRPr="00A51835" w:rsidRDefault="00D34D6D" w:rsidP="00A518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A5C" w:rsidRPr="001E5414" w:rsidRDefault="001E5414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Программой воспитания в детском саду 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в примерном режиме дня каждой возрастной группы предусмотрено проведение 2-х прогулок, продолжительностью в </w:t>
      </w:r>
      <w:r w:rsidR="00FD6F6A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младших 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группах от 1ч 30 мин до 2 ч 45 мин, в дошкольных – от 3ч 30 мин до 4 ч в зависимости от возраста детей.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Изучение практики организации воспитательной работы на прогулке показывает, что это время при тщательно продуманной подготовке педагога используется успешно для укрепления здоровья детей, их воспитания и всестороннего развития.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более подвижными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 мире. Из наблюдений в природе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дома, асфальтируют дороги и т.д.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Малыши трудятся в цветнике – сажают цветы, рыхлят землю. У них воспитывается трудолюбие, любовь и бережное отношение к природе. Они у</w:t>
      </w:r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чатся замечать ее красоту</w:t>
      </w:r>
      <w:proofErr w:type="gramStart"/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.</w:t>
      </w:r>
      <w:proofErr w:type="gramEnd"/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</w:r>
      <w:proofErr w:type="spellStart"/>
      <w:proofErr w:type="gramStart"/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а</w:t>
      </w:r>
      <w:proofErr w:type="gramEnd"/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ким</w:t>
      </w:r>
      <w:proofErr w:type="spellEnd"/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образом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правильно организованные и целенаправленные прогулки помогают осуществлять задачи всестороннего развития детей.</w:t>
      </w:r>
    </w:p>
    <w:p w:rsidR="00EE1A5C" w:rsidRPr="001E5414" w:rsidRDefault="001E5414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Режим дня в детском саду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предусматривает проведение дневной прогулки после занятий и вечерней – после полдника. Время, отведенное на прогулки, оговоренное 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в программных требованиях и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САН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ПиН</w:t>
      </w:r>
      <w:proofErr w:type="spellEnd"/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должно строго соблюдаться.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Для осуществления задач всестороннего развития и организации разнообразной деятельности детей большое значение имеет озелененный, в соответствии с педагогическими и гигиеническими требованиями спланированный и оборудованный участок.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игр с различными игрушками. Кроме постоянного </w:t>
      </w:r>
    </w:p>
    <w:p w:rsidR="00864D8C" w:rsidRDefault="00864D8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864D8C" w:rsidRDefault="00864D8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оборудования, на площадку выносятся игрушки, пособия в соответствии с намеченным планом прогулки. Помимо игровых площадок на участке необходимо 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иметь закрытые беседки для защиты от дождя и солнца. В зимнее время на участке следует устроить горку, ледяные дорожки, снежные сооружения, каток (если позволяют условия).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Чтобы дети охотно собирались на прогулку, воспитатель заранее продумывает е</w:t>
      </w:r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е содержание, вызывает у детей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интерес к ней с помощью игрушек или рассказа о том, чем они будут заниматься. Если прогулки содержательные и интересные, дети, как правило, идут гулять с большой охотой.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Воспитатель должен научить детей одеваться и раздеваться самостоятельно и в определенной последовательности.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Когда большинство детей оденется, воспитатель выходит с ними на участок. За остальными детьми следит младший воспитатель, затем провожает их на улицу. Выходя на прогулку, дети сами выносят игрушки и материал для игр и занятий на воздухе.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Планирование содержания деятельности детей на прогулке зависит от времени года, погоды, предшествующих занятий, интересов и возраста детей. Воспитателю при планировании содержания воспитательной работы во время утренней прогулки следует руководствоваться программными требованиями, строго отбирать материал по содержанию, предусматривать равномерное чередование спокойной и активной деятельности детей, правильное распределение физической нагрузки с учетом индивидуальных особенностей детей, придерживаясь следующей примерной структуры: 30-35 мин – спокойная, самостоятельная деятельность детей (сюжетно-ролевые игры, строительные, дидактические). В это же время целесообразно предусмотреть наблюдения, направленные на создание у детей интереса к познавательной деятельности, умения сравнивать, обобщать, делать простейшие выводы. Проводится также работа по развитию связной речи детей, обогащению и активизации их словаря. Спокойная деятельность должна сменяться подвижными играми с элементами спорта, спортивными развлечениями, трудовой деятельностью. Продолжительность этого периода прогулки должна быть 45-50 мин (с учетом возраста детей группы и времени года). В целях совершенствования движений детей целесообразно в этот период прогулки предусматривать проведение бессюжетных подвижных игр, в которых дети действуют с предметами, выполняют конкретные задания по движению.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Определяя объем и содержание трудовой деятельности, воспитатель, наряду с обучением детей некоторым практическим навыкам работы в природе, должен предусмотреть знакомство их с растениями, животными, правилами ухода за ними.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Затем дети опять возвращаются к спокойной самостоятельной деятельности, кот</w:t>
      </w:r>
      <w:r w:rsid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орая продолж</w:t>
      </w:r>
      <w:r w:rsidR="004468C5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ается 30-35 мин (сюжетно-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ролевая игра, строительные и т.д.). Для повышения двигательной активности детей спокойная деятельность в этот период может сочетаться с выполнением физических упражнений, проведением </w:t>
      </w:r>
    </w:p>
    <w:p w:rsidR="00864D8C" w:rsidRDefault="00864D8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864D8C" w:rsidRDefault="00864D8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упражнений корригирующего характера по профилактике нарушений осанки и опорно-двигательного аппарата.</w:t>
      </w: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Последовательность и продолжительность разных видов деятельности должна изменяться с учетом конкретных условий дошкольного учреждения, времени года, </w:t>
      </w: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погоды, возраста детей и характера их предшествующей деятельности.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Так, если перед прогулкой проводились занятия, требующие от детей умственного </w:t>
      </w:r>
      <w:proofErr w:type="gramEnd"/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напряжения, то начать ее целесообразно с организации подвижной игры или спортивных развлечений, труда. И наоборот, если прогулке предшествовали физкультурные или музыкальные занятия, то начинать ее лучше со спокойной самостоятельной деятельностью детей.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Содержание вечерних прогулок должно планироваться с учетом всей предшествующей деятельности детей. В это время также может предусматриваться труд и игра, проведение различного рода физических упражнений. Однако необходимо иметь в виду, что вечером не следует проводить игр большой подвижности, возбуждающих нервную систему детей.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При организации всех видов деятельности во время прогулок следует учитывать индивидуальные особенности детей, состояние их здоровья; более активно в ходе их использовать методы и приемы, способствующие формированию, усвоению нравственных норм поведения.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Воспитательная работа с детьми должна быть тесно связана со всей воспитательно-образовательной работой ДОУ.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 дождливую погоду (весной и осенью) следует организовать малоподвижные игры, которые не требуют большого пространства.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Во время прогулок могут быть широко использованы бессюжетные народные игры с предметами (</w:t>
      </w:r>
      <w:proofErr w:type="spell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кольцеброс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кегли и т.д.), а в старших группах – элементы спортивных игр: волейбол, баскетбол, городки, бадминтон, настольный теннис, футбол и хоккей.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Полезны игры, при помощи которых расширяются знания и представления детей об окружающем. Воспитатель дает детям кубики, лото, поощряет игры в семью, космос, больницу и др. Он помогает развить сюжет игры, подобрать или создать необходимый для нее материал.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Помимо подвижных игр и отдельных упражнений в основных движениях на прогулке организуются и спортивные развлечения. Летом – это езда на велосипеде, плавание (при наличии бассейна или водоема), зимой – катание на санках, коньках, скольжение на ногах по ледяным дорожкам, ходьба на лыжах.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При подборе игр и упражнений для прогулок необходимо так сочетать основные виды движений, чтобы одно было хорошо </w:t>
      </w:r>
      <w:r w:rsidR="00864D8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знакомо детям, а другое – </w:t>
      </w:r>
      <w:proofErr w:type="spellStart"/>
      <w:r w:rsidR="00864D8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новое</w:t>
      </w:r>
      <w:proofErr w:type="gramStart"/>
      <w:r w:rsidR="00864D8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т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ребующее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большого внимания и контроля воспитателя во время его </w:t>
      </w: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выполнения.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Планирование работы по развитию движений на прогулке должно обеспечить системность, последовательность подачи программного материала, повышать </w:t>
      </w: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двигательную активность детей. При проведении игр и упражнений следует использовать разные способы организации детей. Так, подвижные игры воспитатель проводит со всей группой. Спортивное упражнение и упражнение в основных видах 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движений желательно организовывать по подгруппам.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На прогулке необходимо учить детей правилам игры, чтобы они усвоили содержание нескольких подвижных игр, могли к концу учебного года самостоятельно организовать игры с небольшой группой сверстников.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Во время прогулки необходимо уделять внимание трудовой деятельности детей. Содержание и формы ее организации зависят от погоды и времени года. Так, осенью дети собирают семена цветов, зимой – могут сгребать снег, делать из него разные сооружения. Необходимо стремиться сделать детский труд радостным, помогающим малышам овладеть полезными навыками и умениями. Трудовые задания должны быть посильными, но вместе с тем требовать от детей определенных усилий. Дети младшего и среднего дошкольного возраста на прогулке в любое время года могут выполнять отдельные конкретные кратковременные поручения, а старшего – самостоятельно выполнять более сложные и длительные трудовые поручения.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т.д.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образами. Следует организовывать наблюдения за трудом взрослых, которые работают близ детского сада (</w:t>
      </w:r>
      <w:proofErr w:type="spell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н-р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, дворник, строитель). С младшими детьми следует планировать кратковременные, но часто повторяемые наблюдения с небольшими подгруппами, т.к. дети этого возраста быстро утомляются, внимание их неустойчиво. В средней группе можно предусмотреть знакомство детей с некоторыми качественными изменениями в природе, используя иногда несложные игры – поручения, типа: «Найди такой же», «Кто заметил?» и др. В старших группах – более длительные, иногда повторные наблюдения одного и того же явления, что дает возможность научить детей замечать изменения, подводить их к простейшему обобщению накопленных представлений о природе. Прогулки с детьми будут радостными, интересными, познавательными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достигнут цели при условии, если воспитатель на наглядном материале сумеет дополнить и обогатить знания детей. Руководствуясь программой, следует определить круг знаний, которые дети должны приобрести за определенный период времени о неживой природе, о жизни растений и животных, о труде человека. Организуя наблюдения детей на прогулках, воспитатель формирует эти знания постепенно. Надо обращать внимание детей на характерные сезонные изменения в жизни растений и животных, и с помощью вопросов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помогать детям устанавливать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связи между этими изменениями. Сочетание наблюдений с художественным словом способствует образованию особенно ярких, прочных образов и в то же время </w:t>
      </w: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обогащает словарь детей. Поэтому во время наблюдений хорошо использовать стихотворение, </w:t>
      </w:r>
      <w:proofErr w:type="spell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потешки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, загадки, </w:t>
      </w:r>
      <w:proofErr w:type="spell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заклички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и т.д.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Во время прогулки воспитатель следит за тем, чтобы все дети были заняты, не скучали, не замерзли или не перегрелись. Примерно за полчаса до окончания 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прогулки воспитатель организует спокойные игры. Затем дети собирают игрушки, оборудование.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Как в организованных, так и в самостоятельных играх необходимо своевременно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зрения. Практика показывает: одной из причин низкой двигательной активности детей в самостоятельных играх является недостаток и нерациональное использование физкультурных пособий и спортивного инвентаря. Воспитатель может показать разные варианты более активных действий с пособиями, поможет обогатить игровой сюжет. Значительное влияние на двигательную активность дошкольников в играх оказывает их общение. Введение в игры движений с использованием пособий увеличивает продолжительность общения детей.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Воспитательно-образовательная работа с детьми на прогулке не может быть построена по какой-то одной заданной схеме. Во время прогулок воспитатель проводит и индивидуальную работу с детьми: для одних организует игру с мячом, метание в цель, для других – упражнение в равновесии,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для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следующих – спрыгивание с пеньков и т.д.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На прогулках осуществляется и работа по развитию речи ребенка: разучивание </w:t>
      </w:r>
      <w:proofErr w:type="spell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потешек</w:t>
      </w:r>
      <w:proofErr w:type="spell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загадок и т.д., стихотворения о времени года или явлении природы.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Воспитатель организует наблюдения детей и за пределами участка. С этой целью организуются целевые прогулки. На целевых прогулках дети получают много непосредственных впечатлений об окружающем, расширяется их кругозор. Движения на воздухе оказывают положительное влияние на физическое развитие.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Экскурсия – один из видов занятий по ознакомлению детей с природой</w:t>
      </w:r>
      <w:r w:rsidR="007E22A8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, окружающим миром.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Они проводятся в часы, отведенные для занятий. Во время экскурсии ребенок может в естественной обстановке наблюдать явления природы, сезонные изменения, увидеть, как люди преобразовывают природу, как природа служит им. Преимущества экскурсии – занятия в том, что дети получают возможность видеть растения и животных в естественных условиях. 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По содержанию экскурсии условно делят на 2 вида: природоведческие – в парк, в лес, на луг и т.д., экскурсии на сельскохозяйственные объекты – в поле, </w:t>
      </w:r>
      <w:r w:rsidR="00A51835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сельхозпредприятие, </w:t>
      </w:r>
      <w:r w:rsidR="007E22A8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библиотеку</w:t>
      </w:r>
      <w:proofErr w:type="gramStart"/>
      <w:r w:rsidR="007E22A8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,</w:t>
      </w:r>
      <w:proofErr w:type="gramEnd"/>
      <w:r w:rsidR="007E22A8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спортивную школу</w:t>
      </w:r>
      <w:r w:rsidR="00A51835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и т. п.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Экскурсию как форму занятия используют в средней, старшей и подготовительной группах. На экскурсии осуществляется определенное программное содержание, усвоение которого обязательно для всех детей группы, что и отличает экскурсию от повседневных прогулок.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Природоведческие экскурсии проводят по определенной системе. Организовывать их целесообразно на одни и те же объекты в разное время года с тем, чтобы показать детям сезонные изменения, которые происходят в природе. Сельскохозяйственные экскурсии проводят для ознакомления с отдельными видами труда взрослых. </w:t>
      </w:r>
    </w:p>
    <w:p w:rsidR="00864D8C" w:rsidRDefault="00864D8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Организовать экскурсию значительно труднее, чем занятие в группе, и успешной она будет только при условии тщательной подготовки.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Воспитатель, планируя экскурсию, точно определяет тему и цель ее, конкретизирует программное содержание, намечает объект экскурсии. Важно выбрать дорогу до места, которая не была бы утомительной, не отвлекала детей от намеченной цели. </w:t>
      </w: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Заранее побывав на месте будущей экскурсии, воспитатель уточняет маршрут, находит нужные объекты. После этого намечает последовательность наблюдений, 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содержание и объем тех знаний, который должны получить дети о данном круге явлений; устанавливает, где они могут самостоятельно вести наблюдение и отдыхать.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За несколько дней до экскурсии воспитатель проводит с детьми вводную беседу с тем, чтобы вызвать у них интерес к предстоящему занятию, оживить впечатления и представления, которые могут быть полезными в ходе экскурсии, сообщает ее цель. Дети должны знать, куда пойдут, зачем, что увидят, что нужно собрать. При подготовке к экскурсии обратить внимание на одежду детей. Они должны одеваться с учетом погоды и сезона.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Перед экскурсией воспитатель тщательно продумывает, какой материал следует собрать для дальнейшей работы в группе и какое оборудование в связи с этим надо взять с собой. Все оборудование должно находиться в определенном месте.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В проведении экскурсии большую роль играет организация детей. Перед выходом проверить, все ли необходимое собрано, напомнить детям, как нужно себя вести.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Природоведческая экскурсия включает вводную беседу, коллективное наблюдение, индивидуальные детские наблюдения и сбор природного материала, игры с ним и заключительную часть, где воспитатель, подводя итог, обращает внимание детей на общую картину природы. Построение экскурсии и последовательность ее варьируются в зависимости от цели и сезона.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Приведя детей к месту экскурсии, воспитатель в короткой беседе напоминает цель занятия, дает им осмотреться, затем дети приступают к наблюдению намеченных объектов и явлений природы.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Основная часть экскурсии – коллективное (плановое) наблюдение, которое проводится со всеми детьми. Здесь решаются основные программные задачи занятия. Воспитатель помогает детям подметить и осознать характерные признаки предметов и явлений. Это достигается различными приемами. Воспитатель дополняет наблюдения своим рассказом и пояснением.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Количество </w:t>
      </w:r>
      <w:r w:rsidR="00A51835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изучаемых на экскурсии объектов и явлений должно быть небольшим: для младших групп – 1-2, для средней – 2-3, для старших – 3-4.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r w:rsidR="00A51835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На экскурсии не всегда легко организовать детей для наблюдения. Внимание маленьких детей можно привлечь приближением к ним наблюдаемого объекта и соединением их восприятия с радостными переживаниями. Учитывая чрезвычайную активность дошкольников, следует избегать многословия.</w:t>
      </w:r>
    </w:p>
    <w:p w:rsidR="00864D8C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материала. 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Давая задание собрать такой материал, следует строго ограничивать его количество с тем, чтобы сосредоточить внимание ребят только на определенных растениях или </w:t>
      </w: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410CC2" w:rsidRDefault="00410CC2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животных. 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В играх дети закрепляют знания о характерных особенностях предметов, выражают словами их качество, запоминают названия растений и их частей. Целесообразны такие игры, как «Угадай по описанию», «Узнай по запаху», «Ветка, ветка, где твоя ветка».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Перед возвращением с экскурсии детям дают отдохнуть минут 5-10 в тени. 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Сельскохозяйственные экскурсии разнообразны: в поле, в сад, на ферму и т.д. Здесь 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дети знакомятся с основными трудовыми операциями. Своеобразие этих экскурсий состоит в том, что дети могут наблюдать и деятельность человека и природу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Экскурсия на сельскохозяйственные объекты начинается с предварительной беседы. Ее задача – вызвать интерес к предстоящим наблюдениям. В задачу самой экскурсии входит рассматривание на способы использования механизмов и машин. </w:t>
      </w: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 xml:space="preserve">При подготовке к сельскохозяйственным экскурсиям </w:t>
      </w:r>
      <w:proofErr w:type="gramStart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воспитатель</w:t>
      </w:r>
      <w:proofErr w:type="gramEnd"/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прежде всего знакомится с объектом наблюдения, получает разрешение на проведение экскурсии, договаривается о времени посещения, об участии детей в труде, определяет содержание беседы детей с рабочими.</w:t>
      </w: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Знания, полученные на экскурсии, расширяются и закрепляются на занятиях, в играх, в наблюдениях в уголке природы за принесенными объектами. Сразу же после возвращения с экскурсии собранный материал необходимо разместить в уголке природы (растения поставить в вазы, цветочные горшки; животных поместить в аквариум, террариум, садки).</w:t>
      </w:r>
    </w:p>
    <w:p w:rsidR="00EE1A5C" w:rsidRPr="001E5414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Не позже чем через 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2-3 дня после экскурсии воспитатель проводит занятия с использованием раздаточного материала, рисование, лепку, дидактические игры с природным материалом, читает художественную литературу, заслушивает рассказы детей о том, где были и что видели. В заключение проводится обобщающая беседа. Планируя беседу после экскурсии, воспитатель должен поставить вопросы так, чтобы в памяти детей восстановился весь ход целевой прогулки, подчеркнуть наиболее важные в образовательном и воспитательном отношении моменты, подвести их к установлению связей между явлениями.</w:t>
      </w:r>
      <w:r w:rsidR="00EE1A5C"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br/>
        <w:t>Дети всегда и везде в той или иной форме соприкасаются с природой. Влияние родной природы каждый из нас в большей или меньшей степени испытал на себе и знает, что она является источником первых конкретных знаний и тех радостных переживаний, которые часто запоминаются на всю жизнь.</w:t>
      </w:r>
    </w:p>
    <w:p w:rsidR="009B2BAD" w:rsidRPr="001E5414" w:rsidRDefault="009B2BAD" w:rsidP="001E5414">
      <w:pPr>
        <w:pStyle w:val="a5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 w:rsidRPr="001E5414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 xml:space="preserve">                             </w:t>
      </w:r>
    </w:p>
    <w:p w:rsidR="001C3ABD" w:rsidRPr="001E5414" w:rsidRDefault="001C3ABD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1E5414">
        <w:rPr>
          <w:rFonts w:ascii="Times New Roman" w:hAnsi="Times New Roman" w:cs="Times New Roman"/>
          <w:sz w:val="28"/>
          <w:szCs w:val="24"/>
        </w:rPr>
        <w:t> </w:t>
      </w: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1E5414" w:rsidRPr="001E5414" w:rsidRDefault="001E5414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1E5414" w:rsidRPr="001E5414" w:rsidRDefault="001E5414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1E5414" w:rsidRPr="001E5414" w:rsidRDefault="001E5414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D34D6D" w:rsidRPr="001E5414" w:rsidRDefault="00D34D6D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1E5414" w:rsidRPr="001E5414" w:rsidRDefault="001E5414" w:rsidP="001E5414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410CC2" w:rsidRDefault="00410CC2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410CC2" w:rsidRDefault="00410CC2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A51835" w:rsidRPr="00410CC2" w:rsidRDefault="00A51835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4"/>
        </w:rPr>
      </w:pPr>
      <w:r w:rsidRPr="00410CC2">
        <w:rPr>
          <w:rStyle w:val="a4"/>
          <w:rFonts w:ascii="Times New Roman" w:hAnsi="Times New Roman" w:cs="Times New Roman"/>
          <w:bCs w:val="0"/>
          <w:sz w:val="28"/>
          <w:szCs w:val="24"/>
        </w:rPr>
        <w:t>Памятка-шаблон</w:t>
      </w:r>
    </w:p>
    <w:p w:rsidR="00A51835" w:rsidRPr="00410CC2" w:rsidRDefault="00A51835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4"/>
        </w:rPr>
      </w:pPr>
      <w:r w:rsidRPr="00410CC2">
        <w:rPr>
          <w:rStyle w:val="a4"/>
          <w:rFonts w:ascii="Times New Roman" w:hAnsi="Times New Roman" w:cs="Times New Roman"/>
          <w:bCs w:val="0"/>
          <w:sz w:val="28"/>
          <w:szCs w:val="24"/>
        </w:rPr>
        <w:t>по подготовке и проведению экскурсии,</w:t>
      </w:r>
    </w:p>
    <w:p w:rsidR="00A51835" w:rsidRPr="00410CC2" w:rsidRDefault="00A51835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4"/>
        </w:rPr>
      </w:pPr>
      <w:r w:rsidRPr="00410CC2">
        <w:rPr>
          <w:rStyle w:val="a4"/>
          <w:rFonts w:ascii="Times New Roman" w:hAnsi="Times New Roman" w:cs="Times New Roman"/>
          <w:bCs w:val="0"/>
          <w:sz w:val="28"/>
          <w:szCs w:val="24"/>
        </w:rPr>
        <w:t xml:space="preserve">целевой </w:t>
      </w:r>
      <w:r w:rsidR="00D34D6D" w:rsidRPr="00410CC2">
        <w:rPr>
          <w:rStyle w:val="a4"/>
          <w:rFonts w:ascii="Times New Roman" w:hAnsi="Times New Roman" w:cs="Times New Roman"/>
          <w:bCs w:val="0"/>
          <w:sz w:val="28"/>
          <w:szCs w:val="24"/>
        </w:rPr>
        <w:t>прогулки за территорию  детского сада</w:t>
      </w:r>
    </w:p>
    <w:p w:rsidR="00864D8C" w:rsidRPr="00410CC2" w:rsidRDefault="00864D8C" w:rsidP="001E5414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4"/>
        </w:rPr>
      </w:pP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Style w:val="a4"/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410CC2">
        <w:rPr>
          <w:rFonts w:ascii="Times New Roman" w:hAnsi="Times New Roman" w:cs="Times New Roman"/>
          <w:sz w:val="28"/>
          <w:szCs w:val="24"/>
        </w:rPr>
        <w:t xml:space="preserve">Поставьте в известность администрацию ДОУ о запланированной экскурсии,  целевой прогулке  не </w:t>
      </w:r>
      <w:proofErr w:type="gramStart"/>
      <w:r w:rsidRPr="00410CC2">
        <w:rPr>
          <w:rFonts w:ascii="Times New Roman" w:hAnsi="Times New Roman" w:cs="Times New Roman"/>
          <w:sz w:val="28"/>
          <w:szCs w:val="24"/>
        </w:rPr>
        <w:t>позднее</w:t>
      </w:r>
      <w:proofErr w:type="gramEnd"/>
      <w:r w:rsidRPr="00410CC2">
        <w:rPr>
          <w:rFonts w:ascii="Times New Roman" w:hAnsi="Times New Roman" w:cs="Times New Roman"/>
          <w:sz w:val="28"/>
          <w:szCs w:val="24"/>
        </w:rPr>
        <w:t xml:space="preserve">  чем за три рабочих дня (заведующего, старшего воспитателя), и не забудьте указать данную организацию  совместной деятельности в календарном планировании.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CC2">
        <w:rPr>
          <w:rFonts w:ascii="Times New Roman" w:hAnsi="Times New Roman" w:cs="Times New Roman"/>
          <w:b/>
          <w:sz w:val="28"/>
          <w:szCs w:val="24"/>
        </w:rPr>
        <w:t>Непосредственно перед проведением экскурсии за 2-3 дня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1. Предварительно ознакомьтесь с объектом наблюдения.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2. Получите разрешение на проведение экскурсии  в условленном месте (если это связано учреждением, предприятием, организацией т.п.)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3. Согласуйте время посещения.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4. Осмотрите место экскурсии на предмет безопасности.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5. Выберите самый простой и безопасный путь, при этом учитывайте особенности дороги, состояние погоды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6. Сообщите детям о цели экскурсии (ребята должны знать, куда пойдут, зачем, что нужно узнать, что собрать.)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7. Напомните детям о правилах поведения на улице, в общественных местах (необходимо быть дисциплинированным и внимательным)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8. Предупредите родителей о предстоящей экскурсии, пригласите их принять участие в совместном мероприятии.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9. Еще раз прочтите  «Инструкцию для воспитателей по охране жизни, здоровья воспитанников на прогулочных площадках, во время целевых прогулок и экскурсий, труда на огороде, в цветнике»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10. В день экскурсии сделайте отметку в «Журнале регистрации выхода воспитанников за пределы ДОУ»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CC2">
        <w:rPr>
          <w:rFonts w:ascii="Times New Roman" w:hAnsi="Times New Roman" w:cs="Times New Roman"/>
          <w:b/>
          <w:sz w:val="28"/>
          <w:szCs w:val="24"/>
        </w:rPr>
        <w:t>Непосредственно перед отбытием на экскурсию: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1. Обратите внимание на одежду детей (она должны быть удобной, соответствовать погоде и сезону)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2. Проверьте списочный состав детей перед выходом на экскурсию.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3. Возьмите с собой сигнальные флажки для безопасности детей 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4. Чтобы путь был интересный, подготовьте заранее стихи, загадки, игровые приёмы.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5. Прибыв на место экскурсии, ещё раз напомните детям о цели, дайте им осмотреться.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6. В заключительной части экскурсии – подведите итоги работы, поблагодарите хозяев, родителей и детей за проведение мероприятия.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>7. Проверьте списочный состав детей, и отправляйтесь в обратный путь.</w:t>
      </w:r>
    </w:p>
    <w:p w:rsidR="001E5414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 xml:space="preserve">8. По возвращении в ДОУ, предложите детям творческие задания (нарисовать, подготовить рассказы для воспитанников других групп, которые не попали на экскурсию, родителей) Это позволит  ребёнку выразить свои впечатления о 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10CC2">
        <w:rPr>
          <w:rFonts w:ascii="Times New Roman" w:hAnsi="Times New Roman" w:cs="Times New Roman"/>
          <w:sz w:val="28"/>
          <w:szCs w:val="24"/>
        </w:rPr>
        <w:t>посещении</w:t>
      </w:r>
      <w:proofErr w:type="gramEnd"/>
      <w:r w:rsidRPr="00410CC2">
        <w:rPr>
          <w:rFonts w:ascii="Times New Roman" w:hAnsi="Times New Roman" w:cs="Times New Roman"/>
          <w:sz w:val="28"/>
          <w:szCs w:val="24"/>
        </w:rPr>
        <w:t xml:space="preserve"> объекта наблюдения, потренировать память и способствует развитию связной речи у ваших воспитанников.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10CC2">
        <w:rPr>
          <w:rFonts w:ascii="Times New Roman" w:hAnsi="Times New Roman" w:cs="Times New Roman"/>
          <w:sz w:val="28"/>
          <w:szCs w:val="24"/>
        </w:rPr>
        <w:t xml:space="preserve"> </w:t>
      </w:r>
      <w:r w:rsidR="001E5414" w:rsidRPr="00410CC2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</w:p>
    <w:p w:rsidR="00A51835" w:rsidRPr="00410CC2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A51835" w:rsidRPr="001E5414" w:rsidRDefault="00A51835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EE1A5C" w:rsidRPr="001E5414" w:rsidRDefault="00EE1A5C" w:rsidP="001E5414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sectPr w:rsidR="00EE1A5C" w:rsidRPr="001E5414" w:rsidSect="001E5414">
      <w:pgSz w:w="11906" w:h="16838"/>
      <w:pgMar w:top="426" w:right="566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1A5C"/>
    <w:rsid w:val="001C3ABD"/>
    <w:rsid w:val="001E5414"/>
    <w:rsid w:val="00207B0B"/>
    <w:rsid w:val="0033076E"/>
    <w:rsid w:val="00410CC2"/>
    <w:rsid w:val="00432773"/>
    <w:rsid w:val="004468C5"/>
    <w:rsid w:val="004715D6"/>
    <w:rsid w:val="004B6CCD"/>
    <w:rsid w:val="004E0800"/>
    <w:rsid w:val="00601255"/>
    <w:rsid w:val="00746C79"/>
    <w:rsid w:val="007E22A8"/>
    <w:rsid w:val="00864D8C"/>
    <w:rsid w:val="008E4F37"/>
    <w:rsid w:val="009B2BAD"/>
    <w:rsid w:val="00A02F0F"/>
    <w:rsid w:val="00A51835"/>
    <w:rsid w:val="00B26268"/>
    <w:rsid w:val="00B601F4"/>
    <w:rsid w:val="00B74060"/>
    <w:rsid w:val="00BD3C29"/>
    <w:rsid w:val="00CB3BF6"/>
    <w:rsid w:val="00CC2647"/>
    <w:rsid w:val="00CE744D"/>
    <w:rsid w:val="00D34D6D"/>
    <w:rsid w:val="00EE1A5C"/>
    <w:rsid w:val="00F973B4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0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A5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EE1A5C"/>
    <w:rPr>
      <w:b/>
      <w:bCs/>
    </w:rPr>
  </w:style>
  <w:style w:type="character" w:customStyle="1" w:styleId="apple-converted-space">
    <w:name w:val="apple-converted-space"/>
    <w:basedOn w:val="a0"/>
    <w:rsid w:val="00EE1A5C"/>
  </w:style>
  <w:style w:type="paragraph" w:styleId="a5">
    <w:name w:val="No Spacing"/>
    <w:uiPriority w:val="1"/>
    <w:qFormat/>
    <w:rsid w:val="00BD3C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3A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C3A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semiHidden/>
    <w:locked/>
    <w:rsid w:val="00B601F4"/>
    <w:rPr>
      <w:rFonts w:ascii="Calibri" w:eastAsia="Calibri" w:hAnsi="Calibri"/>
      <w:sz w:val="28"/>
      <w:lang w:eastAsia="zh-CN"/>
    </w:rPr>
  </w:style>
  <w:style w:type="paragraph" w:styleId="a9">
    <w:name w:val="Body Text"/>
    <w:basedOn w:val="a"/>
    <w:link w:val="a8"/>
    <w:semiHidden/>
    <w:rsid w:val="00B601F4"/>
    <w:pPr>
      <w:spacing w:line="360" w:lineRule="auto"/>
      <w:jc w:val="both"/>
    </w:pPr>
    <w:rPr>
      <w:rFonts w:ascii="Calibri" w:eastAsia="Calibri" w:hAnsi="Calibr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link w:val="a9"/>
    <w:uiPriority w:val="99"/>
    <w:semiHidden/>
    <w:rsid w:val="00B601F4"/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0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A5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EE1A5C"/>
    <w:rPr>
      <w:b/>
      <w:bCs/>
    </w:rPr>
  </w:style>
  <w:style w:type="character" w:customStyle="1" w:styleId="apple-converted-space">
    <w:name w:val="apple-converted-space"/>
    <w:basedOn w:val="a0"/>
    <w:rsid w:val="00EE1A5C"/>
  </w:style>
  <w:style w:type="paragraph" w:styleId="a5">
    <w:name w:val="No Spacing"/>
    <w:uiPriority w:val="1"/>
    <w:qFormat/>
    <w:rsid w:val="00BD3C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3A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C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АНДРЕЙ</cp:lastModifiedBy>
  <cp:revision>5</cp:revision>
  <cp:lastPrinted>2014-10-02T07:47:00Z</cp:lastPrinted>
  <dcterms:created xsi:type="dcterms:W3CDTF">2015-08-14T12:27:00Z</dcterms:created>
  <dcterms:modified xsi:type="dcterms:W3CDTF">2015-08-20T06:39:00Z</dcterms:modified>
</cp:coreProperties>
</file>