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D" w:rsidRDefault="00F1419D" w:rsidP="00F1419D">
      <w:pPr>
        <w:spacing w:before="107" w:after="322" w:line="240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F1419D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Консультация «Музыка в трудовом воспитании дошкольника»</w:t>
      </w:r>
    </w:p>
    <w:p w:rsidR="008A1A47" w:rsidRPr="008A1A47" w:rsidRDefault="008A1A47" w:rsidP="008A1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A47">
        <w:rPr>
          <w:rFonts w:ascii="Times New Roman" w:hAnsi="Times New Roman" w:cs="Times New Roman"/>
          <w:b/>
          <w:sz w:val="24"/>
          <w:szCs w:val="24"/>
        </w:rPr>
        <w:t>Труд -</w:t>
      </w:r>
      <w:r w:rsidRPr="008A1A47">
        <w:rPr>
          <w:rFonts w:ascii="Times New Roman" w:hAnsi="Times New Roman" w:cs="Times New Roman"/>
          <w:sz w:val="24"/>
          <w:szCs w:val="24"/>
        </w:rPr>
        <w:t xml:space="preserve"> </w:t>
      </w:r>
      <w:r w:rsidRPr="008A1A47">
        <w:rPr>
          <w:rFonts w:ascii="Times New Roman" w:hAnsi="Times New Roman" w:cs="Times New Roman"/>
          <w:i/>
          <w:sz w:val="24"/>
          <w:szCs w:val="24"/>
        </w:rPr>
        <w:t>это целесообразная деятельность человека, направленная на видоизменение и приспособление предметов природы для удовлетворения своих потребностей.</w:t>
      </w:r>
    </w:p>
    <w:p w:rsidR="008A1A47" w:rsidRPr="008A1A47" w:rsidRDefault="008A1A47" w:rsidP="008A1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A4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A1A47">
        <w:rPr>
          <w:rFonts w:ascii="Times New Roman" w:hAnsi="Times New Roman" w:cs="Times New Roman"/>
          <w:sz w:val="24"/>
          <w:szCs w:val="24"/>
        </w:rPr>
        <w:t xml:space="preserve"> трудовому воспитанию придавал К.Д. Ушинский – «Воспитание должно не только развивать ум, вооружать знаниями, но и зажечь в человеке жажду серьёзного труда…»</w:t>
      </w:r>
    </w:p>
    <w:p w:rsidR="008A1A47" w:rsidRPr="008A1A47" w:rsidRDefault="008A1A47" w:rsidP="008A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47">
        <w:rPr>
          <w:rFonts w:ascii="Times New Roman" w:hAnsi="Times New Roman" w:cs="Times New Roman"/>
          <w:sz w:val="24"/>
          <w:szCs w:val="24"/>
        </w:rPr>
        <w:t>Большое значение труду придавал А.С. Макаренко, Н.К. Крупская, В.А. Сухомлинский. На протяжении всего развития дошкольного воспитания проблеме трудового воспитания дошкольников уделялось большое внимание:</w:t>
      </w:r>
    </w:p>
    <w:p w:rsidR="00C96986" w:rsidRDefault="00F1419D" w:rsidP="00C9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ознакомлении с трудом взрослых, у детей пробуждается чувство уважения к трудящемуся человеку, бережное отношение к результатам его труда, возникает желание быть похожими на лучших людей, подражать им в труде и поведении. Труд способствует развитию умственных и физических возможностей детей, их эстетических и нравственных чувств. И наша задача воспитывать у них положительно – эмоциональное отношение к любому виду труда и для этого создать такие условия, которые обеспечат формирование у детей привычки к труду, трудолюбию.</w:t>
      </w:r>
      <w:r w:rsid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2BD3" w:rsidRDefault="00B22BD3" w:rsidP="00C9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BD3">
        <w:rPr>
          <w:rFonts w:ascii="Times New Roman" w:hAnsi="Times New Roman" w:cs="Times New Roman"/>
          <w:b/>
          <w:bCs/>
          <w:sz w:val="24"/>
          <w:szCs w:val="24"/>
        </w:rPr>
        <w:t>Средства трудового воспитания дошкольников.</w:t>
      </w: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>В раздел входят:</w:t>
      </w:r>
    </w:p>
    <w:p w:rsidR="00B22BD3" w:rsidRPr="00B22BD3" w:rsidRDefault="00B22BD3" w:rsidP="00B22B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>- собственная трудовая деятельность</w:t>
      </w:r>
    </w:p>
    <w:p w:rsidR="00B22BD3" w:rsidRPr="00B22BD3" w:rsidRDefault="00B22BD3" w:rsidP="00B22B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>- ознакомление с трудом взрослых</w:t>
      </w:r>
    </w:p>
    <w:p w:rsidR="00B22BD3" w:rsidRPr="00B22BD3" w:rsidRDefault="00B22BD3" w:rsidP="00B22B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>- художественные средства.</w:t>
      </w:r>
    </w:p>
    <w:p w:rsidR="00B22BD3" w:rsidRPr="00B22BD3" w:rsidRDefault="00B22BD3" w:rsidP="00B22B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ab/>
      </w:r>
      <w:r w:rsidRPr="00B22BD3">
        <w:rPr>
          <w:rFonts w:ascii="Times New Roman" w:hAnsi="Times New Roman" w:cs="Times New Roman"/>
          <w:bCs/>
          <w:sz w:val="24"/>
          <w:szCs w:val="24"/>
        </w:rPr>
        <w:tab/>
      </w: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Собственная трудовая деятельность</w:t>
      </w:r>
      <w:r w:rsidRPr="00B22BD3">
        <w:rPr>
          <w:rFonts w:ascii="Times New Roman" w:hAnsi="Times New Roman" w:cs="Times New Roman"/>
          <w:bCs/>
          <w:sz w:val="24"/>
          <w:szCs w:val="24"/>
        </w:rPr>
        <w:t xml:space="preserve"> детей является необходимым средством трудового воспитания. Трудовая деятельность является ведущим средством трудового воспитания. Дети обучаются в ней конкретным трудовым умениям и навыкам. Добиваются результата, удовлетворяют свою потребность в приобщении к миру взрослых.</w:t>
      </w:r>
    </w:p>
    <w:p w:rsidR="00B22BD3" w:rsidRPr="00B22BD3" w:rsidRDefault="00B22BD3" w:rsidP="00B22B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ab/>
      </w: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/>
          <w:bCs/>
          <w:sz w:val="24"/>
          <w:szCs w:val="24"/>
          <w:u w:val="single"/>
        </w:rPr>
        <w:t>Ознакомление с трудом взрослых</w:t>
      </w:r>
      <w:r w:rsidRPr="00B22BD3">
        <w:rPr>
          <w:rFonts w:ascii="Times New Roman" w:hAnsi="Times New Roman" w:cs="Times New Roman"/>
          <w:bCs/>
          <w:sz w:val="24"/>
          <w:szCs w:val="24"/>
        </w:rPr>
        <w:t xml:space="preserve"> – это средство позволяет расширить представление ребёнка о содержании деятельности человека, об общественной значимости труда, об отношении к труду. Ознакомление с трудом взрослых направлено на решение интеллектуально-нравственных задач трудового воспитания.</w:t>
      </w: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D3">
        <w:rPr>
          <w:rFonts w:ascii="Times New Roman" w:hAnsi="Times New Roman" w:cs="Times New Roman"/>
          <w:bCs/>
          <w:sz w:val="24"/>
          <w:szCs w:val="24"/>
        </w:rPr>
        <w:t>Ознакомление с процессом труда должно служить содержанием – фоном, на котором можно конкретизировать деятельность человека. Знакомясь с трудом взрослых, ребёнок может столкнуться с положительным и негативным отношением к труду, с недобросовестностью и её последствиями. Педагог может использовать эти случаи для формирования ответственного отношения к труду, Важно обращать внимание детей на творческое отношение взрослых к своему труду.</w:t>
      </w:r>
    </w:p>
    <w:p w:rsidR="00B22BD3" w:rsidRPr="00B22BD3" w:rsidRDefault="00B22BD3" w:rsidP="00B22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6986" w:rsidRPr="00C96986" w:rsidRDefault="00C96986" w:rsidP="00C969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86">
        <w:rPr>
          <w:rFonts w:ascii="Times New Roman" w:hAnsi="Times New Roman" w:cs="Times New Roman"/>
          <w:b/>
          <w:bCs/>
          <w:sz w:val="24"/>
          <w:szCs w:val="24"/>
          <w:u w:val="single"/>
        </w:rPr>
        <w:t>Художественные средства:</w:t>
      </w:r>
      <w:r w:rsidRPr="00C96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986">
        <w:rPr>
          <w:rFonts w:ascii="Times New Roman" w:hAnsi="Times New Roman" w:cs="Times New Roman"/>
          <w:bCs/>
          <w:sz w:val="24"/>
          <w:szCs w:val="24"/>
        </w:rPr>
        <w:t xml:space="preserve">художественная литература, музыка, изобразительное искусство. С данной группой средств у детей формируется представление о содержании труда, об отношении людей к труду, как оценивают окружающие труд других людей. Эти средства служат для воспитания нравственных  чувств и отношений. </w:t>
      </w:r>
    </w:p>
    <w:p w:rsidR="00C96986" w:rsidRPr="00C96986" w:rsidRDefault="00C96986" w:rsidP="00C96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86">
        <w:rPr>
          <w:rFonts w:ascii="Times New Roman" w:hAnsi="Times New Roman" w:cs="Times New Roman"/>
          <w:bCs/>
          <w:sz w:val="24"/>
          <w:szCs w:val="24"/>
        </w:rPr>
        <w:t>В народных пословицах, поговорках, сказках, заключены важные мысли о ценности труда. Художественное слово помогает формировать нравственное отношение к труду, высокие идеалы. Произведения изобразительного искусства то же могут быть средством решения воспитательных задач. Они помогают конкретизировать представления ребёнка и способствуют воспитанию чувств.</w:t>
      </w:r>
    </w:p>
    <w:p w:rsidR="00C96986" w:rsidRPr="00C96986" w:rsidRDefault="00C96986" w:rsidP="00C96986">
      <w:pPr>
        <w:rPr>
          <w:rFonts w:ascii="Times New Roman" w:hAnsi="Times New Roman" w:cs="Times New Roman"/>
          <w:sz w:val="24"/>
          <w:szCs w:val="24"/>
        </w:rPr>
      </w:pPr>
    </w:p>
    <w:p w:rsidR="008A1A47" w:rsidRDefault="008A1A47" w:rsidP="00F1419D">
      <w:pPr>
        <w:spacing w:before="161" w:after="16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Можно, конечно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задать вопрос: «А</w:t>
      </w:r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чем</w:t>
      </w:r>
      <w:proofErr w:type="gramEnd"/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тут музыка?». « Какова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роль</w:t>
      </w:r>
      <w:r w:rsidR="00F1419D"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процессе?</w:t>
      </w:r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1419D"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222D8" w:rsidRDefault="00F1419D" w:rsidP="00422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музыки в воспитании дошкольника своеобразна. Нельзя научить чело</w:t>
      </w:r>
      <w:r w:rsidR="001E2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века трудиться, слушая музыку, </w:t>
      </w: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не менее, именно с помощью её можно вызвать у детей интерес к труду, желание быть похожими на тех, кто трудиться, воспитывать желание трудиться, понять важность и общественную значимость труда людей. Эта тема широко представлена</w:t>
      </w:r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</w:t>
      </w: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репертуаре песнями о трудовом процессе взрослых, их профессиях («Песня о трудовых людях» Агафонникова, «Сварщик» Чудовой, «Песня пожарника» Птичкина, «Я булочки пеку» Арсеева, «Новый до</w:t>
      </w:r>
      <w:r w:rsid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«Бойко, «Два весёлых маляра» А</w:t>
      </w: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рсеева, «Тракт</w:t>
      </w:r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ористом стать хочу» Иорданский)</w:t>
      </w:r>
      <w:proofErr w:type="gramStart"/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="00B22B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 в классической музыке Р.Шуман «Песня итальянских моряков», С.Майкопар «Песня моряков», «Пастушок»</w:t>
      </w:r>
      <w:r w:rsidR="00B2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исполнить шуточное музыкальное произведение Р. Шумана «Весёлый крестьянин», где музыка рисует ликование и радость крестьянина, возвращающегося с работы. Или старинную музыку французского композитора Франсуа Куперена «Жнецы», рассказывающую о людях, которые убирают хлеб </w:t>
      </w:r>
      <w:proofErr w:type="gramStart"/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ручную.</w:t>
      </w:r>
      <w:r w:rsidR="001E2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E2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Огромное</w:t>
      </w:r>
      <w:proofErr w:type="gramEnd"/>
      <w:r w:rsidR="001E2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знчение в трудовом воспитании имеет фольклор</w:t>
      </w:r>
      <w:r w:rsidR="00EC7200" w:rsidRPr="00EC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как форма народной культуры не остаётся неизменным, а развивается вместе с развитием народа, вбирая в себя всё ценное, что существовало ранее и, отображая новый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время.</w:t>
      </w:r>
      <w:r w:rsidR="00EC7200" w:rsidRPr="00EC72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главных элементов устного народного творчества является ПЕСНЯ, сопровождающая человека всю его жизнь – от рождения до смерт</w:t>
      </w:r>
      <w:proofErr w:type="gramStart"/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труде, в праздники и в быту. </w:t>
      </w:r>
      <w:proofErr w:type="gramStart"/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народные песни можно классифицировать по возрастному признаку: колыбельные, детские, молодёжные и т.д.; по содержательному признаку: обрядовые, лирические, героические, эпические, сатирические и т.д.; по признаку принадлежности к различным видам деятельности: хороводные, песни, помогающие в труде; игровые песни и песенки, ритуальные песнопения и т.д.</w:t>
      </w:r>
      <w:proofErr w:type="gramEnd"/>
      <w:r w:rsidR="00EC7200" w:rsidRPr="00EC72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7200" w:rsidRPr="00EC7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песнях, как и в других видах народного творчества, воспевались трудовые и героические подвиги народа, красота природы, восхвалялись человеческие добродетели, высмеивались пороки. Песня концентрировала человеческую мудрость и приспосабливалась к возрасту ребёнка, условиям жизни семьи и общины. Поэтому она имела ярко выраженный воспитательный характер, использовалась в формировании тех или иных качеств ребёнка</w:t>
      </w:r>
      <w:r w:rsid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59EF" w:rsidRP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педагогика раскрывает и сам процесс формирования нравственных качеств: совместный труд, посильное участие каждого члена семьи или коллектива в подготовке праз</w:t>
      </w:r>
      <w:r w:rsid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дников и оказании помощи другу.</w:t>
      </w:r>
      <w:r w:rsidR="00FC59EF" w:rsidRP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Последовательное включение малыша в различные виды труда с целью приобретения необход</w:t>
      </w:r>
      <w:r w:rsid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имых знаний и трудовых умений; в</w:t>
      </w:r>
      <w:r w:rsidR="00FC59EF" w:rsidRPr="00FC5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нимание к ребёнку и помощь ему в овладении трудовыми навыками; поощрение трудовых умений; создание специальных ситуаций, в которых ребёнок мог бы выступать в роли помогающего другим, делающим что-то хорошее для других</w:t>
      </w:r>
      <w:r w:rsidR="00FC59EF">
        <w:rPr>
          <w:color w:val="000000"/>
          <w:sz w:val="27"/>
          <w:szCs w:val="27"/>
          <w:shd w:val="clear" w:color="auto" w:fill="FFFFFF"/>
        </w:rPr>
        <w:t>.</w:t>
      </w:r>
      <w:r w:rsidR="00EC720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музыкальных играх дети могут быть шофёрами и садовниками, строителями, скульптурами, художниками, космонавтами, врачами и поварами. Она поможет веселее, интереснее организовать игру на правила уличного движения. Мы знакомим с жизнью и творчеством компазиторов, с другими музыкальными профессиями (дирижё</w:t>
      </w:r>
      <w:r w:rsid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р, музыкант, певица, балерина). Во время</w:t>
      </w:r>
      <w:r w:rsidR="00422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самостоятельной деятельности, в игре, на занятиях </w:t>
      </w:r>
      <w:proofErr w:type="gramStart"/>
      <w:r w:rsidR="00422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="00422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22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="004222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ручному труду, можно заметить,  как дети подпевают себе знакомые песенки или незамысловатые мелодии сочиненные ими самостоятельно</w:t>
      </w:r>
      <w:r w:rsidR="00752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же можно использовать музыку в трудовом воспитании?</w:t>
      </w:r>
    </w:p>
    <w:p w:rsidR="00B27C2D" w:rsidRDefault="00F1419D" w:rsidP="00B27C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физический труд становиться легче и приятнее. Её полезно использовать во время коллективной уборки групповой комнаты, во время ручного труда, труда на участке. Дети могут потихоньку подпевать взрослому. Конечно, это возможно в тех случаях, когда не идёт прямое обучение трудовым действиям.</w:t>
      </w:r>
      <w:r w:rsidR="001E2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1419D" w:rsidRDefault="00F1419D" w:rsidP="00B27C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 подчёркивает эстетическую сторону труда, его ритм, что всегда привлекает ребят, способствует воспитанию у них интереса и уважения к людям разных профессий.</w:t>
      </w:r>
    </w:p>
    <w:p w:rsidR="00D02EC3" w:rsidRPr="00D02EC3" w:rsidRDefault="008C01AE" w:rsidP="00D0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1964 года проводились</w:t>
      </w:r>
      <w:r w:rsidRPr="008C01AE">
        <w:rPr>
          <w:rFonts w:ascii="Times New Roman" w:hAnsi="Times New Roman" w:cs="Times New Roman"/>
          <w:sz w:val="24"/>
          <w:szCs w:val="24"/>
        </w:rPr>
        <w:t xml:space="preserve"> систематические углублённые исследования проблемы трудового воспитания: В.Г. Нечаева, Г.Н. Година, Д.В. Сергеева, Р.С. Буре, А.Д. Шатова и др. Их исследования дали ответ на вопрос о содержании, средствах, методах и формах организации труда и его роли воспитания личности ребёнка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2EC3">
        <w:rPr>
          <w:rFonts w:ascii="Times New Roman" w:hAnsi="Times New Roman" w:cs="Times New Roman"/>
          <w:sz w:val="24"/>
          <w:szCs w:val="24"/>
        </w:rPr>
        <w:t>К сожалению,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EC3">
        <w:rPr>
          <w:rFonts w:ascii="Times New Roman" w:hAnsi="Times New Roman" w:cs="Times New Roman"/>
          <w:sz w:val="24"/>
          <w:szCs w:val="24"/>
        </w:rPr>
        <w:t>с</w:t>
      </w:r>
      <w:r w:rsidR="00D02EC3" w:rsidRPr="00D02EC3">
        <w:rPr>
          <w:rFonts w:ascii="Times New Roman" w:hAnsi="Times New Roman" w:cs="Times New Roman"/>
          <w:sz w:val="24"/>
          <w:szCs w:val="24"/>
        </w:rPr>
        <w:t>овременный этап отличается, «забвением» этой важной проблемы. В новых программах воспитания этот раздел</w:t>
      </w:r>
      <w:r w:rsidR="001E28B1">
        <w:rPr>
          <w:rFonts w:ascii="Times New Roman" w:hAnsi="Times New Roman" w:cs="Times New Roman"/>
          <w:sz w:val="24"/>
          <w:szCs w:val="24"/>
        </w:rPr>
        <w:t xml:space="preserve"> или отсутствует, или этому разделу отведено незначительное внимание.</w:t>
      </w:r>
      <w:r w:rsidR="00D02EC3" w:rsidRPr="00D02EC3">
        <w:rPr>
          <w:rFonts w:ascii="Times New Roman" w:hAnsi="Times New Roman" w:cs="Times New Roman"/>
          <w:sz w:val="24"/>
          <w:szCs w:val="24"/>
        </w:rPr>
        <w:t xml:space="preserve"> Эта проблема может привести к задержке в развитии личности.</w:t>
      </w:r>
    </w:p>
    <w:p w:rsidR="00D02EC3" w:rsidRPr="00D02EC3" w:rsidRDefault="00D02EC3" w:rsidP="00D02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C3" w:rsidRPr="008A1A47" w:rsidRDefault="00D02EC3" w:rsidP="00B27C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6986" w:rsidRPr="00C96986" w:rsidRDefault="00C96986" w:rsidP="00C969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55">
        <w:rPr>
          <w:bCs/>
        </w:rPr>
        <w:tab/>
      </w:r>
    </w:p>
    <w:p w:rsidR="006207B6" w:rsidRPr="00C96986" w:rsidRDefault="006207B6">
      <w:pPr>
        <w:rPr>
          <w:rFonts w:ascii="Times New Roman" w:hAnsi="Times New Roman" w:cs="Times New Roman"/>
          <w:sz w:val="24"/>
          <w:szCs w:val="24"/>
        </w:rPr>
      </w:pPr>
    </w:p>
    <w:sectPr w:rsidR="006207B6" w:rsidRPr="00C96986" w:rsidSect="0062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419D"/>
    <w:rsid w:val="001E28B1"/>
    <w:rsid w:val="004222D8"/>
    <w:rsid w:val="00472296"/>
    <w:rsid w:val="00484112"/>
    <w:rsid w:val="005B0C4C"/>
    <w:rsid w:val="006207B6"/>
    <w:rsid w:val="00752778"/>
    <w:rsid w:val="008A1A47"/>
    <w:rsid w:val="008C01AE"/>
    <w:rsid w:val="0098381A"/>
    <w:rsid w:val="00B22BD3"/>
    <w:rsid w:val="00B27C2D"/>
    <w:rsid w:val="00C96986"/>
    <w:rsid w:val="00D02EC3"/>
    <w:rsid w:val="00E740F4"/>
    <w:rsid w:val="00EC7200"/>
    <w:rsid w:val="00F1419D"/>
    <w:rsid w:val="00F95A41"/>
    <w:rsid w:val="00FC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6"/>
  </w:style>
  <w:style w:type="paragraph" w:styleId="1">
    <w:name w:val="heading 1"/>
    <w:basedOn w:val="a"/>
    <w:link w:val="10"/>
    <w:uiPriority w:val="9"/>
    <w:qFormat/>
    <w:rsid w:val="00F14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BA2B-9C7A-452E-A810-649EF30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2015-12-07T12:24:00Z</dcterms:created>
  <dcterms:modified xsi:type="dcterms:W3CDTF">2015-12-30T09:47:00Z</dcterms:modified>
</cp:coreProperties>
</file>