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4A" w:rsidRDefault="00AA274A" w:rsidP="00AA274A">
      <w:pPr>
        <w:jc w:val="center"/>
        <w:rPr>
          <w:rFonts w:ascii="Times New Roman" w:hAnsi="Times New Roman" w:cs="Times New Roman"/>
        </w:rPr>
      </w:pPr>
      <w:r w:rsidRPr="00AA274A">
        <w:rPr>
          <w:rFonts w:ascii="Times New Roman" w:hAnsi="Times New Roman" w:cs="Times New Roman"/>
        </w:rPr>
        <w:t>МУНИЦИПАЛЬНОЕ БЮДЖЕТНОЕ ДОШКОЛЬНОЕ ОБРАЗОВАТЕГЬНОЕ УЧРЕЖДЕНИЕ ДЕТСКИЙ САД №2 ГОРОДА ТУРАНА ПИЙ-ХЕМСКОГО КОЖУУНА РЕСПУБЛИКИ ТЫВА</w:t>
      </w:r>
    </w:p>
    <w:p w:rsidR="00AA274A" w:rsidRDefault="00AA274A" w:rsidP="00AA274A">
      <w:pPr>
        <w:jc w:val="center"/>
        <w:rPr>
          <w:rFonts w:ascii="Times New Roman" w:hAnsi="Times New Roman" w:cs="Times New Roman"/>
        </w:rPr>
      </w:pPr>
    </w:p>
    <w:p w:rsidR="00AA274A" w:rsidRDefault="00AA274A" w:rsidP="00AA274A">
      <w:pPr>
        <w:jc w:val="center"/>
        <w:rPr>
          <w:rFonts w:ascii="Times New Roman" w:hAnsi="Times New Roman" w:cs="Times New Roman"/>
        </w:rPr>
      </w:pPr>
    </w:p>
    <w:p w:rsidR="00AA274A" w:rsidRDefault="00AA274A" w:rsidP="00AA274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A274A" w:rsidRDefault="00AA274A" w:rsidP="00AA274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A274A" w:rsidRDefault="00AA274A" w:rsidP="00AA274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A274A" w:rsidRDefault="00AA274A" w:rsidP="00AA274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A274A" w:rsidRDefault="00AA274A" w:rsidP="00AA274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A274A" w:rsidRDefault="00AA274A" w:rsidP="00AA274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A274A">
        <w:rPr>
          <w:rFonts w:ascii="Times New Roman" w:hAnsi="Times New Roman" w:cs="Times New Roman"/>
          <w:b/>
          <w:bCs/>
          <w:sz w:val="44"/>
          <w:szCs w:val="44"/>
        </w:rPr>
        <w:t xml:space="preserve">Особенности организации дополнительного образования в ДОУ в контексте требований </w:t>
      </w:r>
      <w:r w:rsidRPr="00AA274A">
        <w:rPr>
          <w:rFonts w:ascii="Times New Roman" w:hAnsi="Times New Roman" w:cs="Times New Roman"/>
          <w:b/>
          <w:bCs/>
          <w:sz w:val="44"/>
          <w:szCs w:val="44"/>
        </w:rPr>
        <w:br/>
        <w:t>ФГОС ДО</w:t>
      </w:r>
    </w:p>
    <w:p w:rsidR="00AA274A" w:rsidRDefault="00AA274A" w:rsidP="00AA274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A274A" w:rsidRDefault="00AA274A" w:rsidP="00AA274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A274A" w:rsidRDefault="00AA274A" w:rsidP="00AA274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A274A" w:rsidRDefault="00AA274A" w:rsidP="00AA274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A274A" w:rsidRDefault="001F7AC8" w:rsidP="001F7AC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Подготовила</w:t>
      </w:r>
    </w:p>
    <w:p w:rsidR="001F7AC8" w:rsidRDefault="00873AFC" w:rsidP="001F7AC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F7AC8">
        <w:rPr>
          <w:rFonts w:ascii="Times New Roman" w:hAnsi="Times New Roman" w:cs="Times New Roman"/>
          <w:b/>
          <w:bCs/>
          <w:sz w:val="28"/>
          <w:szCs w:val="28"/>
        </w:rPr>
        <w:t>оспитатель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7AC8">
        <w:rPr>
          <w:rFonts w:ascii="Times New Roman" w:hAnsi="Times New Roman" w:cs="Times New Roman"/>
          <w:b/>
          <w:bCs/>
          <w:sz w:val="28"/>
          <w:szCs w:val="28"/>
        </w:rPr>
        <w:t>МБДОУ д/с №2</w:t>
      </w:r>
    </w:p>
    <w:p w:rsidR="001F7AC8" w:rsidRDefault="001F7AC8" w:rsidP="001F7AC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города Турана</w:t>
      </w:r>
    </w:p>
    <w:p w:rsidR="001F7AC8" w:rsidRPr="001F7AC8" w:rsidRDefault="001F7AC8" w:rsidP="001F7AC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Назарова Евгения Силовна</w:t>
      </w:r>
    </w:p>
    <w:p w:rsidR="001F7AC8" w:rsidRDefault="001F7AC8" w:rsidP="001F7AC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274A" w:rsidRDefault="00AA274A" w:rsidP="001F7AC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274A">
        <w:rPr>
          <w:rFonts w:ascii="Times New Roman" w:hAnsi="Times New Roman" w:cs="Times New Roman"/>
          <w:bCs/>
          <w:sz w:val="28"/>
          <w:szCs w:val="28"/>
        </w:rPr>
        <w:t>ТУРАН 2015</w:t>
      </w:r>
    </w:p>
    <w:p w:rsidR="00AA274A" w:rsidRDefault="00AA274A" w:rsidP="00AA274A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74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27600" cy="1900238"/>
            <wp:effectExtent l="1905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Заголовок 1"/>
                    <pic:cNvPicPr>
                      <a:picLocks noGrp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1900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74A" w:rsidRDefault="00AA274A" w:rsidP="00AA2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74A" w:rsidRDefault="00AA274A" w:rsidP="00AA274A">
      <w:pPr>
        <w:rPr>
          <w:rFonts w:ascii="Times New Roman" w:hAnsi="Times New Roman" w:cs="Times New Roman"/>
          <w:bCs/>
          <w:sz w:val="28"/>
          <w:szCs w:val="28"/>
        </w:rPr>
      </w:pPr>
      <w:r w:rsidRPr="00AA274A">
        <w:rPr>
          <w:rFonts w:ascii="Times New Roman" w:hAnsi="Times New Roman" w:cs="Times New Roman"/>
          <w:b/>
          <w:bCs/>
          <w:sz w:val="32"/>
          <w:szCs w:val="32"/>
        </w:rPr>
        <w:t>Дополнительное образование</w:t>
      </w:r>
      <w:r w:rsidRPr="00AA274A">
        <w:rPr>
          <w:rFonts w:ascii="Times New Roman" w:hAnsi="Times New Roman" w:cs="Times New Roman"/>
          <w:bCs/>
          <w:sz w:val="28"/>
          <w:szCs w:val="28"/>
        </w:rPr>
        <w:t xml:space="preserve"> -вид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E3FA9" w:rsidRPr="00AA274A" w:rsidRDefault="00AA274A" w:rsidP="00AA274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274A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</w:t>
      </w:r>
      <w:r w:rsidR="00D97570" w:rsidRPr="00AA274A">
        <w:rPr>
          <w:rFonts w:ascii="Times New Roman" w:hAnsi="Times New Roman" w:cs="Times New Roman"/>
          <w:sz w:val="28"/>
          <w:szCs w:val="28"/>
        </w:rPr>
        <w:t>целенаправленный процесс воспитания и обучения посредством реализации дополнительных образовательных программ</w:t>
      </w:r>
      <w:r w:rsidRPr="00AA274A">
        <w:rPr>
          <w:rFonts w:ascii="Times New Roman" w:hAnsi="Times New Roman" w:cs="Times New Roman"/>
          <w:sz w:val="28"/>
          <w:szCs w:val="28"/>
        </w:rPr>
        <w:t>.</w:t>
      </w:r>
    </w:p>
    <w:p w:rsidR="00BE3FA9" w:rsidRPr="00AA274A" w:rsidRDefault="00D97570" w:rsidP="00AA274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274A">
        <w:rPr>
          <w:rFonts w:ascii="Times New Roman" w:hAnsi="Times New Roman" w:cs="Times New Roman"/>
          <w:sz w:val="28"/>
          <w:szCs w:val="28"/>
        </w:rPr>
        <w:t xml:space="preserve">Сам термин «дополнительное     образование детей» появился в начале </w:t>
      </w:r>
    </w:p>
    <w:p w:rsidR="00AA274A" w:rsidRPr="00AA274A" w:rsidRDefault="00AA274A" w:rsidP="00AA274A">
      <w:pPr>
        <w:rPr>
          <w:rFonts w:ascii="Times New Roman" w:hAnsi="Times New Roman" w:cs="Times New Roman"/>
          <w:sz w:val="28"/>
          <w:szCs w:val="28"/>
        </w:rPr>
      </w:pPr>
      <w:r w:rsidRPr="00AA274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274A">
        <w:rPr>
          <w:rFonts w:ascii="Times New Roman" w:hAnsi="Times New Roman" w:cs="Times New Roman"/>
          <w:sz w:val="28"/>
          <w:szCs w:val="28"/>
        </w:rPr>
        <w:t xml:space="preserve"> 90-х годов в связи с принятием Закона РФ «Об образовании»</w:t>
      </w:r>
    </w:p>
    <w:p w:rsidR="00AA274A" w:rsidRPr="00AA274A" w:rsidRDefault="00AA274A" w:rsidP="00AA274A">
      <w:pPr>
        <w:rPr>
          <w:rFonts w:ascii="Times New Roman" w:hAnsi="Times New Roman" w:cs="Times New Roman"/>
          <w:b/>
          <w:sz w:val="32"/>
          <w:szCs w:val="32"/>
        </w:rPr>
      </w:pPr>
      <w:r w:rsidRPr="00AA274A">
        <w:rPr>
          <w:rFonts w:ascii="Times New Roman" w:hAnsi="Times New Roman" w:cs="Times New Roman"/>
          <w:b/>
          <w:sz w:val="32"/>
          <w:szCs w:val="32"/>
        </w:rPr>
        <w:t>Нормативно – правовая база ДО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AA274A" w:rsidRPr="00AA274A" w:rsidRDefault="00AA274A" w:rsidP="00AA274A">
      <w:pPr>
        <w:rPr>
          <w:rFonts w:ascii="Times New Roman" w:hAnsi="Times New Roman" w:cs="Times New Roman"/>
          <w:sz w:val="28"/>
          <w:szCs w:val="28"/>
        </w:rPr>
      </w:pPr>
      <w:r w:rsidRPr="00AA274A">
        <w:rPr>
          <w:rFonts w:ascii="Times New Roman" w:hAnsi="Times New Roman" w:cs="Times New Roman"/>
          <w:sz w:val="28"/>
          <w:szCs w:val="28"/>
        </w:rPr>
        <w:t xml:space="preserve">     Федеральный закон Российской Федерации от 29 декабря 2012 г. N 273-ФЗ "Об образовании в Российской Федерации» ст. 2, ст.12 п.2,4, ст.14.</w:t>
      </w:r>
    </w:p>
    <w:p w:rsidR="00AA274A" w:rsidRPr="00AA274A" w:rsidRDefault="00AA274A" w:rsidP="00AA274A">
      <w:pPr>
        <w:rPr>
          <w:rFonts w:ascii="Times New Roman" w:hAnsi="Times New Roman" w:cs="Times New Roman"/>
          <w:sz w:val="28"/>
          <w:szCs w:val="28"/>
        </w:rPr>
      </w:pPr>
      <w:r w:rsidRPr="00AA274A">
        <w:rPr>
          <w:rFonts w:ascii="Times New Roman" w:hAnsi="Times New Roman" w:cs="Times New Roman"/>
          <w:sz w:val="28"/>
          <w:szCs w:val="28"/>
        </w:rPr>
        <w:t xml:space="preserve">     Федеральные государственные требования к структуре основной общеобразовательной программы дошкольного образования (рег. Минюст России от 08 февраля 2010 г.   N 16299)</w:t>
      </w:r>
    </w:p>
    <w:p w:rsidR="00AA274A" w:rsidRPr="00AA274A" w:rsidRDefault="00AA274A" w:rsidP="00AA274A">
      <w:pPr>
        <w:rPr>
          <w:rFonts w:ascii="Times New Roman" w:hAnsi="Times New Roman" w:cs="Times New Roman"/>
        </w:rPr>
      </w:pPr>
      <w:r w:rsidRPr="00AA274A">
        <w:rPr>
          <w:rFonts w:ascii="Times New Roman" w:hAnsi="Times New Roman" w:cs="Times New Roman"/>
        </w:rPr>
        <w:t xml:space="preserve">       ПОСТАНОВЛЕНИЕ ГЛАВНОГО ГОСУДАРСТВЕННОГО САНИТАРНОГО ВРАЧА РФ ОТ 22 ИЮЛЯ 2010 Г. N 91 "ОБ УТВЕРЖДЕНИИ САНПИН 2.4.1.2660-10 «САНИТАРНО-ЭПИДЕМИОЛОГИЧЕСКИЕ ТРЕБОВАНИЯ К УСТРОЙСТВУ, СОДЕРЖАНИЮ И ОРГАНИЗАЦИИ РЕЖИМА РАБОТЫ В ДОШКОЛЬНЫХ ОРГАНИЗАЦИЯХ»</w:t>
      </w:r>
    </w:p>
    <w:p w:rsidR="00EA3AA4" w:rsidRDefault="00EA3AA4" w:rsidP="00AA274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A3AA4" w:rsidRDefault="00EA3AA4" w:rsidP="00AA274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A3AA4" w:rsidRDefault="00EA3AA4" w:rsidP="00AA274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274A" w:rsidRPr="00AA274A" w:rsidRDefault="00BE3FA9" w:rsidP="00EA3AA4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FA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92.95pt;margin-top:13.3pt;width:37pt;height:22pt;z-index:251659264" o:connectortype="straight">
            <v:stroke endarrow="block"/>
          </v:shape>
        </w:pict>
      </w:r>
      <w:r w:rsidRPr="00BE3FA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28" type="#_x0000_t32" style="position:absolute;left:0;text-align:left;margin-left:159.95pt;margin-top:13.3pt;width:27pt;height:22pt;flip:x;z-index:251658240" o:connectortype="straight">
            <v:stroke endarrow="block"/>
          </v:shape>
        </w:pict>
      </w:r>
      <w:r w:rsidR="00AA274A" w:rsidRPr="00AA274A">
        <w:rPr>
          <w:rFonts w:ascii="Times New Roman" w:hAnsi="Times New Roman" w:cs="Times New Roman"/>
          <w:b/>
          <w:bCs/>
          <w:sz w:val="28"/>
          <w:szCs w:val="28"/>
        </w:rPr>
        <w:t>Функции образования</w:t>
      </w:r>
    </w:p>
    <w:p w:rsidR="00AA274A" w:rsidRPr="00AA274A" w:rsidRDefault="00BE3FA9" w:rsidP="00AA274A">
      <w:pPr>
        <w:rPr>
          <w:rFonts w:ascii="Times New Roman" w:hAnsi="Times New Roman" w:cs="Times New Roman"/>
          <w:sz w:val="28"/>
          <w:szCs w:val="28"/>
        </w:rPr>
      </w:pPr>
      <w:r w:rsidRPr="00BE3FA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1" type="#_x0000_t32" style="position:absolute;margin-left:148.95pt;margin-top:13.8pt;width:1pt;height:51pt;flip:x;z-index:251660288" o:connectortype="straight"/>
        </w:pict>
      </w:r>
      <w:r w:rsidR="00EA3AA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EA3AA4" w:rsidRPr="00AA274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A274A" w:rsidRPr="00AA274A">
        <w:rPr>
          <w:rFonts w:ascii="Times New Roman" w:hAnsi="Times New Roman" w:cs="Times New Roman"/>
          <w:b/>
          <w:bCs/>
          <w:sz w:val="28"/>
          <w:szCs w:val="28"/>
        </w:rPr>
        <w:t>сновное</w:t>
      </w:r>
      <w:r w:rsidR="00EA3AA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A274A" w:rsidRPr="00AA274A">
        <w:rPr>
          <w:rFonts w:ascii="Times New Roman" w:hAnsi="Times New Roman" w:cs="Times New Roman"/>
          <w:b/>
          <w:bCs/>
          <w:sz w:val="28"/>
          <w:szCs w:val="28"/>
        </w:rPr>
        <w:t>Дополнительное</w:t>
      </w:r>
    </w:p>
    <w:p w:rsidR="00AA274A" w:rsidRPr="00AA274A" w:rsidRDefault="00BE3FA9" w:rsidP="00AA274A">
      <w:pPr>
        <w:rPr>
          <w:rFonts w:ascii="Times New Roman" w:hAnsi="Times New Roman" w:cs="Times New Roman"/>
          <w:sz w:val="28"/>
          <w:szCs w:val="28"/>
        </w:rPr>
      </w:pPr>
      <w:r w:rsidRPr="00BE3FA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3" type="#_x0000_t32" style="position:absolute;margin-left:357.95pt;margin-top:13.25pt;width:0;height:30pt;z-index:251661312" o:connectortype="straight"/>
        </w:pict>
      </w:r>
      <w:r w:rsidR="00EA3AA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  <w:r w:rsidR="00AA274A" w:rsidRPr="00AA274A">
        <w:rPr>
          <w:rFonts w:ascii="Times New Roman" w:hAnsi="Times New Roman" w:cs="Times New Roman"/>
          <w:b/>
          <w:bCs/>
          <w:sz w:val="28"/>
          <w:szCs w:val="28"/>
        </w:rPr>
        <w:t xml:space="preserve">(вариативная часть обр.прогр.) </w:t>
      </w:r>
    </w:p>
    <w:p w:rsidR="00EA3AA4" w:rsidRDefault="00AA274A" w:rsidP="00EA3A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274A">
        <w:rPr>
          <w:rFonts w:ascii="Times New Roman" w:hAnsi="Times New Roman" w:cs="Times New Roman"/>
          <w:b/>
          <w:bCs/>
          <w:sz w:val="28"/>
          <w:szCs w:val="28"/>
        </w:rPr>
        <w:t>воспроизводство культуры нации</w:t>
      </w:r>
      <w:r w:rsidR="00EA3AA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A3AA4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потенциала к               </w:t>
      </w:r>
    </w:p>
    <w:p w:rsidR="00EA3AA4" w:rsidRPr="00EA3AA4" w:rsidRDefault="00EA3AA4" w:rsidP="00EA3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</w:t>
      </w:r>
      <w:r w:rsidRPr="00EA3AA4">
        <w:rPr>
          <w:rFonts w:ascii="Times New Roman" w:hAnsi="Times New Roman" w:cs="Times New Roman"/>
          <w:b/>
          <w:bCs/>
          <w:sz w:val="28"/>
          <w:szCs w:val="28"/>
        </w:rPr>
        <w:t xml:space="preserve">самореализации каждого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EA3AA4" w:rsidRPr="00AA274A" w:rsidRDefault="00EA3AA4" w:rsidP="00EA3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EA3AA4">
        <w:rPr>
          <w:rFonts w:ascii="Times New Roman" w:hAnsi="Times New Roman" w:cs="Times New Roman"/>
          <w:b/>
          <w:bCs/>
          <w:sz w:val="28"/>
          <w:szCs w:val="28"/>
        </w:rPr>
        <w:t>человека в этой культуре</w:t>
      </w:r>
    </w:p>
    <w:p w:rsidR="00EA3AA4" w:rsidRPr="00EA3AA4" w:rsidRDefault="00EA3AA4" w:rsidP="00EA3AA4">
      <w:pPr>
        <w:rPr>
          <w:rFonts w:ascii="Times New Roman" w:hAnsi="Times New Roman" w:cs="Times New Roman"/>
          <w:sz w:val="28"/>
          <w:szCs w:val="28"/>
        </w:rPr>
      </w:pPr>
    </w:p>
    <w:p w:rsidR="00AA274A" w:rsidRDefault="00BA56B9" w:rsidP="00AA27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56B9">
        <w:rPr>
          <w:rFonts w:ascii="Times New Roman" w:hAnsi="Times New Roman" w:cs="Times New Roman"/>
          <w:b/>
          <w:bCs/>
          <w:sz w:val="28"/>
          <w:szCs w:val="28"/>
        </w:rPr>
        <w:t>Основные принципы организации дополнительного образования в ДОУ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E3FA9" w:rsidRPr="00BA56B9" w:rsidRDefault="00D97570" w:rsidP="00BA56B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56B9">
        <w:rPr>
          <w:rFonts w:ascii="Times New Roman" w:hAnsi="Times New Roman" w:cs="Times New Roman"/>
          <w:sz w:val="28"/>
          <w:szCs w:val="28"/>
        </w:rPr>
        <w:t>учет возрастных особенностей детей дошкольного возраста</w:t>
      </w:r>
    </w:p>
    <w:p w:rsidR="00BE3FA9" w:rsidRPr="00BA56B9" w:rsidRDefault="00D97570" w:rsidP="00BA56B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56B9">
        <w:rPr>
          <w:rFonts w:ascii="Times New Roman" w:hAnsi="Times New Roman" w:cs="Times New Roman"/>
          <w:sz w:val="28"/>
          <w:szCs w:val="28"/>
        </w:rPr>
        <w:t xml:space="preserve">соблюдение  требований </w:t>
      </w:r>
      <w:r w:rsidRPr="00BA56B9">
        <w:rPr>
          <w:rFonts w:ascii="Times New Roman" w:hAnsi="Times New Roman" w:cs="Times New Roman"/>
          <w:bCs/>
          <w:sz w:val="28"/>
          <w:szCs w:val="28"/>
        </w:rPr>
        <w:t>СанПиН</w:t>
      </w:r>
      <w:r w:rsidRPr="00BA5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FA9" w:rsidRPr="00BA56B9" w:rsidRDefault="00D97570" w:rsidP="00BA56B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56B9">
        <w:rPr>
          <w:rFonts w:ascii="Times New Roman" w:hAnsi="Times New Roman" w:cs="Times New Roman"/>
          <w:sz w:val="28"/>
          <w:szCs w:val="28"/>
        </w:rPr>
        <w:t>использование здоровьесберегающих технологий</w:t>
      </w:r>
    </w:p>
    <w:p w:rsidR="00BA56B9" w:rsidRDefault="00BA56B9" w:rsidP="00AA274A">
      <w:pPr>
        <w:rPr>
          <w:rFonts w:ascii="Times New Roman" w:hAnsi="Times New Roman" w:cs="Times New Roman"/>
          <w:b/>
          <w:sz w:val="28"/>
          <w:szCs w:val="28"/>
        </w:rPr>
      </w:pPr>
    </w:p>
    <w:p w:rsidR="00BA56B9" w:rsidRPr="00BA56B9" w:rsidRDefault="00BE3FA9" w:rsidP="00EC7A8E">
      <w:pPr>
        <w:rPr>
          <w:rFonts w:ascii="Times New Roman" w:hAnsi="Times New Roman" w:cs="Times New Roman"/>
          <w:b/>
          <w:sz w:val="28"/>
          <w:szCs w:val="28"/>
        </w:rPr>
      </w:pPr>
      <w:r w:rsidRPr="00BE3FA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margin-left:329.95pt;margin-top:14.15pt;width:7.15pt;height:19pt;z-index:251664384"/>
        </w:pict>
      </w:r>
      <w:r w:rsidRPr="00BE3FA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6" type="#_x0000_t67" style="position:absolute;margin-left:184.8pt;margin-top:14.15pt;width:7.15pt;height:19pt;z-index:251663360"/>
        </w:pict>
      </w:r>
      <w:r w:rsidRPr="00BE3FA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5" type="#_x0000_t67" style="position:absolute;margin-left:44.95pt;margin-top:14.15pt;width:7.15pt;height:19pt;z-index:251662336"/>
        </w:pict>
      </w:r>
      <w:r w:rsidR="00EC7A8E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BA56B9" w:rsidRPr="00BA56B9">
        <w:rPr>
          <w:rFonts w:ascii="Times New Roman" w:hAnsi="Times New Roman" w:cs="Times New Roman"/>
          <w:b/>
          <w:bCs/>
          <w:sz w:val="28"/>
          <w:szCs w:val="28"/>
        </w:rPr>
        <w:t>Система дополнительного образования в ДОУ</w:t>
      </w:r>
    </w:p>
    <w:p w:rsidR="00FE3142" w:rsidRDefault="00FE3142" w:rsidP="00FE314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FE3142" w:rsidTr="00FE3142">
        <w:tc>
          <w:tcPr>
            <w:tcW w:w="3190" w:type="dxa"/>
          </w:tcPr>
          <w:p w:rsidR="00FE3142" w:rsidRPr="005463F3" w:rsidRDefault="00FE3142" w:rsidP="005463F3">
            <w:pPr>
              <w:jc w:val="center"/>
              <w:rPr>
                <w:b/>
                <w:bCs/>
                <w:i/>
                <w:iCs/>
                <w:color w:val="0033CC"/>
                <w:sz w:val="36"/>
                <w:szCs w:val="36"/>
              </w:rPr>
            </w:pPr>
            <w:r w:rsidRPr="005463F3">
              <w:rPr>
                <w:rFonts w:ascii="Times New Roman" w:hAnsi="Times New Roman" w:cs="Times New Roman"/>
                <w:b/>
                <w:bCs/>
                <w:i/>
                <w:iCs/>
                <w:color w:val="0033CC"/>
                <w:sz w:val="36"/>
                <w:szCs w:val="36"/>
              </w:rPr>
              <w:t>Организация</w:t>
            </w:r>
          </w:p>
        </w:tc>
        <w:tc>
          <w:tcPr>
            <w:tcW w:w="3190" w:type="dxa"/>
          </w:tcPr>
          <w:p w:rsidR="00FE3142" w:rsidRPr="005463F3" w:rsidRDefault="002B1EF3" w:rsidP="005463F3">
            <w:pPr>
              <w:jc w:val="center"/>
              <w:rPr>
                <w:b/>
                <w:bCs/>
                <w:i/>
                <w:iCs/>
                <w:color w:val="7030A0"/>
                <w:sz w:val="36"/>
                <w:szCs w:val="36"/>
              </w:rPr>
            </w:pPr>
            <w:r w:rsidRPr="005463F3">
              <w:rPr>
                <w:b/>
                <w:bCs/>
                <w:i/>
                <w:iCs/>
                <w:color w:val="7030A0"/>
                <w:sz w:val="36"/>
                <w:szCs w:val="36"/>
              </w:rPr>
              <w:t>кадры</w:t>
            </w:r>
          </w:p>
        </w:tc>
        <w:tc>
          <w:tcPr>
            <w:tcW w:w="3191" w:type="dxa"/>
          </w:tcPr>
          <w:p w:rsidR="002B1EF3" w:rsidRPr="005463F3" w:rsidRDefault="002B1EF3" w:rsidP="005463F3">
            <w:pPr>
              <w:spacing w:after="200" w:line="276" w:lineRule="auto"/>
              <w:jc w:val="center"/>
              <w:rPr>
                <w:b/>
                <w:bCs/>
                <w:i/>
                <w:iCs/>
                <w:color w:val="17365D" w:themeColor="text2" w:themeShade="BF"/>
                <w:sz w:val="36"/>
                <w:szCs w:val="36"/>
              </w:rPr>
            </w:pPr>
            <w:r w:rsidRPr="005463F3">
              <w:rPr>
                <w:b/>
                <w:bCs/>
                <w:i/>
                <w:iCs/>
                <w:color w:val="17365D" w:themeColor="text2" w:themeShade="BF"/>
                <w:sz w:val="36"/>
                <w:szCs w:val="36"/>
              </w:rPr>
              <w:t>содержание</w:t>
            </w:r>
          </w:p>
          <w:p w:rsidR="00FE3142" w:rsidRPr="005463F3" w:rsidRDefault="00FE3142" w:rsidP="005463F3">
            <w:pPr>
              <w:jc w:val="center"/>
              <w:rPr>
                <w:b/>
                <w:bCs/>
                <w:i/>
                <w:iCs/>
                <w:color w:val="17365D" w:themeColor="text2" w:themeShade="BF"/>
                <w:sz w:val="36"/>
                <w:szCs w:val="36"/>
              </w:rPr>
            </w:pPr>
          </w:p>
        </w:tc>
      </w:tr>
      <w:tr w:rsidR="00FE3142" w:rsidTr="00FE3142">
        <w:tc>
          <w:tcPr>
            <w:tcW w:w="3190" w:type="dxa"/>
          </w:tcPr>
          <w:p w:rsidR="002B1EF3" w:rsidRPr="005463F3" w:rsidRDefault="002B1EF3" w:rsidP="002B1EF3">
            <w:pPr>
              <w:rPr>
                <w:b/>
                <w:bCs/>
                <w:i/>
                <w:iCs/>
                <w:color w:val="0033CC"/>
                <w:sz w:val="28"/>
                <w:szCs w:val="28"/>
              </w:rPr>
            </w:pPr>
            <w:r w:rsidRPr="005463F3">
              <w:rPr>
                <w:b/>
                <w:bCs/>
                <w:i/>
                <w:iCs/>
                <w:color w:val="0033CC"/>
                <w:sz w:val="28"/>
                <w:szCs w:val="28"/>
              </w:rPr>
              <w:t xml:space="preserve">Материально                            </w:t>
            </w:r>
          </w:p>
          <w:p w:rsidR="002B1EF3" w:rsidRPr="005463F3" w:rsidRDefault="002B1EF3" w:rsidP="002B1EF3">
            <w:pPr>
              <w:rPr>
                <w:b/>
                <w:bCs/>
                <w:i/>
                <w:iCs/>
                <w:color w:val="0033CC"/>
                <w:sz w:val="28"/>
                <w:szCs w:val="28"/>
              </w:rPr>
            </w:pPr>
            <w:r w:rsidRPr="005463F3">
              <w:rPr>
                <w:b/>
                <w:bCs/>
                <w:i/>
                <w:iCs/>
                <w:color w:val="0033CC"/>
                <w:sz w:val="28"/>
                <w:szCs w:val="28"/>
              </w:rPr>
              <w:t xml:space="preserve"> -техническое                       </w:t>
            </w:r>
          </w:p>
          <w:p w:rsidR="00FE3142" w:rsidRPr="005463F3" w:rsidRDefault="002B1EF3" w:rsidP="002B1EF3">
            <w:pPr>
              <w:rPr>
                <w:b/>
                <w:bCs/>
                <w:i/>
                <w:iCs/>
                <w:color w:val="0033CC"/>
                <w:sz w:val="28"/>
                <w:szCs w:val="28"/>
              </w:rPr>
            </w:pPr>
            <w:r w:rsidRPr="005463F3">
              <w:rPr>
                <w:b/>
                <w:bCs/>
                <w:i/>
                <w:iCs/>
                <w:color w:val="0033CC"/>
                <w:sz w:val="28"/>
                <w:szCs w:val="28"/>
              </w:rPr>
              <w:t xml:space="preserve">Обеспечение                            </w:t>
            </w:r>
          </w:p>
        </w:tc>
        <w:tc>
          <w:tcPr>
            <w:tcW w:w="3190" w:type="dxa"/>
          </w:tcPr>
          <w:p w:rsidR="00FE3142" w:rsidRPr="005463F3" w:rsidRDefault="002B1EF3" w:rsidP="00FE3142">
            <w:pPr>
              <w:rPr>
                <w:b/>
                <w:bCs/>
                <w:i/>
                <w:iCs/>
                <w:color w:val="7030A0"/>
                <w:sz w:val="28"/>
                <w:szCs w:val="28"/>
              </w:rPr>
            </w:pPr>
            <w:r w:rsidRPr="005463F3">
              <w:rPr>
                <w:b/>
                <w:bCs/>
                <w:i/>
                <w:iCs/>
                <w:color w:val="7030A0"/>
                <w:sz w:val="28"/>
                <w:szCs w:val="28"/>
              </w:rPr>
              <w:t>Кадровый потенциал</w:t>
            </w:r>
          </w:p>
        </w:tc>
        <w:tc>
          <w:tcPr>
            <w:tcW w:w="3191" w:type="dxa"/>
          </w:tcPr>
          <w:p w:rsidR="00FE3142" w:rsidRPr="005463F3" w:rsidRDefault="002B1EF3" w:rsidP="002B1EF3">
            <w:pPr>
              <w:rPr>
                <w:b/>
                <w:bCs/>
                <w:i/>
                <w:iCs/>
                <w:color w:val="17365D" w:themeColor="text2" w:themeShade="BF"/>
                <w:sz w:val="28"/>
                <w:szCs w:val="28"/>
              </w:rPr>
            </w:pPr>
            <w:r w:rsidRPr="005463F3">
              <w:rPr>
                <w:b/>
                <w:bCs/>
                <w:i/>
                <w:iCs/>
                <w:color w:val="17365D" w:themeColor="text2" w:themeShade="BF"/>
                <w:sz w:val="28"/>
                <w:szCs w:val="28"/>
              </w:rPr>
              <w:t xml:space="preserve">Программное обеспечение       </w:t>
            </w:r>
          </w:p>
        </w:tc>
      </w:tr>
      <w:tr w:rsidR="00FE3142" w:rsidTr="005463F3">
        <w:tc>
          <w:tcPr>
            <w:tcW w:w="3190" w:type="dxa"/>
          </w:tcPr>
          <w:p w:rsidR="002B1EF3" w:rsidRPr="005463F3" w:rsidRDefault="002B1EF3" w:rsidP="002B1EF3">
            <w:pPr>
              <w:rPr>
                <w:b/>
                <w:bCs/>
                <w:i/>
                <w:iCs/>
                <w:color w:val="0033CC"/>
                <w:sz w:val="28"/>
                <w:szCs w:val="28"/>
              </w:rPr>
            </w:pPr>
            <w:r w:rsidRPr="005463F3">
              <w:rPr>
                <w:b/>
                <w:bCs/>
                <w:i/>
                <w:iCs/>
                <w:color w:val="0033CC"/>
                <w:sz w:val="28"/>
                <w:szCs w:val="28"/>
              </w:rPr>
              <w:t xml:space="preserve">Финансовое </w:t>
            </w:r>
          </w:p>
          <w:p w:rsidR="002B1EF3" w:rsidRPr="005463F3" w:rsidRDefault="002B1EF3" w:rsidP="002B1EF3">
            <w:pPr>
              <w:rPr>
                <w:b/>
                <w:bCs/>
                <w:i/>
                <w:iCs/>
                <w:color w:val="0033CC"/>
                <w:sz w:val="28"/>
                <w:szCs w:val="28"/>
              </w:rPr>
            </w:pPr>
            <w:r w:rsidRPr="005463F3">
              <w:rPr>
                <w:b/>
                <w:bCs/>
                <w:i/>
                <w:iCs/>
                <w:color w:val="0033CC"/>
                <w:sz w:val="28"/>
                <w:szCs w:val="28"/>
              </w:rPr>
              <w:t>Обеспечение</w:t>
            </w:r>
          </w:p>
          <w:p w:rsidR="00FE3142" w:rsidRPr="005463F3" w:rsidRDefault="00FE3142" w:rsidP="00FE3142">
            <w:pPr>
              <w:rPr>
                <w:b/>
                <w:bCs/>
                <w:i/>
                <w:iCs/>
                <w:color w:val="0033CC"/>
                <w:sz w:val="28"/>
                <w:szCs w:val="28"/>
              </w:rPr>
            </w:pP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:rsidR="002B1EF3" w:rsidRPr="005463F3" w:rsidRDefault="002B1EF3" w:rsidP="002B1EF3">
            <w:pPr>
              <w:rPr>
                <w:b/>
                <w:bCs/>
                <w:i/>
                <w:iCs/>
                <w:color w:val="7030A0"/>
                <w:sz w:val="28"/>
                <w:szCs w:val="28"/>
              </w:rPr>
            </w:pPr>
            <w:r w:rsidRPr="005463F3">
              <w:rPr>
                <w:b/>
                <w:bCs/>
                <w:i/>
                <w:iCs/>
                <w:color w:val="7030A0"/>
                <w:sz w:val="28"/>
                <w:szCs w:val="28"/>
              </w:rPr>
              <w:t xml:space="preserve">Система подготовки </w:t>
            </w:r>
          </w:p>
          <w:p w:rsidR="002B1EF3" w:rsidRPr="005463F3" w:rsidRDefault="002B1EF3" w:rsidP="002B1EF3">
            <w:pPr>
              <w:rPr>
                <w:b/>
                <w:bCs/>
                <w:i/>
                <w:iCs/>
                <w:color w:val="7030A0"/>
                <w:sz w:val="28"/>
                <w:szCs w:val="28"/>
              </w:rPr>
            </w:pPr>
            <w:r w:rsidRPr="005463F3">
              <w:rPr>
                <w:b/>
                <w:bCs/>
                <w:i/>
                <w:iCs/>
                <w:color w:val="7030A0"/>
                <w:sz w:val="28"/>
                <w:szCs w:val="28"/>
              </w:rPr>
              <w:t xml:space="preserve">                                                  и переподготовки </w:t>
            </w:r>
          </w:p>
          <w:p w:rsidR="00FE3142" w:rsidRPr="005463F3" w:rsidRDefault="002B1EF3" w:rsidP="002B1EF3">
            <w:pPr>
              <w:rPr>
                <w:b/>
                <w:bCs/>
                <w:i/>
                <w:iCs/>
                <w:color w:val="7030A0"/>
                <w:sz w:val="28"/>
                <w:szCs w:val="28"/>
              </w:rPr>
            </w:pPr>
            <w:r w:rsidRPr="005463F3">
              <w:rPr>
                <w:b/>
                <w:bCs/>
                <w:i/>
                <w:iCs/>
                <w:color w:val="7030A0"/>
                <w:sz w:val="28"/>
                <w:szCs w:val="28"/>
              </w:rPr>
              <w:t xml:space="preserve">                                                   педагогов                                     </w:t>
            </w:r>
            <w:r w:rsidRPr="005463F3">
              <w:rPr>
                <w:rFonts w:ascii="Calibri" w:eastAsia="+mn-ea" w:hAnsi="Calibri" w:cs="+mn-cs"/>
                <w:b/>
                <w:bCs/>
                <w:i/>
                <w:iCs/>
                <w:color w:val="7030A0"/>
                <w:kern w:val="24"/>
                <w:sz w:val="48"/>
                <w:szCs w:val="48"/>
                <w:lang w:eastAsia="ru-RU"/>
              </w:rPr>
              <w:t xml:space="preserve"> </w:t>
            </w:r>
            <w:r w:rsidRPr="005463F3">
              <w:rPr>
                <w:b/>
                <w:bCs/>
                <w:i/>
                <w:iCs/>
                <w:color w:val="7030A0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2B1EF3" w:rsidRPr="005463F3" w:rsidRDefault="002B1EF3" w:rsidP="002B1EF3">
            <w:pPr>
              <w:rPr>
                <w:b/>
                <w:bCs/>
                <w:i/>
                <w:iCs/>
                <w:color w:val="17365D" w:themeColor="text2" w:themeShade="BF"/>
                <w:sz w:val="28"/>
                <w:szCs w:val="28"/>
              </w:rPr>
            </w:pPr>
            <w:r w:rsidRPr="005463F3">
              <w:rPr>
                <w:b/>
                <w:bCs/>
                <w:i/>
                <w:iCs/>
                <w:color w:val="17365D" w:themeColor="text2" w:themeShade="BF"/>
                <w:sz w:val="28"/>
                <w:szCs w:val="28"/>
              </w:rPr>
              <w:t>Информационно-                                                                                                   методическое</w:t>
            </w:r>
          </w:p>
          <w:p w:rsidR="002B1EF3" w:rsidRPr="005463F3" w:rsidRDefault="002B1EF3" w:rsidP="002B1EF3">
            <w:pPr>
              <w:rPr>
                <w:b/>
                <w:bCs/>
                <w:i/>
                <w:iCs/>
                <w:color w:val="17365D" w:themeColor="text2" w:themeShade="BF"/>
                <w:sz w:val="28"/>
                <w:szCs w:val="28"/>
              </w:rPr>
            </w:pPr>
            <w:r w:rsidRPr="005463F3">
              <w:rPr>
                <w:b/>
                <w:bCs/>
                <w:i/>
                <w:iCs/>
                <w:color w:val="17365D" w:themeColor="text2" w:themeShade="BF"/>
                <w:sz w:val="28"/>
                <w:szCs w:val="28"/>
              </w:rPr>
              <w:t xml:space="preserve">                                                                                                  обеспечение                                                                   </w:t>
            </w:r>
          </w:p>
          <w:p w:rsidR="00FE3142" w:rsidRPr="005463F3" w:rsidRDefault="00FE3142" w:rsidP="00FE3142">
            <w:pPr>
              <w:rPr>
                <w:b/>
                <w:bCs/>
                <w:i/>
                <w:iCs/>
                <w:color w:val="17365D" w:themeColor="text2" w:themeShade="BF"/>
                <w:sz w:val="28"/>
                <w:szCs w:val="28"/>
              </w:rPr>
            </w:pPr>
          </w:p>
        </w:tc>
      </w:tr>
      <w:tr w:rsidR="005463F3" w:rsidTr="005463F3">
        <w:trPr>
          <w:gridAfter w:val="2"/>
          <w:wAfter w:w="6381" w:type="dxa"/>
        </w:trPr>
        <w:tc>
          <w:tcPr>
            <w:tcW w:w="3190" w:type="dxa"/>
          </w:tcPr>
          <w:p w:rsidR="005463F3" w:rsidRPr="005463F3" w:rsidRDefault="005463F3" w:rsidP="002B1EF3">
            <w:pPr>
              <w:rPr>
                <w:b/>
                <w:bCs/>
                <w:i/>
                <w:iCs/>
                <w:color w:val="0033CC"/>
                <w:sz w:val="28"/>
                <w:szCs w:val="28"/>
              </w:rPr>
            </w:pPr>
            <w:r w:rsidRPr="005463F3">
              <w:rPr>
                <w:b/>
                <w:bCs/>
                <w:i/>
                <w:iCs/>
                <w:color w:val="0033CC"/>
                <w:sz w:val="28"/>
                <w:szCs w:val="28"/>
              </w:rPr>
              <w:t xml:space="preserve">Доступность </w:t>
            </w:r>
          </w:p>
          <w:p w:rsidR="005463F3" w:rsidRPr="005463F3" w:rsidRDefault="005463F3" w:rsidP="002B1EF3">
            <w:pPr>
              <w:rPr>
                <w:b/>
                <w:bCs/>
                <w:i/>
                <w:iCs/>
                <w:color w:val="0033CC"/>
                <w:sz w:val="28"/>
                <w:szCs w:val="28"/>
              </w:rPr>
            </w:pPr>
            <w:r w:rsidRPr="005463F3">
              <w:rPr>
                <w:b/>
                <w:bCs/>
                <w:i/>
                <w:iCs/>
                <w:color w:val="0033CC"/>
                <w:sz w:val="28"/>
                <w:szCs w:val="28"/>
              </w:rPr>
              <w:t xml:space="preserve">образования для </w:t>
            </w:r>
          </w:p>
          <w:p w:rsidR="005463F3" w:rsidRPr="005463F3" w:rsidRDefault="005463F3" w:rsidP="002B1EF3">
            <w:pPr>
              <w:rPr>
                <w:b/>
                <w:bCs/>
                <w:i/>
                <w:iCs/>
                <w:color w:val="0033CC"/>
                <w:sz w:val="28"/>
                <w:szCs w:val="28"/>
              </w:rPr>
            </w:pPr>
            <w:r w:rsidRPr="005463F3">
              <w:rPr>
                <w:b/>
                <w:bCs/>
                <w:i/>
                <w:iCs/>
                <w:color w:val="0033CC"/>
                <w:sz w:val="28"/>
                <w:szCs w:val="28"/>
              </w:rPr>
              <w:t xml:space="preserve">разных категорий </w:t>
            </w:r>
          </w:p>
          <w:p w:rsidR="005463F3" w:rsidRPr="005463F3" w:rsidRDefault="005463F3" w:rsidP="002B1EF3">
            <w:pPr>
              <w:spacing w:after="200" w:line="276" w:lineRule="auto"/>
              <w:rPr>
                <w:b/>
                <w:bCs/>
                <w:i/>
                <w:iCs/>
                <w:color w:val="0033CC"/>
                <w:sz w:val="28"/>
                <w:szCs w:val="28"/>
              </w:rPr>
            </w:pPr>
            <w:r w:rsidRPr="005463F3">
              <w:rPr>
                <w:b/>
                <w:bCs/>
                <w:i/>
                <w:iCs/>
                <w:color w:val="0033CC"/>
                <w:sz w:val="28"/>
                <w:szCs w:val="28"/>
              </w:rPr>
              <w:t xml:space="preserve">детей </w:t>
            </w:r>
          </w:p>
          <w:p w:rsidR="005463F3" w:rsidRPr="005463F3" w:rsidRDefault="005463F3" w:rsidP="00FE3142">
            <w:pPr>
              <w:rPr>
                <w:b/>
                <w:bCs/>
                <w:i/>
                <w:iCs/>
                <w:color w:val="0033CC"/>
                <w:sz w:val="28"/>
                <w:szCs w:val="28"/>
              </w:rPr>
            </w:pPr>
          </w:p>
        </w:tc>
      </w:tr>
    </w:tbl>
    <w:p w:rsidR="00FE3142" w:rsidRDefault="00FE3142" w:rsidP="00FE3142">
      <w:pPr>
        <w:rPr>
          <w:b/>
          <w:bCs/>
          <w:i/>
          <w:iCs/>
          <w:sz w:val="28"/>
          <w:szCs w:val="28"/>
        </w:rPr>
      </w:pPr>
    </w:p>
    <w:p w:rsidR="005463F3" w:rsidRDefault="005463F3" w:rsidP="00FE3142">
      <w:pPr>
        <w:rPr>
          <w:b/>
          <w:bCs/>
          <w:i/>
          <w:iCs/>
          <w:sz w:val="28"/>
          <w:szCs w:val="28"/>
        </w:rPr>
      </w:pPr>
      <w:r w:rsidRPr="005463F3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Цели дополнительного образования детей дошкольного возраста</w:t>
      </w:r>
      <w:r>
        <w:rPr>
          <w:b/>
          <w:bCs/>
          <w:i/>
          <w:iCs/>
          <w:sz w:val="28"/>
          <w:szCs w:val="28"/>
        </w:rPr>
        <w:t>:</w:t>
      </w:r>
    </w:p>
    <w:p w:rsidR="00BE3FA9" w:rsidRPr="005463F3" w:rsidRDefault="00FE3142" w:rsidP="005463F3">
      <w:pPr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63F3">
        <w:rPr>
          <w:b/>
          <w:bCs/>
          <w:i/>
          <w:iCs/>
          <w:sz w:val="28"/>
          <w:szCs w:val="28"/>
        </w:rPr>
        <w:t xml:space="preserve">  </w:t>
      </w:r>
      <w:r w:rsidR="00D97570" w:rsidRPr="005463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включение ребенка в новую деятельность в новых условиях в новом коллективе </w:t>
      </w:r>
    </w:p>
    <w:p w:rsidR="00BE3FA9" w:rsidRPr="005463F3" w:rsidRDefault="00D97570" w:rsidP="005463F3">
      <w:pPr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63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создание условий для более интенсивного индивидуального развития личности дошкольника, которые не всегда обеспечивают ДОУ и семья           </w:t>
      </w:r>
    </w:p>
    <w:p w:rsidR="00FE3142" w:rsidRPr="005463F3" w:rsidRDefault="00FE3142" w:rsidP="00FE314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63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</w:t>
      </w:r>
    </w:p>
    <w:p w:rsidR="00FE3142" w:rsidRPr="005463F3" w:rsidRDefault="005463F3" w:rsidP="00FE314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63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Комментарии к ФГОС дошкольного образования. Минобрнауки России от 28 февраля 2014 года </w:t>
      </w:r>
      <w:r w:rsidRPr="005463F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№08-249</w:t>
      </w:r>
    </w:p>
    <w:p w:rsidR="00EC7A8E" w:rsidRDefault="00EC7A8E" w:rsidP="00EC7A8E">
      <w:pPr>
        <w:rPr>
          <w:b/>
          <w:bCs/>
          <w:i/>
          <w:iCs/>
          <w:sz w:val="28"/>
          <w:szCs w:val="28"/>
        </w:rPr>
      </w:pPr>
    </w:p>
    <w:p w:rsidR="005463F3" w:rsidRPr="005463F3" w:rsidRDefault="005463F3" w:rsidP="005463F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63F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Комментарии к разделу II пункта 2.5. </w:t>
      </w:r>
    </w:p>
    <w:p w:rsidR="00BE3FA9" w:rsidRPr="005463F3" w:rsidRDefault="005463F3" w:rsidP="005463F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 w:rsidR="00D97570" w:rsidRPr="005463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Реализация программы не подраз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умевает ограничений на оказание </w:t>
      </w:r>
      <w:r w:rsidR="00D97570" w:rsidRPr="005463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дополнительных платных образовательных услуг воспитанникам. </w:t>
      </w:r>
    </w:p>
    <w:p w:rsidR="00EC7A8E" w:rsidRDefault="005463F3" w:rsidP="005463F3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 w:rsidRPr="005463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Получение воспитанниками таких услуг должно регламентироваться договорами (в соответствии с утвержденной примерной формой договора об образовании по образовательным программам дошкольного образования, </w:t>
      </w:r>
      <w:r w:rsidRPr="005463F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приказ Минобрнауки России от 13 января 2014 г. № 8 (направлен в Минюст России на государственную регистрацию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)</w:t>
      </w:r>
    </w:p>
    <w:p w:rsidR="00BE3FA9" w:rsidRPr="005463F3" w:rsidRDefault="005463F3" w:rsidP="005463F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 w:rsidR="00D97570" w:rsidRPr="005463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Поскольку дошкольное образование не является обязательным, родители (законные представители) воспитанника используют свое право на выбор формы получения ребенком образования и Организации, осуществляющей образовательную деятельность.</w:t>
      </w:r>
    </w:p>
    <w:p w:rsidR="00BE3FA9" w:rsidRDefault="005463F3" w:rsidP="005463F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  <w:r w:rsidR="00D97570" w:rsidRPr="005463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этом, в случае если хотя бы один ребенок фактически остается в группе, реализация Программы в ней не прекращается, прерывается лишь получение образования воспитанником, получающим дополнительную услугу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5463F3" w:rsidRPr="005463F3" w:rsidRDefault="005463F3" w:rsidP="005463F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 w:rsidRPr="005463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Поскольку дополнительное образование детей также является важным элементом развития детей, и ограничение их в его получении неконституционно, Организация не может повлиять на решение родителей о порядке посещения ребенком дошкольной группы. </w:t>
      </w:r>
    </w:p>
    <w:p w:rsidR="005463F3" w:rsidRDefault="005463F3" w:rsidP="005463F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63F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Pr="005463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то же время,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5463F3" w:rsidRPr="005463F3" w:rsidRDefault="005463F3" w:rsidP="005463F3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5463F3">
        <w:rPr>
          <w:rFonts w:ascii="Times New Roman" w:hAnsi="Times New Roman" w:cs="Times New Roman"/>
          <w:b/>
          <w:bCs/>
          <w:iCs/>
          <w:sz w:val="32"/>
          <w:szCs w:val="32"/>
        </w:rPr>
        <w:t>чаще всего детские сады выбирают следующие направления:</w:t>
      </w:r>
    </w:p>
    <w:p w:rsidR="00BE3FA9" w:rsidRPr="001F7AC8" w:rsidRDefault="00D97570" w:rsidP="005463F3">
      <w:pPr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1F7AC8">
        <w:rPr>
          <w:rFonts w:ascii="Times New Roman" w:hAnsi="Times New Roman" w:cs="Times New Roman"/>
          <w:bCs/>
          <w:iCs/>
          <w:sz w:val="28"/>
          <w:szCs w:val="28"/>
        </w:rPr>
        <w:t xml:space="preserve">художественного цикла </w:t>
      </w:r>
    </w:p>
    <w:p w:rsidR="00BE3FA9" w:rsidRPr="001F7AC8" w:rsidRDefault="00D97570" w:rsidP="005463F3">
      <w:pPr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1F7AC8">
        <w:rPr>
          <w:rFonts w:ascii="Times New Roman" w:hAnsi="Times New Roman" w:cs="Times New Roman"/>
          <w:bCs/>
          <w:iCs/>
          <w:sz w:val="28"/>
          <w:szCs w:val="28"/>
        </w:rPr>
        <w:t xml:space="preserve">обучение иностранным языкам </w:t>
      </w:r>
    </w:p>
    <w:p w:rsidR="00BE3FA9" w:rsidRPr="001F7AC8" w:rsidRDefault="00D97570" w:rsidP="005463F3">
      <w:pPr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1F7AC8">
        <w:rPr>
          <w:rFonts w:ascii="Times New Roman" w:hAnsi="Times New Roman" w:cs="Times New Roman"/>
          <w:bCs/>
          <w:iCs/>
          <w:sz w:val="28"/>
          <w:szCs w:val="28"/>
        </w:rPr>
        <w:t>обучение чтению и письму</w:t>
      </w:r>
    </w:p>
    <w:p w:rsidR="005463F3" w:rsidRPr="005463F3" w:rsidRDefault="005463F3" w:rsidP="005463F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463F3" w:rsidRPr="005463F3" w:rsidRDefault="005463F3" w:rsidP="005463F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463F3">
        <w:rPr>
          <w:rFonts w:ascii="Times New Roman" w:hAnsi="Times New Roman" w:cs="Times New Roman"/>
          <w:bCs/>
          <w:iCs/>
          <w:sz w:val="28"/>
          <w:szCs w:val="28"/>
        </w:rPr>
        <w:t>В МБДОУ детский сад №2 города Турана реализуется дополнительное образование по трем направлениям:</w:t>
      </w:r>
    </w:p>
    <w:p w:rsidR="005463F3" w:rsidRPr="005463F3" w:rsidRDefault="005463F3" w:rsidP="005463F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463F3">
        <w:rPr>
          <w:rFonts w:ascii="Times New Roman" w:hAnsi="Times New Roman" w:cs="Times New Roman"/>
          <w:bCs/>
          <w:iCs/>
          <w:sz w:val="28"/>
          <w:szCs w:val="28"/>
        </w:rPr>
        <w:t>1. художественно-эстетическое развитие</w:t>
      </w:r>
    </w:p>
    <w:p w:rsidR="005463F3" w:rsidRPr="005463F3" w:rsidRDefault="005463F3" w:rsidP="005463F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463F3">
        <w:rPr>
          <w:rFonts w:ascii="Times New Roman" w:hAnsi="Times New Roman" w:cs="Times New Roman"/>
          <w:bCs/>
          <w:iCs/>
          <w:sz w:val="28"/>
          <w:szCs w:val="28"/>
        </w:rPr>
        <w:t>2. физкультурно-оздоровительное</w:t>
      </w:r>
    </w:p>
    <w:p w:rsidR="005463F3" w:rsidRDefault="005463F3" w:rsidP="005463F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463F3">
        <w:rPr>
          <w:rFonts w:ascii="Times New Roman" w:hAnsi="Times New Roman" w:cs="Times New Roman"/>
          <w:bCs/>
          <w:iCs/>
          <w:sz w:val="28"/>
          <w:szCs w:val="28"/>
        </w:rPr>
        <w:t>3. социально-активизирующее</w:t>
      </w:r>
    </w:p>
    <w:p w:rsidR="001F7AC8" w:rsidRDefault="001F7AC8" w:rsidP="001F7AC8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1F7AC8">
        <w:rPr>
          <w:rFonts w:ascii="Times New Roman" w:hAnsi="Times New Roman" w:cs="Times New Roman"/>
          <w:bCs/>
          <w:iCs/>
          <w:sz w:val="28"/>
          <w:szCs w:val="28"/>
        </w:rPr>
        <w:t xml:space="preserve"> «Школа юного пешехода»</w:t>
      </w:r>
      <w:r w:rsidRPr="001F7AC8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1F7AC8">
        <w:rPr>
          <w:rFonts w:ascii="Times New Roman" w:hAnsi="Times New Roman" w:cs="Times New Roman"/>
          <w:bCs/>
          <w:iCs/>
          <w:sz w:val="28"/>
          <w:szCs w:val="28"/>
        </w:rPr>
        <w:t xml:space="preserve"> «Тестопластика»</w:t>
      </w:r>
      <w:r w:rsidRPr="001F7AC8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1F7AC8">
        <w:rPr>
          <w:rFonts w:ascii="Times New Roman" w:hAnsi="Times New Roman" w:cs="Times New Roman"/>
          <w:bCs/>
          <w:iCs/>
          <w:sz w:val="28"/>
          <w:szCs w:val="28"/>
        </w:rPr>
        <w:t xml:space="preserve"> «В гостях у кляксы ваксы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- «Художественная </w:t>
      </w:r>
      <w:r w:rsidRPr="001F7AC8">
        <w:rPr>
          <w:rFonts w:ascii="Times New Roman" w:hAnsi="Times New Roman" w:cs="Times New Roman"/>
          <w:bCs/>
          <w:iCs/>
          <w:sz w:val="28"/>
          <w:szCs w:val="28"/>
        </w:rPr>
        <w:t xml:space="preserve"> гимнастика»</w:t>
      </w:r>
      <w:r w:rsidRPr="001F7AC8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1F7AC8">
        <w:rPr>
          <w:rFonts w:ascii="Times New Roman" w:hAnsi="Times New Roman" w:cs="Times New Roman"/>
          <w:bCs/>
          <w:iCs/>
          <w:sz w:val="28"/>
          <w:szCs w:val="28"/>
        </w:rPr>
        <w:t xml:space="preserve"> «Волшебная палитра»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BE3FA9" w:rsidRDefault="00D97570" w:rsidP="001F7AC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F7AC8">
        <w:rPr>
          <w:rFonts w:ascii="Times New Roman" w:hAnsi="Times New Roman" w:cs="Times New Roman"/>
          <w:bCs/>
          <w:iCs/>
          <w:sz w:val="28"/>
          <w:szCs w:val="28"/>
        </w:rPr>
        <w:t>Дополнительные программы рассматриваются и утверждаются на педагогическом совете ДОУ</w:t>
      </w:r>
      <w:r w:rsidR="001F7AC8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1F7AC8">
        <w:rPr>
          <w:rFonts w:ascii="Times New Roman" w:hAnsi="Times New Roman" w:cs="Times New Roman"/>
          <w:bCs/>
          <w:iCs/>
          <w:sz w:val="28"/>
          <w:szCs w:val="28"/>
        </w:rPr>
        <w:t xml:space="preserve"> реализуются во всех возрастных группах, начиная со среднего возраста.</w:t>
      </w:r>
    </w:p>
    <w:p w:rsidR="001F7AC8" w:rsidRPr="001F7AC8" w:rsidRDefault="001F7AC8" w:rsidP="001F7AC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F7A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Дополнительное образование </w:t>
      </w:r>
      <w:r w:rsidRPr="001F7AC8">
        <w:rPr>
          <w:rFonts w:ascii="Times New Roman" w:hAnsi="Times New Roman" w:cs="Times New Roman"/>
          <w:bCs/>
          <w:iCs/>
          <w:sz w:val="28"/>
          <w:szCs w:val="28"/>
        </w:rPr>
        <w:t>по праву рассматривается как важнейшая составляющая образовательного пространства, социально востребовано как образование, органично сочетающее в себе воспитание, обучение и развитие личности ребенка, наиболее открыто и свободно от стандартного подхода: постоянно обновляется его содержание, методы и формы работы с детьми, возможна творческая, авторская позиция педагога. Повышается его роль в деятельности дошкольных образовательных учреждениях всех типов и видов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F7AC8" w:rsidRPr="001F7AC8" w:rsidRDefault="001F7AC8" w:rsidP="001F7AC8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1F7AC8" w:rsidRDefault="001F7AC8" w:rsidP="005463F3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1F7AC8" w:rsidRDefault="001F7AC8" w:rsidP="005463F3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1F7AC8" w:rsidRPr="005463F3" w:rsidRDefault="001F7AC8" w:rsidP="005463F3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5463F3" w:rsidRPr="005463F3" w:rsidRDefault="005463F3" w:rsidP="005463F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463F3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</w:p>
    <w:p w:rsidR="005463F3" w:rsidRPr="005463F3" w:rsidRDefault="005463F3" w:rsidP="005463F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C7A8E" w:rsidRPr="00EC7A8E" w:rsidRDefault="00EC7A8E" w:rsidP="00EC7A8E">
      <w:pPr>
        <w:rPr>
          <w:b/>
          <w:bCs/>
          <w:i/>
          <w:iCs/>
          <w:sz w:val="28"/>
          <w:szCs w:val="28"/>
        </w:rPr>
      </w:pPr>
    </w:p>
    <w:p w:rsidR="00EC7A8E" w:rsidRPr="00EC7A8E" w:rsidRDefault="00EC7A8E" w:rsidP="00EC7A8E">
      <w:pPr>
        <w:rPr>
          <w:b/>
          <w:bCs/>
          <w:i/>
          <w:iCs/>
          <w:sz w:val="28"/>
          <w:szCs w:val="28"/>
        </w:rPr>
      </w:pPr>
    </w:p>
    <w:p w:rsidR="00BA56B9" w:rsidRPr="00BA56B9" w:rsidRDefault="00BA56B9" w:rsidP="00BA56B9">
      <w:pPr>
        <w:rPr>
          <w:b/>
          <w:bCs/>
          <w:i/>
          <w:iCs/>
          <w:sz w:val="28"/>
          <w:szCs w:val="28"/>
        </w:rPr>
      </w:pPr>
    </w:p>
    <w:p w:rsidR="00BA56B9" w:rsidRPr="00BA56B9" w:rsidRDefault="00BA56B9" w:rsidP="00BA56B9">
      <w:pPr>
        <w:rPr>
          <w:rFonts w:ascii="Times New Roman" w:hAnsi="Times New Roman" w:cs="Times New Roman"/>
          <w:b/>
          <w:sz w:val="28"/>
          <w:szCs w:val="28"/>
        </w:rPr>
      </w:pPr>
    </w:p>
    <w:p w:rsidR="00BA56B9" w:rsidRPr="00BA56B9" w:rsidRDefault="00BA56B9" w:rsidP="00AA274A">
      <w:pPr>
        <w:rPr>
          <w:rFonts w:ascii="Times New Roman" w:hAnsi="Times New Roman" w:cs="Times New Roman"/>
          <w:b/>
          <w:sz w:val="28"/>
          <w:szCs w:val="28"/>
        </w:rPr>
      </w:pPr>
    </w:p>
    <w:sectPr w:rsidR="00BA56B9" w:rsidRPr="00BA56B9" w:rsidSect="0094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E07" w:rsidRDefault="00226E07" w:rsidP="005463F3">
      <w:pPr>
        <w:spacing w:after="0" w:line="240" w:lineRule="auto"/>
      </w:pPr>
      <w:r>
        <w:separator/>
      </w:r>
    </w:p>
  </w:endnote>
  <w:endnote w:type="continuationSeparator" w:id="1">
    <w:p w:rsidR="00226E07" w:rsidRDefault="00226E07" w:rsidP="0054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E07" w:rsidRDefault="00226E07" w:rsidP="005463F3">
      <w:pPr>
        <w:spacing w:after="0" w:line="240" w:lineRule="auto"/>
      </w:pPr>
      <w:r>
        <w:separator/>
      </w:r>
    </w:p>
  </w:footnote>
  <w:footnote w:type="continuationSeparator" w:id="1">
    <w:p w:rsidR="00226E07" w:rsidRDefault="00226E07" w:rsidP="00546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2F1C"/>
    <w:multiLevelType w:val="hybridMultilevel"/>
    <w:tmpl w:val="1B447596"/>
    <w:lvl w:ilvl="0" w:tplc="99BA0A2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CC582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2E4B1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8AB59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7AAC9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9CE3F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AA402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AE45F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166BF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6612C24"/>
    <w:multiLevelType w:val="hybridMultilevel"/>
    <w:tmpl w:val="349C9AFE"/>
    <w:lvl w:ilvl="0" w:tplc="779AD66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3A40B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58BB2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38105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2C71A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26D62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A0957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48A0D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6C70A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A2742A4"/>
    <w:multiLevelType w:val="hybridMultilevel"/>
    <w:tmpl w:val="82EC18B0"/>
    <w:lvl w:ilvl="0" w:tplc="6CDCAFB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80318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84BD3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7EE57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A2AA6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18A91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4CF5D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7084D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FECF5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C9D3C19"/>
    <w:multiLevelType w:val="hybridMultilevel"/>
    <w:tmpl w:val="B3CACC48"/>
    <w:lvl w:ilvl="0" w:tplc="625CC27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B65E0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4E2F5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1E2E4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9466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4AED3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D8004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3CB2D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ACE26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BD358C6"/>
    <w:multiLevelType w:val="hybridMultilevel"/>
    <w:tmpl w:val="EFEA896C"/>
    <w:lvl w:ilvl="0" w:tplc="6CC6887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FCA9A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4AE38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BC4A9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42481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24B96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C8C43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C0A36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9673A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3A92F6A"/>
    <w:multiLevelType w:val="hybridMultilevel"/>
    <w:tmpl w:val="698C949A"/>
    <w:lvl w:ilvl="0" w:tplc="779C2E6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1228A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76E6F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56314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F64EF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F69F2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36995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A2699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104C2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9144BFE"/>
    <w:multiLevelType w:val="hybridMultilevel"/>
    <w:tmpl w:val="098A65B0"/>
    <w:lvl w:ilvl="0" w:tplc="94DEB0B0">
      <w:start w:val="1"/>
      <w:numFmt w:val="bullet"/>
      <w:lvlText w:val="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E0E4495A" w:tentative="1">
      <w:start w:val="1"/>
      <w:numFmt w:val="bullet"/>
      <w:lvlText w:val="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936C2074" w:tentative="1">
      <w:start w:val="1"/>
      <w:numFmt w:val="bullet"/>
      <w:lvlText w:val="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4B3A745A" w:tentative="1">
      <w:start w:val="1"/>
      <w:numFmt w:val="bullet"/>
      <w:lvlText w:val="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44EC6C4E" w:tentative="1">
      <w:start w:val="1"/>
      <w:numFmt w:val="bullet"/>
      <w:lvlText w:val="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55422CD2" w:tentative="1">
      <w:start w:val="1"/>
      <w:numFmt w:val="bullet"/>
      <w:lvlText w:val="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022EDC8A" w:tentative="1">
      <w:start w:val="1"/>
      <w:numFmt w:val="bullet"/>
      <w:lvlText w:val="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3DE85DCA" w:tentative="1">
      <w:start w:val="1"/>
      <w:numFmt w:val="bullet"/>
      <w:lvlText w:val="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705E4F76" w:tentative="1">
      <w:start w:val="1"/>
      <w:numFmt w:val="bullet"/>
      <w:lvlText w:val="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74A"/>
    <w:rsid w:val="000F273D"/>
    <w:rsid w:val="001F7AC8"/>
    <w:rsid w:val="00226E07"/>
    <w:rsid w:val="002B1EF3"/>
    <w:rsid w:val="0045120C"/>
    <w:rsid w:val="005463F3"/>
    <w:rsid w:val="005A3EEB"/>
    <w:rsid w:val="006317EA"/>
    <w:rsid w:val="00873AFC"/>
    <w:rsid w:val="009403F4"/>
    <w:rsid w:val="00AA274A"/>
    <w:rsid w:val="00B110B5"/>
    <w:rsid w:val="00BA56B9"/>
    <w:rsid w:val="00BE3FA9"/>
    <w:rsid w:val="00D97570"/>
    <w:rsid w:val="00EA3AA4"/>
    <w:rsid w:val="00EC7A8E"/>
    <w:rsid w:val="00FE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33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7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27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A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E3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4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63F3"/>
  </w:style>
  <w:style w:type="paragraph" w:styleId="aa">
    <w:name w:val="footer"/>
    <w:basedOn w:val="a"/>
    <w:link w:val="ab"/>
    <w:uiPriority w:val="99"/>
    <w:semiHidden/>
    <w:unhideWhenUsed/>
    <w:rsid w:val="0054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46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7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6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9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46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1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6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32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0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5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cp:lastPrinted>2015-08-31T03:48:00Z</cp:lastPrinted>
  <dcterms:created xsi:type="dcterms:W3CDTF">2015-08-31T02:21:00Z</dcterms:created>
  <dcterms:modified xsi:type="dcterms:W3CDTF">2015-01-12T04:13:00Z</dcterms:modified>
</cp:coreProperties>
</file>