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CA" w:rsidRDefault="00E846EA" w:rsidP="00E846EA">
      <w:pPr>
        <w:shd w:val="clear" w:color="auto" w:fill="FFFFFF"/>
        <w:spacing w:after="120" w:line="240" w:lineRule="atLeast"/>
        <w:jc w:val="center"/>
        <w:rPr>
          <w:rFonts w:ascii="Arial Black" w:eastAsia="Times New Roman" w:hAnsi="Arial Black" w:cs="Helvetica"/>
          <w:b/>
          <w:bCs/>
          <w:color w:val="333333"/>
          <w:sz w:val="20"/>
          <w:lang w:eastAsia="ru-RU"/>
        </w:rPr>
      </w:pPr>
      <w:r w:rsidRPr="00E846EA">
        <w:rPr>
          <w:rFonts w:ascii="Arial Black" w:eastAsia="Times New Roman" w:hAnsi="Arial Black" w:cs="Helvetica"/>
          <w:b/>
          <w:bCs/>
          <w:color w:val="333333"/>
          <w:sz w:val="20"/>
          <w:lang w:eastAsia="ru-RU"/>
        </w:rPr>
        <w:t>Конспект тренинга</w:t>
      </w:r>
      <w:r w:rsidR="007A220F">
        <w:rPr>
          <w:rFonts w:ascii="Arial Black" w:eastAsia="Times New Roman" w:hAnsi="Arial Black" w:cs="Helvetica"/>
          <w:b/>
          <w:bCs/>
          <w:color w:val="333333"/>
          <w:sz w:val="20"/>
          <w:lang w:eastAsia="ru-RU"/>
        </w:rPr>
        <w:t xml:space="preserve"> педагога- психолога</w:t>
      </w:r>
      <w:r w:rsidRPr="00E846EA">
        <w:rPr>
          <w:rFonts w:ascii="Arial Black" w:eastAsia="Times New Roman" w:hAnsi="Arial Black" w:cs="Helvetica"/>
          <w:b/>
          <w:bCs/>
          <w:color w:val="333333"/>
          <w:sz w:val="20"/>
          <w:lang w:eastAsia="ru-RU"/>
        </w:rPr>
        <w:t xml:space="preserve"> с родителями. </w:t>
      </w:r>
    </w:p>
    <w:p w:rsidR="00E846EA" w:rsidRDefault="00E846EA" w:rsidP="00E846EA">
      <w:pPr>
        <w:shd w:val="clear" w:color="auto" w:fill="FFFFFF"/>
        <w:spacing w:after="120" w:line="240" w:lineRule="atLeast"/>
        <w:jc w:val="center"/>
        <w:rPr>
          <w:rFonts w:ascii="Arial Black" w:eastAsia="Times New Roman" w:hAnsi="Arial Black" w:cs="Helvetica"/>
          <w:b/>
          <w:bCs/>
          <w:color w:val="333333"/>
          <w:sz w:val="20"/>
          <w:lang w:eastAsia="ru-RU"/>
        </w:rPr>
      </w:pPr>
      <w:r w:rsidRPr="00E846EA">
        <w:rPr>
          <w:rFonts w:ascii="Arial Black" w:eastAsia="Times New Roman" w:hAnsi="Arial Black" w:cs="Helvetica"/>
          <w:b/>
          <w:bCs/>
          <w:color w:val="333333"/>
          <w:sz w:val="20"/>
          <w:lang w:eastAsia="ru-RU"/>
        </w:rPr>
        <w:t xml:space="preserve">Тема </w:t>
      </w:r>
      <w:proofErr w:type="gramStart"/>
      <w:r w:rsidRPr="00E846EA">
        <w:rPr>
          <w:rFonts w:ascii="Arial Black" w:eastAsia="Times New Roman" w:hAnsi="Arial Black" w:cs="Helvetica"/>
          <w:b/>
          <w:bCs/>
          <w:color w:val="333333"/>
          <w:sz w:val="20"/>
          <w:lang w:eastAsia="ru-RU"/>
        </w:rPr>
        <w:t>« Семья</w:t>
      </w:r>
      <w:proofErr w:type="gramEnd"/>
      <w:r w:rsidRPr="00E846EA">
        <w:rPr>
          <w:rFonts w:ascii="Arial Black" w:eastAsia="Times New Roman" w:hAnsi="Arial Black" w:cs="Helvetica"/>
          <w:b/>
          <w:bCs/>
          <w:color w:val="333333"/>
          <w:sz w:val="20"/>
          <w:lang w:eastAsia="ru-RU"/>
        </w:rPr>
        <w:t xml:space="preserve"> глазами ребенка»</w:t>
      </w:r>
      <w:r w:rsidR="00B406CA">
        <w:rPr>
          <w:rFonts w:ascii="Arial Black" w:eastAsia="Times New Roman" w:hAnsi="Arial Black" w:cs="Helvetica"/>
          <w:b/>
          <w:bCs/>
          <w:color w:val="333333"/>
          <w:sz w:val="20"/>
          <w:lang w:eastAsia="ru-RU"/>
        </w:rPr>
        <w:t xml:space="preserve">. </w:t>
      </w:r>
    </w:p>
    <w:p w:rsidR="00E846EA" w:rsidRPr="00E846EA" w:rsidRDefault="00E846EA" w:rsidP="00E846EA">
      <w:pPr>
        <w:shd w:val="clear" w:color="auto" w:fill="FFFFFF"/>
        <w:spacing w:after="120" w:line="240" w:lineRule="atLeast"/>
        <w:jc w:val="center"/>
        <w:rPr>
          <w:rFonts w:ascii="Arial Black" w:eastAsia="Times New Roman" w:hAnsi="Arial Black" w:cs="Helvetica"/>
          <w:b/>
          <w:bCs/>
          <w:color w:val="333333"/>
          <w:sz w:val="20"/>
          <w:lang w:eastAsia="ru-RU"/>
        </w:rPr>
      </w:pPr>
    </w:p>
    <w:p w:rsidR="00E23355" w:rsidRPr="00E846EA" w:rsidRDefault="00E23355" w:rsidP="00E846EA">
      <w:pPr>
        <w:pStyle w:val="a6"/>
        <w:rPr>
          <w:rFonts w:ascii="Times New Roman" w:hAnsi="Times New Roman" w:cs="Times New Roman"/>
          <w:szCs w:val="20"/>
          <w:u w:val="single"/>
          <w:lang w:eastAsia="ru-RU"/>
        </w:rPr>
      </w:pPr>
      <w:r w:rsidRPr="00E846EA">
        <w:rPr>
          <w:rFonts w:ascii="Times New Roman" w:hAnsi="Times New Roman" w:cs="Times New Roman"/>
          <w:u w:val="single"/>
          <w:lang w:eastAsia="ru-RU"/>
        </w:rPr>
        <w:t>Задачи:</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Рассмотреть положительные и отрицательные стороны воспитательного воздействия родителей на ребенка.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Вывести формулу успешности выполнения роли родителей.</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Убедить родителей в необходимости щедрых проявлений своей безусловной родительской любви</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u w:val="single"/>
          <w:lang w:eastAsia="ru-RU"/>
        </w:rPr>
        <w:t>Материалы:</w:t>
      </w:r>
      <w:r w:rsidRPr="00E846EA">
        <w:rPr>
          <w:rFonts w:ascii="Times New Roman" w:hAnsi="Times New Roman" w:cs="Times New Roman"/>
          <w:szCs w:val="20"/>
          <w:lang w:eastAsia="ru-RU"/>
        </w:rPr>
        <w:t xml:space="preserve"> мяч, цветная бумага (для рисования ладошек), ручки, клей, ватман для наклеивания ладошек, листочки для рисования солнца, 1 ватман с нарисованным солнцем, маркеры).</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Добрый день. Тема нашего собрания «Семенное воспитание». «Мы становимся родителями в момент рождения первенца и постигаем основы воспитания ребенка с его взрослением, часто совершая ошибки из-за незнания особенностей психологического развития данного возраста».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 xml:space="preserve">“Вера, надежда, любовь, бескорыстие, риск и терпение! Терпение! Воспитание - это терпение. Понимать, принимать, </w:t>
      </w:r>
      <w:proofErr w:type="gramStart"/>
      <w:r w:rsidRPr="00E846EA">
        <w:rPr>
          <w:rFonts w:ascii="Times New Roman" w:hAnsi="Times New Roman" w:cs="Times New Roman"/>
          <w:szCs w:val="20"/>
          <w:lang w:eastAsia="ru-RU"/>
        </w:rPr>
        <w:t>терпеть.</w:t>
      </w:r>
      <w:r w:rsidRPr="00E846EA">
        <w:rPr>
          <w:rFonts w:ascii="Times New Roman" w:hAnsi="Times New Roman" w:cs="Times New Roman"/>
          <w:i/>
          <w:iCs/>
          <w:szCs w:val="20"/>
          <w:lang w:eastAsia="ru-RU"/>
        </w:rPr>
        <w:br/>
      </w:r>
      <w:r w:rsidRPr="00E846EA">
        <w:rPr>
          <w:rFonts w:ascii="Times New Roman" w:hAnsi="Times New Roman" w:cs="Times New Roman"/>
          <w:i/>
          <w:iCs/>
          <w:lang w:eastAsia="ru-RU"/>
        </w:rPr>
        <w:t>(</w:t>
      </w:r>
      <w:proofErr w:type="gramEnd"/>
      <w:r w:rsidRPr="00E846EA">
        <w:rPr>
          <w:rFonts w:ascii="Times New Roman" w:hAnsi="Times New Roman" w:cs="Times New Roman"/>
          <w:i/>
          <w:iCs/>
          <w:lang w:eastAsia="ru-RU"/>
        </w:rPr>
        <w:t>надпись на доске)</w:t>
      </w:r>
    </w:p>
    <w:p w:rsidR="00E23355" w:rsidRPr="00E846EA" w:rsidRDefault="00E23355" w:rsidP="00E846EA">
      <w:pPr>
        <w:pStyle w:val="a6"/>
        <w:rPr>
          <w:rFonts w:ascii="Times New Roman" w:hAnsi="Times New Roman" w:cs="Times New Roman"/>
          <w:sz w:val="27"/>
          <w:szCs w:val="27"/>
          <w:u w:val="single"/>
          <w:lang w:eastAsia="ru-RU"/>
        </w:rPr>
      </w:pPr>
      <w:r w:rsidRPr="00E846EA">
        <w:rPr>
          <w:rFonts w:ascii="Times New Roman" w:hAnsi="Times New Roman" w:cs="Times New Roman"/>
          <w:sz w:val="27"/>
          <w:szCs w:val="27"/>
          <w:u w:val="single"/>
          <w:lang w:eastAsia="ru-RU"/>
        </w:rPr>
        <w:t>ХОД ЗАНЯТИЯ</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Семья — один из самых древних социальных институтов. Она возникла намного раньше религии, государства, армии, образования, рынка.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Семья представляет собой сложную систему отношений, поскольку она, как правило, объединяет не только супругов, но и их детей, а также других родственников.</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Какими бы ни были родители, они всегда ответят утвердительно на вопрос “Любите ли вы своего ребенка?” А как мы любим и, тем более, умеем ли мы любить, над этим как-то задумываться не приходилось. Давайте сегодня поразмышляем над этим вопросом и попытаемся выделить слагаемые родительской любви.</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Прежде чем мы начнем работу, мне бы хотелось с вами познакомиться. Я предлагаю вам написать свое имя отчество на карточках и прикрепить их.</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 xml:space="preserve">Спасибо. А сейчас теснее встаньте в круг. Вытяните руки вперед. У меня в руках мяч. Давайте не дадим ему упасть, пусть он прокатится по нашим ладошкам. Хорошо. А теперь в другую сторону. Спасибо. Давайте сядем. Скажите, что вы почувствовали, выполняя это упражнение? Попрошу каждого сказать хотя бы одно </w:t>
      </w:r>
      <w:proofErr w:type="spellStart"/>
      <w:r w:rsidRPr="00E846EA">
        <w:rPr>
          <w:rFonts w:ascii="Times New Roman" w:hAnsi="Times New Roman" w:cs="Times New Roman"/>
          <w:szCs w:val="20"/>
          <w:lang w:eastAsia="ru-RU"/>
        </w:rPr>
        <w:t>предложение.</w:t>
      </w:r>
      <w:r w:rsidRPr="00E846EA">
        <w:rPr>
          <w:rFonts w:ascii="Times New Roman" w:hAnsi="Times New Roman" w:cs="Times New Roman"/>
          <w:i/>
          <w:iCs/>
          <w:lang w:eastAsia="ru-RU"/>
        </w:rPr>
        <w:t>Родители</w:t>
      </w:r>
      <w:proofErr w:type="spellEnd"/>
      <w:r w:rsidRPr="00E846EA">
        <w:rPr>
          <w:rFonts w:ascii="Times New Roman" w:hAnsi="Times New Roman" w:cs="Times New Roman"/>
          <w:i/>
          <w:iCs/>
          <w:lang w:eastAsia="ru-RU"/>
        </w:rPr>
        <w:t xml:space="preserve"> высказываются</w:t>
      </w:r>
      <w:r w:rsidRPr="00E846EA">
        <w:rPr>
          <w:rFonts w:ascii="Times New Roman" w:hAnsi="Times New Roman" w:cs="Times New Roman"/>
          <w:lang w:eastAsia="ru-RU"/>
        </w:rPr>
        <w:t> </w:t>
      </w:r>
      <w:r w:rsidRPr="00E846EA">
        <w:rPr>
          <w:rFonts w:ascii="Times New Roman" w:hAnsi="Times New Roman" w:cs="Times New Roman"/>
          <w:i/>
          <w:iCs/>
          <w:lang w:eastAsia="ru-RU"/>
        </w:rPr>
        <w:t>по кругу.</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Работать мы будем эффективно, для этого нам необходимо обсудить правила работы. Мы предлагаем такие:</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Каждый имеет право высказаться по теме разговора и быть услышанным.</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У нас нет зрителей, работают все.</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Мы хорошие друзья, воспитанные люди, умеем хранить свои секреты, не сплетничаем.</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Доверьтесь нам как друзьям, поверьте нам как специалистам</w:t>
      </w:r>
      <w:r w:rsidRPr="00E846EA">
        <w:rPr>
          <w:rFonts w:ascii="Times New Roman" w:hAnsi="Times New Roman" w:cs="Times New Roman"/>
          <w:i/>
          <w:iCs/>
          <w:lang w:eastAsia="ru-RU"/>
        </w:rPr>
        <w:t>, </w:t>
      </w:r>
      <w:r w:rsidRPr="00E846EA">
        <w:rPr>
          <w:rFonts w:ascii="Times New Roman" w:hAnsi="Times New Roman" w:cs="Times New Roman"/>
          <w:szCs w:val="20"/>
          <w:lang w:eastAsia="ru-RU"/>
        </w:rPr>
        <w:t>так как, готовясь к собранию, мы перелистали большое количество педагогической литературы, искали информацию с поправкой на сегодня.</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Принимаем правила? Давайте работать.</w:t>
      </w:r>
    </w:p>
    <w:p w:rsidR="00E23355" w:rsidRPr="00E846EA" w:rsidRDefault="00E23355" w:rsidP="00E846EA">
      <w:pPr>
        <w:pStyle w:val="a6"/>
        <w:rPr>
          <w:rFonts w:ascii="Times New Roman" w:hAnsi="Times New Roman" w:cs="Times New Roman"/>
          <w:b/>
          <w:sz w:val="21"/>
          <w:szCs w:val="21"/>
          <w:u w:val="single"/>
          <w:lang w:eastAsia="ru-RU"/>
        </w:rPr>
      </w:pPr>
      <w:r w:rsidRPr="00E846EA">
        <w:rPr>
          <w:rFonts w:ascii="Times New Roman" w:hAnsi="Times New Roman" w:cs="Times New Roman"/>
          <w:b/>
          <w:sz w:val="21"/>
          <w:u w:val="single"/>
          <w:lang w:eastAsia="ru-RU"/>
        </w:rPr>
        <w:t>Упражнение "Я желаю Вам добра"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Цель: передача позитивных чувств друг другу с помощью тактильного контакта.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Члены группы становятся в круг, берутся за руки и по инструкции психолога передают друг другу с помощью тактильного контакта свои положительные чувства; результат проверяется с помощью опроса.</w:t>
      </w:r>
    </w:p>
    <w:p w:rsidR="00E23355" w:rsidRPr="00E846EA" w:rsidRDefault="00E23355" w:rsidP="00E846EA">
      <w:pPr>
        <w:pStyle w:val="a6"/>
        <w:rPr>
          <w:rFonts w:ascii="Times New Roman" w:hAnsi="Times New Roman" w:cs="Times New Roman"/>
          <w:b/>
          <w:sz w:val="21"/>
          <w:szCs w:val="21"/>
          <w:u w:val="single"/>
          <w:lang w:eastAsia="ru-RU"/>
        </w:rPr>
      </w:pPr>
      <w:r w:rsidRPr="00E846EA">
        <w:rPr>
          <w:rFonts w:ascii="Times New Roman" w:hAnsi="Times New Roman" w:cs="Times New Roman"/>
          <w:b/>
          <w:sz w:val="21"/>
          <w:u w:val="single"/>
          <w:lang w:eastAsia="ru-RU"/>
        </w:rPr>
        <w:t>Игра "Войди в круг"</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Родители встают в круг, крепко держатся за руки и представляют, что они – дети. Один остается за кругом – это взрослый. Его задача – убедить дошкольников впустить его в круг. Для этого нужно подобрать верный тон общения и нужные слова.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Вопросы для анализа: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Что вы испытывали, выполняя это задание?</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Легко ли было войти в круг?</w:t>
      </w:r>
    </w:p>
    <w:p w:rsidR="00E23355" w:rsidRPr="00E846EA" w:rsidRDefault="00E23355" w:rsidP="00E846EA">
      <w:pPr>
        <w:pStyle w:val="a6"/>
        <w:rPr>
          <w:rFonts w:ascii="Times New Roman" w:hAnsi="Times New Roman" w:cs="Times New Roman"/>
          <w:b/>
          <w:sz w:val="21"/>
          <w:szCs w:val="21"/>
          <w:u w:val="single"/>
          <w:lang w:eastAsia="ru-RU"/>
        </w:rPr>
      </w:pPr>
      <w:r w:rsidRPr="00E846EA">
        <w:rPr>
          <w:rFonts w:ascii="Times New Roman" w:hAnsi="Times New Roman" w:cs="Times New Roman"/>
          <w:b/>
          <w:sz w:val="21"/>
          <w:u w:val="single"/>
          <w:lang w:eastAsia="ru-RU"/>
        </w:rPr>
        <w:t>Упражнение "В детстве я мечтала……"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Участники бросают мяч друг другу со словами: "В детстве я мечтала…»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Это упражнение способствует погружению членов группы в детское эго-состояние.</w:t>
      </w:r>
    </w:p>
    <w:p w:rsidR="00E846EA" w:rsidRDefault="00E846EA" w:rsidP="00E846EA">
      <w:pPr>
        <w:pStyle w:val="a6"/>
        <w:rPr>
          <w:rFonts w:ascii="Times New Roman" w:hAnsi="Times New Roman" w:cs="Times New Roman"/>
          <w:color w:val="199043"/>
          <w:sz w:val="21"/>
          <w:lang w:eastAsia="ru-RU"/>
        </w:rPr>
      </w:pPr>
    </w:p>
    <w:p w:rsidR="00E846EA" w:rsidRDefault="00E846EA" w:rsidP="00E846EA">
      <w:pPr>
        <w:pStyle w:val="a6"/>
        <w:rPr>
          <w:rFonts w:ascii="Times New Roman" w:hAnsi="Times New Roman" w:cs="Times New Roman"/>
          <w:color w:val="199043"/>
          <w:sz w:val="21"/>
          <w:lang w:eastAsia="ru-RU"/>
        </w:rPr>
      </w:pPr>
    </w:p>
    <w:p w:rsidR="00E23355" w:rsidRPr="00E846EA" w:rsidRDefault="00E23355" w:rsidP="00E846EA">
      <w:pPr>
        <w:pStyle w:val="a6"/>
        <w:rPr>
          <w:rFonts w:ascii="Times New Roman" w:hAnsi="Times New Roman" w:cs="Times New Roman"/>
          <w:b/>
          <w:sz w:val="21"/>
          <w:szCs w:val="21"/>
          <w:u w:val="single"/>
          <w:lang w:eastAsia="ru-RU"/>
        </w:rPr>
      </w:pPr>
      <w:r w:rsidRPr="00E846EA">
        <w:rPr>
          <w:rFonts w:ascii="Times New Roman" w:hAnsi="Times New Roman" w:cs="Times New Roman"/>
          <w:b/>
          <w:sz w:val="21"/>
          <w:u w:val="single"/>
          <w:lang w:eastAsia="ru-RU"/>
        </w:rPr>
        <w:t>Игра "Какой он – мой ребенок"</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Ладошки приклеиваются на ватман. Подведение итога: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 xml:space="preserve">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w:t>
      </w:r>
      <w:proofErr w:type="spellStart"/>
      <w:r w:rsidRPr="00E846EA">
        <w:rPr>
          <w:rFonts w:ascii="Times New Roman" w:hAnsi="Times New Roman" w:cs="Times New Roman"/>
          <w:szCs w:val="20"/>
          <w:lang w:eastAsia="ru-RU"/>
        </w:rPr>
        <w:t>сформированности</w:t>
      </w:r>
      <w:proofErr w:type="spellEnd"/>
      <w:r w:rsidRPr="00E846EA">
        <w:rPr>
          <w:rFonts w:ascii="Times New Roman" w:hAnsi="Times New Roman" w:cs="Times New Roman"/>
          <w:szCs w:val="20"/>
          <w:lang w:eastAsia="ru-RU"/>
        </w:rPr>
        <w:t xml:space="preserve"> личности ребенка.</w:t>
      </w:r>
    </w:p>
    <w:p w:rsidR="00E23355" w:rsidRPr="00E846EA" w:rsidRDefault="00E23355" w:rsidP="00E846EA">
      <w:pPr>
        <w:pStyle w:val="a6"/>
        <w:rPr>
          <w:rFonts w:ascii="Times New Roman" w:hAnsi="Times New Roman" w:cs="Times New Roman"/>
          <w:b/>
          <w:sz w:val="21"/>
          <w:szCs w:val="21"/>
          <w:u w:val="single"/>
          <w:lang w:eastAsia="ru-RU"/>
        </w:rPr>
      </w:pPr>
      <w:r w:rsidRPr="00E846EA">
        <w:rPr>
          <w:rFonts w:ascii="Times New Roman" w:hAnsi="Times New Roman" w:cs="Times New Roman"/>
          <w:b/>
          <w:sz w:val="21"/>
          <w:u w:val="single"/>
          <w:lang w:eastAsia="ru-RU"/>
        </w:rPr>
        <w:t>Упражнение “В лучах родительского солнца”.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Каждый из вас нарисуйте, пожалуйста, круг, напишите на нем свое имя, теперь от этого символа (вас, как солнышка) рисуйте поочередно лучики и подпишите каждый из них, отвечая на вопрос: “Чем я согреваю своего ребенка, как солнышко согревает землю?” например вы пишете на одном лучике “Я всегда пробуждаю своего ребенка добрыми ласковыми словами”, на другом “Я семь-восемь раз в день обнимаю ребенка, понимая, как это важно для него”, на третьем - “Я добрая” и т.п. Пожалуйста, работайте, у вас 3 минуты!</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Давайте поделимся своими педагогическими находками с коллегами.</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На доске нарисовано солнышко. Это вы своим теплом согреваете своего ребенка, как же называются ваши лучи? Родители выходят и записывают ответ на вопрос «Чем я согреваю своего ребенка?»</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Давайте вновь сядем в круг и внимательно посмотрим, что у нас получилось.</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Посмотрите, какое наше родительское солнышко лучистое. Оно, как и то, под которым мы живем, щедро дарит нам свое тепло, ласку, не выбирая время и место для этого. Так и мы, родители должны любить своих детей, без каких либо на то условий, безусловно.</w:t>
      </w:r>
    </w:p>
    <w:p w:rsidR="00E23355" w:rsidRPr="00E846EA" w:rsidRDefault="00E23355" w:rsidP="00E846EA">
      <w:pPr>
        <w:pStyle w:val="a6"/>
        <w:jc w:val="right"/>
        <w:rPr>
          <w:rFonts w:ascii="Times New Roman" w:hAnsi="Times New Roman" w:cs="Times New Roman"/>
          <w:i/>
          <w:szCs w:val="20"/>
          <w:lang w:eastAsia="ru-RU"/>
        </w:rPr>
      </w:pPr>
      <w:r w:rsidRPr="00E846EA">
        <w:rPr>
          <w:rFonts w:ascii="Times New Roman" w:hAnsi="Times New Roman" w:cs="Times New Roman"/>
          <w:i/>
          <w:szCs w:val="20"/>
          <w:lang w:eastAsia="ru-RU"/>
        </w:rPr>
        <w:t>“Где не хватает терпения надо бы постараться понять, где не понимаю - постараться вытерпеть, и всегда я принимаю ребенка, всегда люблю”.</w:t>
      </w:r>
      <w:r w:rsidRPr="00E846EA">
        <w:rPr>
          <w:rFonts w:ascii="Times New Roman" w:hAnsi="Times New Roman" w:cs="Times New Roman"/>
          <w:i/>
          <w:szCs w:val="20"/>
          <w:lang w:eastAsia="ru-RU"/>
        </w:rPr>
        <w:br/>
      </w:r>
      <w:r w:rsidRPr="00E846EA">
        <w:rPr>
          <w:rFonts w:ascii="Times New Roman" w:hAnsi="Times New Roman" w:cs="Times New Roman"/>
          <w:i/>
          <w:iCs/>
          <w:lang w:eastAsia="ru-RU"/>
        </w:rPr>
        <w:t>С. Соловейчик</w:t>
      </w:r>
    </w:p>
    <w:p w:rsidR="00E23355" w:rsidRPr="00E846EA" w:rsidRDefault="00E23355" w:rsidP="00E846EA">
      <w:pPr>
        <w:pStyle w:val="a6"/>
        <w:rPr>
          <w:rFonts w:ascii="Times New Roman" w:hAnsi="Times New Roman" w:cs="Times New Roman"/>
          <w:szCs w:val="20"/>
          <w:lang w:eastAsia="ru-RU"/>
        </w:rPr>
      </w:pPr>
      <w:r w:rsidRPr="00E846EA">
        <w:rPr>
          <w:rFonts w:ascii="Times New Roman" w:hAnsi="Times New Roman" w:cs="Times New Roman"/>
          <w:szCs w:val="20"/>
          <w:lang w:eastAsia="ru-RU"/>
        </w:rPr>
        <w:t>У нас с вами сегодня получился очень насыщенный разговор. Вы понимаете, что очень многие темы мы просто с вами не затронули. Я попрошу вас оценить сегодняшнюю нашу работу. Будьте добры, закончите три предложения:</w:t>
      </w:r>
    </w:p>
    <w:p w:rsidR="00E23355" w:rsidRPr="00E846EA" w:rsidRDefault="00E23355" w:rsidP="00E846EA">
      <w:pPr>
        <w:pStyle w:val="a6"/>
        <w:rPr>
          <w:rFonts w:ascii="Times New Roman" w:hAnsi="Times New Roman" w:cs="Times New Roman"/>
          <w:b/>
          <w:szCs w:val="20"/>
          <w:lang w:eastAsia="ru-RU"/>
        </w:rPr>
      </w:pPr>
      <w:r w:rsidRPr="00E846EA">
        <w:rPr>
          <w:rFonts w:ascii="Times New Roman" w:hAnsi="Times New Roman" w:cs="Times New Roman"/>
          <w:b/>
          <w:szCs w:val="20"/>
          <w:lang w:eastAsia="ru-RU"/>
        </w:rPr>
        <w:t>“Из сегодняшнего разговора я поняла…</w:t>
      </w:r>
    </w:p>
    <w:p w:rsidR="00E23355" w:rsidRPr="00E846EA" w:rsidRDefault="00E23355" w:rsidP="00E846EA">
      <w:pPr>
        <w:pStyle w:val="a6"/>
        <w:rPr>
          <w:rFonts w:ascii="Times New Roman" w:hAnsi="Times New Roman" w:cs="Times New Roman"/>
          <w:b/>
          <w:szCs w:val="20"/>
          <w:lang w:eastAsia="ru-RU"/>
        </w:rPr>
      </w:pPr>
      <w:r w:rsidRPr="00E846EA">
        <w:rPr>
          <w:rFonts w:ascii="Times New Roman" w:hAnsi="Times New Roman" w:cs="Times New Roman"/>
          <w:b/>
          <w:szCs w:val="20"/>
          <w:lang w:eastAsia="ru-RU"/>
        </w:rPr>
        <w:t>Мне не понравилось…</w:t>
      </w:r>
    </w:p>
    <w:p w:rsidR="00E23355" w:rsidRPr="00E846EA" w:rsidRDefault="00E23355" w:rsidP="00E846EA">
      <w:pPr>
        <w:pStyle w:val="a6"/>
        <w:rPr>
          <w:rFonts w:ascii="Times New Roman" w:hAnsi="Times New Roman" w:cs="Times New Roman"/>
          <w:b/>
          <w:szCs w:val="20"/>
          <w:lang w:eastAsia="ru-RU"/>
        </w:rPr>
      </w:pPr>
      <w:r w:rsidRPr="00E846EA">
        <w:rPr>
          <w:rFonts w:ascii="Times New Roman" w:hAnsi="Times New Roman" w:cs="Times New Roman"/>
          <w:b/>
          <w:szCs w:val="20"/>
          <w:lang w:eastAsia="ru-RU"/>
        </w:rPr>
        <w:t>Хотелось бы продолжить разговор на тему…</w:t>
      </w:r>
    </w:p>
    <w:p w:rsidR="00280940" w:rsidRDefault="00280940">
      <w:pPr>
        <w:rPr>
          <w:b/>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rFonts w:ascii="Calibri" w:hAnsi="Calibri"/>
          <w:color w:val="92D050"/>
          <w:sz w:val="40"/>
          <w:szCs w:val="40"/>
        </w:rPr>
      </w:pPr>
    </w:p>
    <w:p w:rsidR="00B406CA" w:rsidRDefault="00B406CA" w:rsidP="00B406CA">
      <w:pPr>
        <w:pStyle w:val="c0"/>
        <w:spacing w:before="0" w:beforeAutospacing="0" w:after="0" w:afterAutospacing="0"/>
        <w:rPr>
          <w:rStyle w:val="c6"/>
          <w:rFonts w:ascii="Calibri" w:hAnsi="Calibri"/>
          <w:color w:val="92D050"/>
          <w:sz w:val="40"/>
          <w:szCs w:val="40"/>
        </w:rPr>
      </w:pPr>
    </w:p>
    <w:p w:rsidR="00B406CA" w:rsidRDefault="00B406CA" w:rsidP="00B406CA">
      <w:pPr>
        <w:pStyle w:val="c0"/>
        <w:spacing w:before="0" w:beforeAutospacing="0" w:after="0" w:afterAutospacing="0"/>
        <w:jc w:val="center"/>
        <w:rPr>
          <w:rStyle w:val="c6"/>
          <w:b/>
          <w:sz w:val="28"/>
          <w:szCs w:val="28"/>
          <w:u w:val="single"/>
        </w:rPr>
      </w:pPr>
    </w:p>
    <w:p w:rsidR="00B406CA" w:rsidRPr="00B406CA" w:rsidRDefault="00B406CA" w:rsidP="00B406CA">
      <w:pPr>
        <w:pStyle w:val="c0"/>
        <w:spacing w:before="0" w:beforeAutospacing="0" w:after="0" w:afterAutospacing="0"/>
        <w:jc w:val="center"/>
        <w:rPr>
          <w:rStyle w:val="c6"/>
          <w:b/>
          <w:sz w:val="28"/>
          <w:szCs w:val="28"/>
          <w:u w:val="single"/>
        </w:rPr>
      </w:pPr>
      <w:r w:rsidRPr="00B406CA">
        <w:rPr>
          <w:rStyle w:val="c6"/>
          <w:b/>
          <w:sz w:val="28"/>
          <w:szCs w:val="28"/>
          <w:u w:val="single"/>
        </w:rPr>
        <w:lastRenderedPageBreak/>
        <w:t xml:space="preserve">Выступление педагога-психолога на родительском собрании </w:t>
      </w:r>
    </w:p>
    <w:p w:rsidR="00B406CA" w:rsidRPr="00B406CA" w:rsidRDefault="00B406CA" w:rsidP="00B406CA">
      <w:pPr>
        <w:pStyle w:val="c0"/>
        <w:spacing w:before="0" w:beforeAutospacing="0" w:after="0" w:afterAutospacing="0"/>
        <w:jc w:val="center"/>
        <w:rPr>
          <w:rStyle w:val="c6"/>
          <w:b/>
          <w:sz w:val="28"/>
          <w:szCs w:val="28"/>
        </w:rPr>
      </w:pPr>
      <w:r w:rsidRPr="00B406CA">
        <w:rPr>
          <w:rStyle w:val="c6"/>
          <w:b/>
          <w:sz w:val="28"/>
          <w:szCs w:val="28"/>
          <w:u w:val="single"/>
        </w:rPr>
        <w:t xml:space="preserve">Тема: </w:t>
      </w:r>
      <w:r w:rsidRPr="00B406CA">
        <w:rPr>
          <w:rStyle w:val="c6"/>
          <w:b/>
          <w:sz w:val="28"/>
          <w:szCs w:val="28"/>
        </w:rPr>
        <w:t>«Адаптация ребёнка к детскому саду»</w:t>
      </w:r>
      <w:r>
        <w:rPr>
          <w:rStyle w:val="c6"/>
          <w:b/>
          <w:sz w:val="28"/>
          <w:szCs w:val="28"/>
        </w:rPr>
        <w:t xml:space="preserve">. </w:t>
      </w:r>
      <w:bookmarkStart w:id="0" w:name="_GoBack"/>
      <w:bookmarkEnd w:id="0"/>
    </w:p>
    <w:p w:rsidR="00B406CA" w:rsidRDefault="00B406CA" w:rsidP="00B406CA">
      <w:pPr>
        <w:pStyle w:val="c0"/>
        <w:spacing w:before="0" w:beforeAutospacing="0" w:after="0" w:afterAutospacing="0"/>
        <w:jc w:val="center"/>
        <w:rPr>
          <w:rFonts w:ascii="Calibri" w:hAnsi="Calibri"/>
          <w:color w:val="000000"/>
          <w:sz w:val="22"/>
          <w:szCs w:val="22"/>
        </w:rPr>
      </w:pP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color w:val="000000"/>
          <w:sz w:val="22"/>
          <w:szCs w:val="22"/>
        </w:rPr>
        <w:t>     Вопрос об определении ребенка в детский сад, когда он подрастает, становится очень важным для каждой семьи. Однако взрослым необходимо знать, как помочь малышу пройти период адаптации, который заключается в плавном переходе от семейной домашней атмосферы к условиям дошкольного учреждения.</w:t>
      </w: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color w:val="000000"/>
          <w:sz w:val="22"/>
          <w:szCs w:val="22"/>
        </w:rPr>
        <w:t xml:space="preserve">        Детский сад – новый период в жизни ребёнка.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вечеров дома, другие соглашаются идти в детский сад с утра, а перед входом в группу начинают капризничать и плакать. Чем старше ребёнок, тем быстрее он способен адаптироваться.</w:t>
      </w:r>
    </w:p>
    <w:p w:rsidR="00B406CA" w:rsidRPr="00E71B1A" w:rsidRDefault="00B406CA" w:rsidP="00B406CA">
      <w:pPr>
        <w:pStyle w:val="c0"/>
        <w:spacing w:before="0" w:beforeAutospacing="0" w:after="0" w:afterAutospacing="0" w:line="270" w:lineRule="atLeast"/>
        <w:jc w:val="center"/>
        <w:rPr>
          <w:i/>
          <w:sz w:val="22"/>
          <w:szCs w:val="22"/>
        </w:rPr>
      </w:pPr>
      <w:r w:rsidRPr="00E71B1A">
        <w:rPr>
          <w:rStyle w:val="c4"/>
          <w:i/>
          <w:sz w:val="22"/>
          <w:szCs w:val="22"/>
        </w:rPr>
        <w:t>Существуют определённые причины, которые вызывают слёзы у ребёнка:</w:t>
      </w: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rStyle w:val="c6"/>
          <w:color w:val="000000"/>
          <w:sz w:val="22"/>
          <w:szCs w:val="22"/>
          <w:u w:val="single"/>
        </w:rPr>
        <w:t>-</w:t>
      </w:r>
      <w:r w:rsidRPr="00E71B1A">
        <w:rPr>
          <w:rStyle w:val="apple-converted-space"/>
          <w:b/>
          <w:bCs/>
          <w:color w:val="000000"/>
          <w:sz w:val="22"/>
          <w:szCs w:val="22"/>
          <w:u w:val="single"/>
        </w:rPr>
        <w:t> </w:t>
      </w:r>
      <w:r w:rsidRPr="00E71B1A">
        <w:rPr>
          <w:b/>
          <w:color w:val="000000"/>
          <w:sz w:val="22"/>
          <w:szCs w:val="22"/>
          <w:u w:val="single"/>
        </w:rPr>
        <w:t>Тревога, связанная со сменой обстановки</w:t>
      </w:r>
      <w:r w:rsidRPr="00E71B1A">
        <w:rPr>
          <w:color w:val="000000"/>
          <w:sz w:val="22"/>
          <w:szCs w:val="22"/>
        </w:rPr>
        <w:t xml:space="preserve">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w:t>
      </w:r>
      <w:proofErr w:type="gramStart"/>
      <w:r w:rsidRPr="00E71B1A">
        <w:rPr>
          <w:color w:val="000000"/>
          <w:sz w:val="22"/>
          <w:szCs w:val="22"/>
        </w:rPr>
        <w:t>ребёнка  нарушается</w:t>
      </w:r>
      <w:proofErr w:type="gramEnd"/>
      <w:r w:rsidRPr="00E71B1A">
        <w:rPr>
          <w:color w:val="000000"/>
          <w:sz w:val="22"/>
          <w:szCs w:val="22"/>
        </w:rPr>
        <w:t>, это может спровоцировать истерики и нежелание идти в ДОУ).</w:t>
      </w: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color w:val="000000"/>
          <w:sz w:val="22"/>
          <w:szCs w:val="22"/>
        </w:rPr>
        <w:t xml:space="preserve">- </w:t>
      </w:r>
      <w:r w:rsidRPr="00E71B1A">
        <w:rPr>
          <w:b/>
          <w:color w:val="000000"/>
          <w:sz w:val="22"/>
          <w:szCs w:val="22"/>
          <w:u w:val="single"/>
        </w:rPr>
        <w:t xml:space="preserve">Избыток впечатлений. </w:t>
      </w:r>
      <w:r w:rsidRPr="00E71B1A">
        <w:rPr>
          <w:color w:val="000000"/>
          <w:sz w:val="22"/>
          <w:szCs w:val="22"/>
        </w:rPr>
        <w:t>В ДОУ малыш испытывает много новых позитивных и негативных переживаний, он может переутомиться и, вследствие этого – нервничать, плакать, капризничать.</w:t>
      </w: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color w:val="000000"/>
          <w:sz w:val="22"/>
          <w:szCs w:val="22"/>
        </w:rPr>
        <w:t xml:space="preserve">- </w:t>
      </w:r>
      <w:r w:rsidRPr="00E71B1A">
        <w:rPr>
          <w:b/>
          <w:color w:val="000000"/>
          <w:sz w:val="22"/>
          <w:szCs w:val="22"/>
          <w:u w:val="single"/>
        </w:rPr>
        <w:t>Отсутствие навыков самообслуживания.</w:t>
      </w:r>
      <w:r w:rsidRPr="00E71B1A">
        <w:rPr>
          <w:color w:val="000000"/>
          <w:sz w:val="22"/>
          <w:szCs w:val="22"/>
        </w:rPr>
        <w:t xml:space="preserve"> Это сильно осложняет пребывание ребёнка в детском саду.</w:t>
      </w: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color w:val="000000"/>
          <w:sz w:val="22"/>
          <w:szCs w:val="22"/>
        </w:rPr>
        <w:t xml:space="preserve">- </w:t>
      </w:r>
      <w:r w:rsidRPr="00E71B1A">
        <w:rPr>
          <w:b/>
          <w:color w:val="000000"/>
          <w:sz w:val="22"/>
          <w:szCs w:val="22"/>
          <w:u w:val="single"/>
        </w:rPr>
        <w:t>Психологическая неготовность ребёнка к детскому саду.</w:t>
      </w:r>
      <w:r w:rsidRPr="00E71B1A">
        <w:rPr>
          <w:color w:val="000000"/>
          <w:sz w:val="22"/>
          <w:szCs w:val="22"/>
        </w:rPr>
        <w:t xml:space="preserve">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w:t>
      </w:r>
    </w:p>
    <w:p w:rsidR="00B406CA" w:rsidRPr="00E71B1A" w:rsidRDefault="00B406CA" w:rsidP="00B406CA">
      <w:pPr>
        <w:pStyle w:val="c3"/>
        <w:spacing w:before="0" w:beforeAutospacing="0" w:after="0" w:afterAutospacing="0" w:line="270" w:lineRule="atLeast"/>
        <w:jc w:val="both"/>
        <w:rPr>
          <w:color w:val="000000"/>
          <w:sz w:val="22"/>
          <w:szCs w:val="22"/>
        </w:rPr>
      </w:pPr>
      <w:r w:rsidRPr="00E71B1A">
        <w:rPr>
          <w:color w:val="000000"/>
          <w:sz w:val="22"/>
          <w:szCs w:val="22"/>
        </w:rPr>
        <w:t xml:space="preserve">- </w:t>
      </w:r>
      <w:r w:rsidRPr="00E71B1A">
        <w:rPr>
          <w:b/>
          <w:color w:val="000000"/>
          <w:sz w:val="22"/>
          <w:szCs w:val="22"/>
          <w:u w:val="single"/>
        </w:rPr>
        <w:t>Отрицательное первое впечатление от посещения детского сада</w:t>
      </w:r>
      <w:r w:rsidRPr="00E71B1A">
        <w:rPr>
          <w:b/>
          <w:color w:val="000000"/>
          <w:sz w:val="22"/>
          <w:szCs w:val="22"/>
        </w:rPr>
        <w:t xml:space="preserve">. </w:t>
      </w:r>
      <w:r w:rsidRPr="00E71B1A">
        <w:rPr>
          <w:color w:val="000000"/>
          <w:sz w:val="22"/>
          <w:szCs w:val="22"/>
        </w:rPr>
        <w:t>Оно может иметь решающее значение для дальнейшего пребывания ребёнка в дошкольном учреждении.</w:t>
      </w:r>
    </w:p>
    <w:p w:rsidR="00E71B1A" w:rsidRPr="00E71B1A" w:rsidRDefault="00E71B1A" w:rsidP="00E71B1A">
      <w:pPr>
        <w:pStyle w:val="c0"/>
        <w:spacing w:before="0" w:beforeAutospacing="0" w:after="0" w:afterAutospacing="0" w:line="270" w:lineRule="atLeast"/>
        <w:jc w:val="center"/>
        <w:rPr>
          <w:rStyle w:val="c4"/>
          <w:b/>
          <w:bCs/>
          <w:sz w:val="22"/>
          <w:szCs w:val="22"/>
          <w:u w:val="single"/>
        </w:rPr>
      </w:pPr>
      <w:r w:rsidRPr="00E71B1A">
        <w:rPr>
          <w:rStyle w:val="c4"/>
          <w:sz w:val="22"/>
          <w:szCs w:val="22"/>
          <w:u w:val="single"/>
        </w:rPr>
        <w:t xml:space="preserve">Способы, позволяющие уменьшить </w:t>
      </w:r>
    </w:p>
    <w:p w:rsidR="00E71B1A" w:rsidRPr="00E71B1A" w:rsidRDefault="00E71B1A" w:rsidP="00E71B1A">
      <w:pPr>
        <w:pStyle w:val="c0"/>
        <w:spacing w:before="0" w:beforeAutospacing="0" w:after="0" w:afterAutospacing="0" w:line="270" w:lineRule="atLeast"/>
        <w:jc w:val="center"/>
        <w:rPr>
          <w:rStyle w:val="c4"/>
          <w:b/>
          <w:bCs/>
          <w:sz w:val="22"/>
          <w:szCs w:val="22"/>
          <w:u w:val="single"/>
        </w:rPr>
      </w:pPr>
      <w:r w:rsidRPr="00E71B1A">
        <w:rPr>
          <w:rStyle w:val="c4"/>
          <w:sz w:val="22"/>
          <w:szCs w:val="22"/>
          <w:u w:val="single"/>
        </w:rPr>
        <w:t>стресс ребёнка при периоде адаптации.</w:t>
      </w:r>
    </w:p>
    <w:p w:rsidR="00E71B1A" w:rsidRPr="00E71B1A" w:rsidRDefault="00E71B1A" w:rsidP="00E71B1A">
      <w:pPr>
        <w:pStyle w:val="c0"/>
        <w:spacing w:before="0" w:beforeAutospacing="0" w:after="0" w:afterAutospacing="0" w:line="270" w:lineRule="atLeast"/>
        <w:jc w:val="center"/>
        <w:rPr>
          <w:color w:val="000000"/>
          <w:sz w:val="22"/>
          <w:szCs w:val="22"/>
          <w:u w:val="single"/>
        </w:rPr>
      </w:pP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     Несложные действия способны уменьшить тревожность и положительно повлиять на адаптацию ребёнка к новым жизненным условиям. Так, рекомендуется приучать ребёнка к детскому саду постепенно. Родителям стоит заранее подготовить себя и малыша к первому дню посещения дошкольного учреждения. Необходимо заранее создавать дома для ребёнка режим дня (сон, игры и приём пищи), соответствующий режиму ДОУ.</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 В выходные стоит придерживаться режима дня, принятого в ДОУ, повторять все виды деятельности, которым малыш уже обучился. Придерживаясь данного совета все режимные моменты в группе не вызовут у вашего ребенка реакции протеста, что в свою очередь положительным образом скажется на его поведении.</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 Желательно дома укладывать ребёнка спать пораньше, побыть с ним подольше перед сном, поговорить о садике, рассматривая все положительные моменты.</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 xml:space="preserve">- </w:t>
      </w:r>
      <w:proofErr w:type="gramStart"/>
      <w:r w:rsidRPr="00E71B1A">
        <w:rPr>
          <w:color w:val="000000"/>
          <w:sz w:val="22"/>
          <w:szCs w:val="22"/>
        </w:rPr>
        <w:t>В</w:t>
      </w:r>
      <w:proofErr w:type="gramEnd"/>
      <w:r w:rsidRPr="00E71B1A">
        <w:rPr>
          <w:color w:val="000000"/>
          <w:sz w:val="22"/>
          <w:szCs w:val="22"/>
        </w:rPr>
        <w:t xml:space="preserve"> первые дни не следует оставлять малыша в детском саду больше двух часов. Время пребывания нужно увеличивать постепенно. По прошествии 2-3 недель (данный период индивидуален для каждого ребёнка), учитывая желание малыша и рекомендации воспитателя можно оставить его на целый день в ДОУ.</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 Если малыш плачет, стоит взять его на руки, успокоить – вероятно, ему не хватает прикосновений мамы, которых совсем недавно было намного больше. Но будьте внимательными – не стоит самим «расчувствоваться», ведь дети на интуитивном уровне чувствуют какое настроение у родителей. Этим вы сами можете навредить своему малышу.</w:t>
      </w:r>
    </w:p>
    <w:p w:rsidR="00E71B1A" w:rsidRPr="00E71B1A" w:rsidRDefault="00E71B1A" w:rsidP="00E71B1A">
      <w:pPr>
        <w:pStyle w:val="c3"/>
        <w:spacing w:before="0" w:beforeAutospacing="0" w:after="0" w:afterAutospacing="0" w:line="270" w:lineRule="atLeast"/>
        <w:jc w:val="both"/>
        <w:rPr>
          <w:color w:val="000000"/>
          <w:sz w:val="22"/>
          <w:szCs w:val="22"/>
        </w:rPr>
      </w:pP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lastRenderedPageBreak/>
        <w:t>- Каждый раз после прихода из детского сада необходимо спрашивать ребёнка о том, как прошёл день, какие он получил впечатления (если ваш малыш сможет с вами объясниться). Обязательно нужно акцентировать внимание ребёнка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p>
    <w:p w:rsidR="00E71B1A" w:rsidRPr="00E71B1A" w:rsidRDefault="00E71B1A" w:rsidP="00E71B1A">
      <w:pPr>
        <w:pStyle w:val="c0"/>
        <w:spacing w:before="0" w:beforeAutospacing="0" w:after="0" w:afterAutospacing="0" w:line="270" w:lineRule="atLeast"/>
        <w:jc w:val="center"/>
        <w:rPr>
          <w:sz w:val="22"/>
          <w:szCs w:val="22"/>
        </w:rPr>
      </w:pPr>
      <w:r w:rsidRPr="00E71B1A">
        <w:rPr>
          <w:rStyle w:val="c1"/>
          <w:b/>
          <w:bCs/>
          <w:sz w:val="22"/>
          <w:szCs w:val="22"/>
        </w:rPr>
        <w:t>Типичные ошибки родителей.</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      Родители, отдавая ребёнка в дошкольное учреждение, часто сталкиваются с трудностями. Рассмотрим типичные ошибки и способы их предотвращения.</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В первую очередь это психологическая неготовность родителей к негативной реакции ребёнка на дошкольное учреждение. Родители бывают напуганы плаксивостью ребёнка, растеряны, ведь дома он охотно соглашался идти в детский сад. Надо помнить, что для малыша –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Частой ошибкой родителей является обвинение и наказание ребёнка за слёзы. Это не выход из ситуации. От старших требуются только терпение и помощь. Всё, что нужно малышу, - это адаптироваться к новым условиям. Воспитатели детского сада должны быть готовы помочь родителям в этот непростой для семьи период.</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В первое время, когда ребёнок только начинает ходить в детский сад, не стоит также планировать важных дел, лучше отложить выход на работу. Родители должны знать, что ребёнок может привыкать к детскому саду 2-3 месяца.</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Ещё одна ошибка родителей – пребывание в состоянии обеспокоенности, тревожности. Забота об общественном мнении, внутренний дискомфорт, волнение, что недостаточно хороши в роли «мамы» и «папы». Прежде всего, нужно успокоиться, дети моментально чувствуют, когда родители волнуются, это состояние передаётся им. Родителям очень важно понимать, что ребёнок проходит адаптацию к новым условиям жизни.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Пониженное внимание к ребёнку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Мы рекомендуется, наоборот, как можно больше времени проводить с ребёнком в этот период его жизни. Этим мама показывает, что нечего боятся, потому что она всё также рядом.</w:t>
      </w:r>
    </w:p>
    <w:p w:rsidR="00E71B1A" w:rsidRPr="00E71B1A" w:rsidRDefault="00E71B1A" w:rsidP="00E71B1A">
      <w:pPr>
        <w:pStyle w:val="c3"/>
        <w:spacing w:before="0" w:beforeAutospacing="0" w:after="0" w:afterAutospacing="0" w:line="270" w:lineRule="atLeast"/>
        <w:jc w:val="both"/>
        <w:rPr>
          <w:color w:val="000000"/>
          <w:sz w:val="22"/>
          <w:szCs w:val="22"/>
        </w:rPr>
      </w:pPr>
      <w:r w:rsidRPr="00E71B1A">
        <w:rPr>
          <w:color w:val="000000"/>
          <w:sz w:val="22"/>
          <w:szCs w:val="22"/>
        </w:rPr>
        <w:t>Когда малыш начинает весело говорить о садике, читать стихи, пересказывать события, случившиеся за день, - это верный знак того, что он освоился. 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ребёнка, помогать ему, преодолевать трудности.</w:t>
      </w:r>
    </w:p>
    <w:p w:rsidR="00E71B1A" w:rsidRPr="00E71B1A" w:rsidRDefault="00E71B1A" w:rsidP="00E71B1A">
      <w:pPr>
        <w:pStyle w:val="c0"/>
        <w:spacing w:before="0" w:beforeAutospacing="0" w:after="0" w:afterAutospacing="0" w:line="270" w:lineRule="atLeast"/>
        <w:jc w:val="center"/>
        <w:rPr>
          <w:rStyle w:val="c4"/>
          <w:b/>
          <w:bCs/>
          <w:color w:val="92D050"/>
          <w:sz w:val="22"/>
          <w:szCs w:val="22"/>
        </w:rPr>
      </w:pPr>
    </w:p>
    <w:p w:rsidR="00E71B1A" w:rsidRPr="00E71B1A" w:rsidRDefault="00E71B1A" w:rsidP="00E71B1A">
      <w:pPr>
        <w:pStyle w:val="c0"/>
        <w:spacing w:before="0" w:beforeAutospacing="0" w:after="0" w:afterAutospacing="0" w:line="270" w:lineRule="atLeast"/>
        <w:jc w:val="center"/>
        <w:rPr>
          <w:rStyle w:val="c4"/>
          <w:b/>
          <w:bCs/>
          <w:color w:val="92D050"/>
          <w:sz w:val="22"/>
          <w:szCs w:val="22"/>
        </w:rPr>
      </w:pPr>
    </w:p>
    <w:p w:rsidR="00E71B1A" w:rsidRPr="00E71B1A" w:rsidRDefault="00E71B1A" w:rsidP="00E71B1A">
      <w:pPr>
        <w:pStyle w:val="c0"/>
        <w:spacing w:before="0" w:beforeAutospacing="0" w:after="0" w:afterAutospacing="0" w:line="270" w:lineRule="atLeast"/>
        <w:jc w:val="center"/>
        <w:rPr>
          <w:rStyle w:val="c4"/>
          <w:b/>
          <w:bCs/>
          <w:color w:val="92D050"/>
          <w:sz w:val="22"/>
          <w:szCs w:val="22"/>
        </w:rPr>
      </w:pPr>
    </w:p>
    <w:p w:rsidR="00B406CA" w:rsidRPr="0021155B" w:rsidRDefault="00B406CA" w:rsidP="00B406CA">
      <w:pPr>
        <w:pStyle w:val="c3"/>
        <w:spacing w:before="0" w:beforeAutospacing="0" w:after="0" w:afterAutospacing="0" w:line="270" w:lineRule="atLeast"/>
        <w:jc w:val="both"/>
        <w:rPr>
          <w:color w:val="000000"/>
          <w:sz w:val="28"/>
          <w:szCs w:val="28"/>
        </w:rPr>
      </w:pPr>
    </w:p>
    <w:p w:rsidR="00B406CA" w:rsidRPr="00B406CA" w:rsidRDefault="00B406CA" w:rsidP="00B406CA">
      <w:pPr>
        <w:pStyle w:val="c0"/>
        <w:spacing w:before="0" w:beforeAutospacing="0" w:after="0" w:afterAutospacing="0" w:line="270" w:lineRule="atLeast"/>
        <w:jc w:val="center"/>
        <w:rPr>
          <w:rStyle w:val="c4"/>
          <w:b/>
          <w:bCs/>
          <w:color w:val="92D050"/>
          <w:sz w:val="28"/>
          <w:szCs w:val="28"/>
        </w:rPr>
      </w:pPr>
    </w:p>
    <w:p w:rsidR="00B406CA" w:rsidRDefault="00B406CA" w:rsidP="00B406CA">
      <w:pPr>
        <w:pStyle w:val="c0"/>
        <w:spacing w:before="0" w:beforeAutospacing="0" w:after="0" w:afterAutospacing="0" w:line="270" w:lineRule="atLeast"/>
        <w:jc w:val="center"/>
        <w:rPr>
          <w:rStyle w:val="c4"/>
          <w:b/>
          <w:bCs/>
          <w:color w:val="92D050"/>
          <w:sz w:val="28"/>
          <w:szCs w:val="28"/>
        </w:rPr>
      </w:pPr>
    </w:p>
    <w:p w:rsidR="00B406CA" w:rsidRDefault="00B406CA" w:rsidP="00B406CA">
      <w:pPr>
        <w:pStyle w:val="c0"/>
        <w:spacing w:before="0" w:beforeAutospacing="0" w:after="0" w:afterAutospacing="0" w:line="270" w:lineRule="atLeast"/>
        <w:jc w:val="center"/>
        <w:rPr>
          <w:rStyle w:val="c4"/>
          <w:b/>
          <w:bCs/>
          <w:color w:val="92D050"/>
          <w:sz w:val="28"/>
          <w:szCs w:val="28"/>
        </w:rPr>
      </w:pPr>
    </w:p>
    <w:p w:rsidR="00B406CA" w:rsidRPr="0021155B" w:rsidRDefault="00B406CA" w:rsidP="00B406CA">
      <w:pPr>
        <w:pStyle w:val="c0"/>
        <w:spacing w:before="0" w:beforeAutospacing="0" w:after="0" w:afterAutospacing="0" w:line="270" w:lineRule="atLeast"/>
        <w:jc w:val="center"/>
        <w:rPr>
          <w:rStyle w:val="c4"/>
          <w:b/>
          <w:bCs/>
          <w:color w:val="92D050"/>
          <w:sz w:val="28"/>
          <w:szCs w:val="28"/>
        </w:rPr>
      </w:pPr>
    </w:p>
    <w:p w:rsidR="00B406CA" w:rsidRPr="00E846EA" w:rsidRDefault="00B406CA">
      <w:pPr>
        <w:rPr>
          <w:b/>
        </w:rPr>
      </w:pPr>
    </w:p>
    <w:sectPr w:rsidR="00B406CA" w:rsidRPr="00E846EA" w:rsidSect="00280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A073C"/>
    <w:multiLevelType w:val="multilevel"/>
    <w:tmpl w:val="6F10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030EE"/>
    <w:multiLevelType w:val="multilevel"/>
    <w:tmpl w:val="A2FC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D22B5"/>
    <w:multiLevelType w:val="multilevel"/>
    <w:tmpl w:val="3DB2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253D41"/>
    <w:multiLevelType w:val="multilevel"/>
    <w:tmpl w:val="72A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3355"/>
    <w:rsid w:val="000B4005"/>
    <w:rsid w:val="00280940"/>
    <w:rsid w:val="007A220F"/>
    <w:rsid w:val="00B406CA"/>
    <w:rsid w:val="00E23355"/>
    <w:rsid w:val="00E71B1A"/>
    <w:rsid w:val="00E846EA"/>
    <w:rsid w:val="00F7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9596B-2507-4E49-8400-C10531A7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40"/>
  </w:style>
  <w:style w:type="paragraph" w:styleId="2">
    <w:name w:val="heading 2"/>
    <w:basedOn w:val="a"/>
    <w:link w:val="20"/>
    <w:uiPriority w:val="9"/>
    <w:qFormat/>
    <w:rsid w:val="00E233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33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33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33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2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355"/>
    <w:rPr>
      <w:b/>
      <w:bCs/>
    </w:rPr>
  </w:style>
  <w:style w:type="character" w:styleId="a5">
    <w:name w:val="Emphasis"/>
    <w:basedOn w:val="a0"/>
    <w:uiPriority w:val="20"/>
    <w:qFormat/>
    <w:rsid w:val="00E23355"/>
    <w:rPr>
      <w:i/>
      <w:iCs/>
    </w:rPr>
  </w:style>
  <w:style w:type="character" w:customStyle="1" w:styleId="apple-converted-space">
    <w:name w:val="apple-converted-space"/>
    <w:basedOn w:val="a0"/>
    <w:rsid w:val="00E23355"/>
  </w:style>
  <w:style w:type="paragraph" w:styleId="a6">
    <w:name w:val="No Spacing"/>
    <w:uiPriority w:val="1"/>
    <w:qFormat/>
    <w:rsid w:val="00E846EA"/>
    <w:pPr>
      <w:spacing w:after="0" w:line="240" w:lineRule="auto"/>
    </w:pPr>
  </w:style>
  <w:style w:type="paragraph" w:customStyle="1" w:styleId="c0">
    <w:name w:val="c0"/>
    <w:basedOn w:val="a"/>
    <w:rsid w:val="00B40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06CA"/>
  </w:style>
  <w:style w:type="paragraph" w:customStyle="1" w:styleId="c3">
    <w:name w:val="c3"/>
    <w:basedOn w:val="a"/>
    <w:rsid w:val="00B40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06CA"/>
  </w:style>
  <w:style w:type="character" w:customStyle="1" w:styleId="c1">
    <w:name w:val="c1"/>
    <w:basedOn w:val="a0"/>
    <w:rsid w:val="00E7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08562">
      <w:bodyDiv w:val="1"/>
      <w:marLeft w:val="0"/>
      <w:marRight w:val="0"/>
      <w:marTop w:val="0"/>
      <w:marBottom w:val="0"/>
      <w:divBdr>
        <w:top w:val="none" w:sz="0" w:space="0" w:color="auto"/>
        <w:left w:val="none" w:sz="0" w:space="0" w:color="auto"/>
        <w:bottom w:val="none" w:sz="0" w:space="0" w:color="auto"/>
        <w:right w:val="none" w:sz="0" w:space="0" w:color="auto"/>
      </w:divBdr>
      <w:divsChild>
        <w:div w:id="1917859671">
          <w:blockQuote w:val="1"/>
          <w:marLeft w:val="0"/>
          <w:marRight w:val="0"/>
          <w:marTop w:val="0"/>
          <w:marBottom w:val="120"/>
          <w:divBdr>
            <w:top w:val="none" w:sz="0" w:space="0" w:color="auto"/>
            <w:left w:val="none" w:sz="0" w:space="0" w:color="auto"/>
            <w:bottom w:val="none" w:sz="0" w:space="0" w:color="auto"/>
            <w:right w:val="none" w:sz="0" w:space="0" w:color="auto"/>
          </w:divBdr>
        </w:div>
        <w:div w:id="21550814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3907-0E5B-4391-B258-DA5AC3A9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1838</Words>
  <Characters>10483</Characters>
  <Application>Microsoft Office Word</Application>
  <DocSecurity>0</DocSecurity>
  <Lines>87</Lines>
  <Paragraphs>24</Paragraphs>
  <ScaleCrop>false</ScaleCrop>
  <Company>Microsoft</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WENERA</dc:creator>
  <cp:lastModifiedBy>111</cp:lastModifiedBy>
  <cp:revision>5</cp:revision>
  <dcterms:created xsi:type="dcterms:W3CDTF">2014-09-22T15:58:00Z</dcterms:created>
  <dcterms:modified xsi:type="dcterms:W3CDTF">2016-01-27T16:07:00Z</dcterms:modified>
</cp:coreProperties>
</file>