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05" w:rsidRDefault="005C6F05" w:rsidP="0027192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казенное образовательное учреждение Ростовской области</w:t>
      </w:r>
    </w:p>
    <w:p w:rsidR="005C6F05" w:rsidRDefault="005C6F05" w:rsidP="00271922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общеобразовательная школа-интернат основного общего образования №10 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зова</w:t>
      </w:r>
    </w:p>
    <w:p w:rsidR="00EB7FE7" w:rsidRDefault="00EB7FE7" w:rsidP="00EB7FE7">
      <w:pPr>
        <w:pStyle w:val="a6"/>
        <w:rPr>
          <w:rFonts w:ascii="Times New Roman" w:hAnsi="Times New Roman" w:cs="Times New Roman"/>
        </w:rPr>
      </w:pPr>
    </w:p>
    <w:p w:rsidR="00EB7FE7" w:rsidRDefault="00EB7FE7" w:rsidP="00EB7FE7">
      <w:pPr>
        <w:pStyle w:val="a6"/>
        <w:rPr>
          <w:rFonts w:ascii="Times New Roman" w:hAnsi="Times New Roman" w:cs="Times New Roman"/>
        </w:rPr>
      </w:pPr>
    </w:p>
    <w:p w:rsidR="00C71164" w:rsidRDefault="00C71164" w:rsidP="00EB7FE7">
      <w:pPr>
        <w:pStyle w:val="a6"/>
        <w:rPr>
          <w:rFonts w:ascii="Times New Roman" w:hAnsi="Times New Roman" w:cs="Times New Roman"/>
        </w:rPr>
      </w:pPr>
    </w:p>
    <w:tbl>
      <w:tblPr>
        <w:tblW w:w="1062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0"/>
        <w:gridCol w:w="2340"/>
        <w:gridCol w:w="4140"/>
      </w:tblGrid>
      <w:tr w:rsidR="00C71164" w:rsidRPr="00C71164" w:rsidTr="00806B50">
        <w:trPr>
          <w:trHeight w:val="2135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C71164">
            <w:pPr>
              <w:spacing w:after="0"/>
              <w:ind w:left="-85" w:right="-108"/>
              <w:rPr>
                <w:rFonts w:ascii="Arial" w:eastAsia="Times New Roman" w:hAnsi="Arial" w:cs="Arial"/>
                <w:color w:val="000000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РАССМОТРЕНА И РЕКОМЕНДОВАНА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к утверждению: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методическим объединением блока «</w:t>
            </w:r>
            <w:r w:rsidRPr="00C7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начальных классов для обучающихся  с ограниченными возможностями здоровья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» ГКОУ РО</w:t>
            </w:r>
            <w:proofErr w:type="gramEnd"/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Азовской школы-интерната № 10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прот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 xml:space="preserve">окол № 1 от « </w:t>
            </w:r>
            <w:r w:rsidR="006F293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 xml:space="preserve">    » августа 2015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_______И.В. </w:t>
            </w:r>
            <w:proofErr w:type="spellStart"/>
            <w:r w:rsidRPr="00C7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СОГЛАСОВАНА:</w:t>
            </w:r>
          </w:p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на заседании </w:t>
            </w:r>
            <w:proofErr w:type="gramStart"/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методического</w:t>
            </w:r>
            <w:proofErr w:type="gramEnd"/>
          </w:p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совета ГКОУ РО</w:t>
            </w:r>
          </w:p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Азовской школы-интерната № 10</w:t>
            </w:r>
          </w:p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 xml:space="preserve">токол № 1 от « </w:t>
            </w:r>
            <w:r w:rsidR="006F293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 xml:space="preserve">  » августа 2015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C71164" w:rsidRPr="00C71164" w:rsidRDefault="00C71164" w:rsidP="00271922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_______ </w:t>
            </w:r>
            <w:proofErr w:type="spellStart"/>
            <w:r w:rsidR="00271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Н.В.Банахевич</w:t>
            </w:r>
            <w:proofErr w:type="spellEnd"/>
          </w:p>
        </w:tc>
      </w:tr>
      <w:tr w:rsidR="00C71164" w:rsidRPr="00C71164" w:rsidTr="00806B50">
        <w:trPr>
          <w:trHeight w:val="1786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ПРИНЯТА</w:t>
            </w:r>
            <w:proofErr w:type="gramEnd"/>
            <w:r w:rsidRPr="00C7116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педагогическим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советом ГКОУ РО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Азовской школы-интерната № 10</w:t>
            </w:r>
          </w:p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протокол</w:t>
            </w:r>
            <w:proofErr w:type="spellEnd"/>
            <w:proofErr w:type="gramEnd"/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</w:t>
            </w:r>
            <w:proofErr w:type="spellEnd"/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r w:rsidR="006F293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»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 августа </w:t>
            </w:r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  <w:r w:rsidR="002719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C711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г</w:t>
            </w: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71164" w:rsidRPr="00C71164" w:rsidRDefault="00C71164" w:rsidP="00C71164">
            <w:pPr>
              <w:spacing w:after="0"/>
              <w:ind w:left="-85" w:right="-108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C71164">
            <w:pPr>
              <w:spacing w:after="0"/>
              <w:ind w:left="-85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64" w:rsidRPr="00C71164" w:rsidRDefault="00C71164" w:rsidP="00C71164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УТВЕРЖДЕНА:</w:t>
            </w:r>
          </w:p>
          <w:p w:rsidR="00C71164" w:rsidRPr="00C71164" w:rsidRDefault="00C71164" w:rsidP="00C71164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приказом директора ГКОУ РО</w:t>
            </w:r>
          </w:p>
          <w:p w:rsidR="00C71164" w:rsidRPr="00C71164" w:rsidRDefault="00C71164" w:rsidP="00C71164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</w:rPr>
              <w:t>Азовской школы-интерната № 10</w:t>
            </w:r>
          </w:p>
          <w:p w:rsidR="00C71164" w:rsidRPr="00C71164" w:rsidRDefault="00271922" w:rsidP="00C71164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A47C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F293E">
              <w:rPr>
                <w:rFonts w:ascii="Times New Roman" w:eastAsia="Times New Roman" w:hAnsi="Times New Roman" w:cs="Times New Roman"/>
                <w:color w:val="000000"/>
              </w:rPr>
              <w:t xml:space="preserve">230 от «31» августа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 w:rsidR="00C71164" w:rsidRPr="00C71164">
              <w:rPr>
                <w:rFonts w:ascii="Times New Roman" w:eastAsia="Times New Roman" w:hAnsi="Times New Roman" w:cs="Times New Roman"/>
                <w:color w:val="000000"/>
              </w:rPr>
              <w:t xml:space="preserve"> г. ____________ Л.В. </w:t>
            </w:r>
            <w:proofErr w:type="spellStart"/>
            <w:r w:rsidR="00C71164" w:rsidRPr="00C71164">
              <w:rPr>
                <w:rFonts w:ascii="Times New Roman" w:eastAsia="Times New Roman" w:hAnsi="Times New Roman" w:cs="Times New Roman"/>
                <w:color w:val="000000"/>
              </w:rPr>
              <w:t>Деревянко</w:t>
            </w:r>
            <w:proofErr w:type="spellEnd"/>
          </w:p>
          <w:p w:rsidR="00C71164" w:rsidRPr="00C71164" w:rsidRDefault="00C71164" w:rsidP="00C71164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C7116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EB7FE7" w:rsidRDefault="00EB7FE7" w:rsidP="00EB7FE7">
      <w:pPr>
        <w:pStyle w:val="a6"/>
        <w:rPr>
          <w:rFonts w:ascii="Times New Roman" w:hAnsi="Times New Roman" w:cs="Times New Roman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</w:rPr>
      </w:pPr>
    </w:p>
    <w:p w:rsidR="006F293E" w:rsidRPr="00D94C87" w:rsidRDefault="006F293E" w:rsidP="006F293E">
      <w:pPr>
        <w:pStyle w:val="a8"/>
        <w:shd w:val="clear" w:color="auto" w:fill="FFFFFF"/>
        <w:spacing w:after="0" w:afterAutospacing="0" w:line="249" w:lineRule="atLeast"/>
        <w:jc w:val="center"/>
        <w:rPr>
          <w:b/>
          <w:bCs/>
          <w:color w:val="000000"/>
          <w:sz w:val="52"/>
          <w:szCs w:val="52"/>
        </w:rPr>
      </w:pPr>
      <w:r w:rsidRPr="00D94C87">
        <w:rPr>
          <w:b/>
          <w:bCs/>
          <w:color w:val="000000"/>
          <w:sz w:val="52"/>
          <w:szCs w:val="52"/>
        </w:rPr>
        <w:t>РАБОЧАЯ ПРОГРАММА</w:t>
      </w:r>
    </w:p>
    <w:p w:rsidR="006F293E" w:rsidRPr="00D94C87" w:rsidRDefault="006F293E" w:rsidP="006F293E">
      <w:pPr>
        <w:pStyle w:val="a8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000000"/>
          <w:sz w:val="40"/>
          <w:szCs w:val="40"/>
        </w:rPr>
      </w:pPr>
      <w:r w:rsidRPr="00D94C87">
        <w:rPr>
          <w:b/>
          <w:color w:val="000000"/>
          <w:sz w:val="56"/>
          <w:szCs w:val="56"/>
        </w:rPr>
        <w:t xml:space="preserve">по предмету </w:t>
      </w:r>
      <w:r w:rsidRPr="00D94C87">
        <w:rPr>
          <w:b/>
          <w:i/>
          <w:color w:val="000000"/>
          <w:sz w:val="56"/>
          <w:szCs w:val="56"/>
        </w:rPr>
        <w:t>«</w:t>
      </w:r>
      <w:r>
        <w:rPr>
          <w:b/>
          <w:i/>
          <w:color w:val="000000"/>
          <w:sz w:val="56"/>
          <w:szCs w:val="56"/>
        </w:rPr>
        <w:t>Математика</w:t>
      </w:r>
      <w:r w:rsidRPr="00D94C87">
        <w:rPr>
          <w:b/>
          <w:i/>
          <w:color w:val="000000"/>
          <w:sz w:val="56"/>
          <w:szCs w:val="56"/>
        </w:rPr>
        <w:t>»</w:t>
      </w:r>
    </w:p>
    <w:p w:rsidR="006F293E" w:rsidRPr="00D94C87" w:rsidRDefault="006F293E" w:rsidP="006F293E">
      <w:pPr>
        <w:pStyle w:val="a8"/>
        <w:shd w:val="clear" w:color="auto" w:fill="FFFFFF"/>
        <w:spacing w:before="0" w:beforeAutospacing="0" w:after="0" w:afterAutospacing="0" w:line="249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для 2</w:t>
      </w:r>
      <w:r w:rsidRPr="00D94C87">
        <w:rPr>
          <w:b/>
          <w:color w:val="000000"/>
          <w:sz w:val="40"/>
          <w:szCs w:val="40"/>
        </w:rPr>
        <w:t xml:space="preserve"> - </w:t>
      </w:r>
      <w:r>
        <w:rPr>
          <w:b/>
          <w:color w:val="000000"/>
          <w:sz w:val="40"/>
          <w:szCs w:val="40"/>
        </w:rPr>
        <w:t>б</w:t>
      </w:r>
      <w:r w:rsidRPr="00D94C87">
        <w:rPr>
          <w:b/>
          <w:color w:val="000000"/>
          <w:sz w:val="40"/>
          <w:szCs w:val="40"/>
        </w:rPr>
        <w:t xml:space="preserve"> класса</w:t>
      </w:r>
    </w:p>
    <w:p w:rsidR="006F293E" w:rsidRPr="006063D9" w:rsidRDefault="006F293E" w:rsidP="006F293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proofErr w:type="gramStart"/>
      <w:r w:rsidRPr="006063D9">
        <w:rPr>
          <w:color w:val="000000"/>
          <w:sz w:val="36"/>
          <w:szCs w:val="36"/>
        </w:rPr>
        <w:t xml:space="preserve">(для обучающихся </w:t>
      </w:r>
      <w:proofErr w:type="gramEnd"/>
    </w:p>
    <w:p w:rsidR="006F293E" w:rsidRPr="006063D9" w:rsidRDefault="006F293E" w:rsidP="006F293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17"/>
          <w:szCs w:val="17"/>
        </w:rPr>
      </w:pPr>
      <w:r w:rsidRPr="006063D9">
        <w:rPr>
          <w:color w:val="000000"/>
          <w:sz w:val="36"/>
          <w:szCs w:val="36"/>
        </w:rPr>
        <w:t>с ограниченными возможностями здоровья)</w:t>
      </w:r>
    </w:p>
    <w:p w:rsidR="006F293E" w:rsidRPr="00D94C87" w:rsidRDefault="006F293E" w:rsidP="006F293E">
      <w:pPr>
        <w:pStyle w:val="a8"/>
        <w:shd w:val="clear" w:color="auto" w:fill="FFFFFF"/>
        <w:spacing w:after="0" w:afterAutospacing="0" w:line="249" w:lineRule="atLeast"/>
        <w:jc w:val="center"/>
        <w:rPr>
          <w:b/>
          <w:color w:val="000000"/>
          <w:sz w:val="44"/>
          <w:szCs w:val="44"/>
        </w:rPr>
      </w:pPr>
      <w:r w:rsidRPr="00D94C87">
        <w:rPr>
          <w:b/>
          <w:color w:val="000000"/>
          <w:sz w:val="44"/>
          <w:szCs w:val="44"/>
        </w:rPr>
        <w:t>на 2015 – 2016 учебный год</w:t>
      </w:r>
    </w:p>
    <w:p w:rsidR="005C6F05" w:rsidRDefault="005C6F05" w:rsidP="005C6F05">
      <w:pPr>
        <w:pStyle w:val="a6"/>
        <w:rPr>
          <w:rFonts w:ascii="Times New Roman" w:hAnsi="Times New Roman" w:cs="Times New Roman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602D17" w:rsidRPr="006F293E" w:rsidRDefault="00271922" w:rsidP="005C6F05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F293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9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C6F05" w:rsidRPr="006F293E">
        <w:rPr>
          <w:rFonts w:ascii="Times New Roman" w:hAnsi="Times New Roman" w:cs="Times New Roman"/>
          <w:b/>
          <w:i/>
          <w:sz w:val="32"/>
          <w:szCs w:val="32"/>
          <w:u w:val="single"/>
        </w:rPr>
        <w:t>Составитель</w:t>
      </w:r>
      <w:r w:rsidR="005C6F05" w:rsidRPr="006F293E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5C6F05" w:rsidRPr="006F29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F293E">
        <w:rPr>
          <w:rFonts w:ascii="Times New Roman" w:hAnsi="Times New Roman" w:cs="Times New Roman"/>
          <w:i/>
          <w:sz w:val="32"/>
          <w:szCs w:val="32"/>
        </w:rPr>
        <w:t>Бондаренко Елена Юрьевна</w:t>
      </w:r>
      <w:r w:rsidR="00602D17" w:rsidRPr="006F293E">
        <w:rPr>
          <w:rFonts w:ascii="Times New Roman" w:hAnsi="Times New Roman" w:cs="Times New Roman"/>
          <w:i/>
          <w:sz w:val="32"/>
          <w:szCs w:val="32"/>
        </w:rPr>
        <w:t>,</w:t>
      </w:r>
    </w:p>
    <w:p w:rsidR="005C6F05" w:rsidRPr="006F293E" w:rsidRDefault="00602D17" w:rsidP="005C6F05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6F293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</w:t>
      </w:r>
      <w:r w:rsidR="00271922" w:rsidRPr="006F293E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Pr="006F293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71922" w:rsidRPr="006F293E">
        <w:rPr>
          <w:rFonts w:ascii="Times New Roman" w:hAnsi="Times New Roman" w:cs="Times New Roman"/>
          <w:i/>
          <w:sz w:val="32"/>
          <w:szCs w:val="32"/>
        </w:rPr>
        <w:t>у</w:t>
      </w:r>
      <w:r w:rsidRPr="006F293E">
        <w:rPr>
          <w:rFonts w:ascii="Times New Roman" w:hAnsi="Times New Roman" w:cs="Times New Roman"/>
          <w:i/>
          <w:sz w:val="32"/>
          <w:szCs w:val="32"/>
        </w:rPr>
        <w:t>читель</w:t>
      </w:r>
      <w:r w:rsidR="00271922" w:rsidRPr="006F293E">
        <w:rPr>
          <w:rFonts w:ascii="Times New Roman" w:hAnsi="Times New Roman" w:cs="Times New Roman"/>
          <w:i/>
          <w:sz w:val="32"/>
          <w:szCs w:val="32"/>
        </w:rPr>
        <w:t xml:space="preserve"> начальных классов</w:t>
      </w:r>
    </w:p>
    <w:p w:rsidR="005C6F05" w:rsidRDefault="005C6F05" w:rsidP="005C6F05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C6F05" w:rsidRDefault="005C6F05" w:rsidP="005C6F05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F293E" w:rsidRDefault="006F293E" w:rsidP="000311F9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</w:p>
    <w:p w:rsidR="00443F31" w:rsidRPr="006F293E" w:rsidRDefault="005C6F05" w:rsidP="000311F9">
      <w:pPr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F293E">
        <w:rPr>
          <w:rFonts w:ascii="Times New Roman" w:hAnsi="Times New Roman" w:cs="Times New Roman"/>
          <w:spacing w:val="-20"/>
          <w:sz w:val="24"/>
          <w:szCs w:val="24"/>
        </w:rPr>
        <w:t>г</w:t>
      </w:r>
      <w:proofErr w:type="gramStart"/>
      <w:r w:rsidRPr="006F293E">
        <w:rPr>
          <w:rFonts w:ascii="Times New Roman" w:hAnsi="Times New Roman" w:cs="Times New Roman"/>
          <w:spacing w:val="-20"/>
          <w:sz w:val="24"/>
          <w:szCs w:val="24"/>
        </w:rPr>
        <w:t>.А</w:t>
      </w:r>
      <w:proofErr w:type="gramEnd"/>
      <w:r w:rsidRPr="006F293E">
        <w:rPr>
          <w:rFonts w:ascii="Times New Roman" w:hAnsi="Times New Roman" w:cs="Times New Roman"/>
          <w:spacing w:val="-20"/>
          <w:sz w:val="24"/>
          <w:szCs w:val="24"/>
        </w:rPr>
        <w:t>зов</w:t>
      </w:r>
      <w:r w:rsidR="00271922" w:rsidRPr="006F293E">
        <w:rPr>
          <w:rFonts w:ascii="Times New Roman" w:hAnsi="Times New Roman" w:cs="Times New Roman"/>
          <w:spacing w:val="-20"/>
          <w:sz w:val="24"/>
          <w:szCs w:val="24"/>
        </w:rPr>
        <w:t xml:space="preserve">  2015</w:t>
      </w:r>
      <w:r w:rsidRPr="006F293E">
        <w:rPr>
          <w:rFonts w:ascii="Times New Roman" w:hAnsi="Times New Roman" w:cs="Times New Roman"/>
          <w:spacing w:val="-20"/>
          <w:sz w:val="24"/>
          <w:szCs w:val="24"/>
        </w:rPr>
        <w:t xml:space="preserve"> г.</w:t>
      </w:r>
      <w:r w:rsidR="000311F9" w:rsidRPr="006F293E">
        <w:rPr>
          <w:rFonts w:ascii="Times New Roman" w:hAnsi="Times New Roman" w:cs="Times New Roman"/>
          <w:spacing w:val="-20"/>
          <w:sz w:val="24"/>
          <w:szCs w:val="24"/>
        </w:rPr>
        <w:br w:type="page"/>
      </w:r>
    </w:p>
    <w:p w:rsidR="000E0DF5" w:rsidRDefault="00972246" w:rsidP="00443F31">
      <w:pPr>
        <w:spacing w:line="240" w:lineRule="atLeast"/>
        <w:ind w:left="-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24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0E0DF5" w:rsidRPr="00271922">
        <w:rPr>
          <w:rFonts w:ascii="Times New Roman" w:hAnsi="Times New Roman" w:cs="Times New Roman"/>
          <w:b/>
          <w:sz w:val="32"/>
          <w:szCs w:val="32"/>
        </w:rPr>
        <w:t>.</w:t>
      </w:r>
    </w:p>
    <w:p w:rsidR="00972246" w:rsidRPr="00556B72" w:rsidRDefault="00972246" w:rsidP="000311F9">
      <w:pPr>
        <w:spacing w:line="240" w:lineRule="auto"/>
        <w:jc w:val="both"/>
        <w:rPr>
          <w:rFonts w:ascii="Times New Roman" w:eastAsia="Calibri" w:hAnsi="Times New Roman" w:cs="Times New Roman"/>
          <w:spacing w:val="-20"/>
          <w:sz w:val="24"/>
          <w:szCs w:val="24"/>
        </w:rPr>
      </w:pPr>
      <w:proofErr w:type="gramStart"/>
      <w:r w:rsidRPr="00556B72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556B72">
        <w:rPr>
          <w:rFonts w:ascii="Times New Roman" w:hAnsi="Times New Roman"/>
          <w:b/>
          <w:sz w:val="24"/>
          <w:szCs w:val="24"/>
        </w:rPr>
        <w:t xml:space="preserve">по математике для 2-б класса </w:t>
      </w:r>
      <w:r w:rsidRPr="00556B72">
        <w:rPr>
          <w:rFonts w:ascii="Times New Roman" w:hAnsi="Times New Roman"/>
          <w:sz w:val="24"/>
          <w:szCs w:val="24"/>
        </w:rPr>
        <w:t>(обучающихся с ограниченными возможностями здоровья (слабослышащих и позднооглохших)), составлена на основе следующих нормативно-правовых документов:</w:t>
      </w:r>
      <w:proofErr w:type="gramEnd"/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Федерального Закона «</w:t>
      </w:r>
      <w:proofErr w:type="gram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Об</w:t>
      </w:r>
      <w:proofErr w:type="gram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образований в Российской Федерации» (от 29,12. 2012 № 273-ФЗ).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Постановления Главного государственного санитарного врача РФ от 6 марта 1986 Г, </w:t>
      </w:r>
      <w:r w:rsidRPr="0092672E">
        <w:rPr>
          <w:rFonts w:ascii="Times New Roman" w:eastAsia="Courier New" w:hAnsi="Times New Roman"/>
          <w:color w:val="000000"/>
          <w:sz w:val="24"/>
          <w:szCs w:val="24"/>
          <w:lang w:val="en-US" w:eastAsia="en-US" w:bidi="en-US"/>
        </w:rPr>
        <w:t>N</w:t>
      </w: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4076-86 «Санитарные правила,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развитии»,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СанПиН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2.4.2,2821-10 «Санитарно- эпидемиологические требования к условиям и организации обучения в о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бщеобразовательных учреждениях».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Приказа Минобразования РФ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Приказа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Приказа </w:t>
      </w:r>
      <w:proofErr w:type="spellStart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Минобрнауки</w:t>
      </w:r>
      <w:proofErr w:type="spellEnd"/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России от 31 марта 2014 р.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Приказа Минобразования Ростовской области от 14.07.2011 № 610 «Об утверждении примерного регионального положения о рабочей программе курсов, предметов, дисциплин (модулей)» (Приложение).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Письма Минобразования Ростовской области от 08.08.2014 №24/4.1.1-4851/м «О примерном порядке утверждения и примерной структуре рабочей программы учебных курсов, предметов, дисциплин (модулей) (Приложение 1).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Положения о рабочей программе ГКОУ РО Азовской школы-интерната № 10»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7E31A1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Устава ГКОУ РО Азовской школы-интерната № 10.</w:t>
      </w:r>
    </w:p>
    <w:p w:rsidR="007E31A1" w:rsidRPr="0092672E" w:rsidRDefault="007E31A1" w:rsidP="007E31A1">
      <w:pPr>
        <w:widowControl w:val="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Учебного плана ГКОУ РО Азовской школы-интерната №10 на 2015 — 2016</w:t>
      </w:r>
    </w:p>
    <w:p w:rsidR="007E31A1" w:rsidRPr="0092672E" w:rsidRDefault="007E31A1" w:rsidP="007E31A1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2672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учебный год.</w:t>
      </w:r>
    </w:p>
    <w:p w:rsidR="00B3495C" w:rsidRPr="00556B72" w:rsidRDefault="00B3495C" w:rsidP="000311F9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Default="00FC5949" w:rsidP="000311F9">
      <w:pPr>
        <w:pStyle w:val="1"/>
        <w:shd w:val="clear" w:color="auto" w:fill="auto"/>
        <w:spacing w:after="244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949" w:rsidRDefault="00FC5949" w:rsidP="000311F9">
      <w:pPr>
        <w:pStyle w:val="1"/>
        <w:shd w:val="clear" w:color="auto" w:fill="auto"/>
        <w:spacing w:after="244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04" w:rsidRPr="00556B72" w:rsidRDefault="00873204" w:rsidP="000311F9">
      <w:pPr>
        <w:pStyle w:val="1"/>
        <w:shd w:val="clear" w:color="auto" w:fill="auto"/>
        <w:spacing w:after="244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</w:rPr>
        <w:t>Цель обучения предмету</w:t>
      </w:r>
      <w:r w:rsidRPr="00556B72">
        <w:rPr>
          <w:rFonts w:ascii="Times New Roman" w:hAnsi="Times New Roman" w:cs="Times New Roman"/>
          <w:sz w:val="24"/>
          <w:szCs w:val="24"/>
        </w:rPr>
        <w:t xml:space="preserve"> «Математика» в начальной школе:  дать всем школьникам, в том числе имеющим трудности в обучении, базовое начальное образование по математике в объеме, прописанном в образовательном стандарте.</w:t>
      </w:r>
    </w:p>
    <w:p w:rsidR="009A619F" w:rsidRDefault="009A619F" w:rsidP="000311F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204" w:rsidRPr="00556B72" w:rsidRDefault="00873204" w:rsidP="000311F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19F" w:rsidRDefault="00873204" w:rsidP="009A61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1.Обеспечение естественного введения детей в новую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особенностями.</w:t>
      </w:r>
    </w:p>
    <w:p w:rsidR="00873204" w:rsidRPr="009A619F" w:rsidRDefault="00873204" w:rsidP="009A619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6B72">
        <w:rPr>
          <w:rFonts w:ascii="Times New Roman" w:hAnsi="Times New Roman" w:cs="Times New Roman"/>
          <w:sz w:val="24"/>
          <w:szCs w:val="24"/>
        </w:rPr>
        <w:t>2.Формирование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использование математических знаний на практике.</w:t>
      </w:r>
    </w:p>
    <w:p w:rsidR="00FC5949" w:rsidRDefault="00FC5949" w:rsidP="000311F9">
      <w:pPr>
        <w:pStyle w:val="1"/>
        <w:shd w:val="clear" w:color="auto" w:fill="auto"/>
        <w:spacing w:after="2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204" w:rsidRPr="00556B72" w:rsidRDefault="00873204" w:rsidP="000311F9">
      <w:pPr>
        <w:pStyle w:val="1"/>
        <w:shd w:val="clear" w:color="auto" w:fill="auto"/>
        <w:spacing w:after="2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3.</w:t>
      </w:r>
      <w:r w:rsidRPr="00556B72">
        <w:rPr>
          <w:rFonts w:ascii="Times New Roman" w:eastAsia="Calibri" w:hAnsi="Times New Roman" w:cs="Times New Roman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</w:t>
      </w:r>
      <w:r w:rsidRPr="00556B72">
        <w:rPr>
          <w:rFonts w:ascii="Times New Roman" w:hAnsi="Times New Roman" w:cs="Times New Roman"/>
          <w:sz w:val="24"/>
          <w:szCs w:val="24"/>
        </w:rPr>
        <w:t>рмированием коммуникативных УДД.</w:t>
      </w:r>
    </w:p>
    <w:p w:rsidR="00873204" w:rsidRPr="00556B72" w:rsidRDefault="00873204" w:rsidP="000311F9">
      <w:pPr>
        <w:pStyle w:val="1"/>
        <w:shd w:val="clear" w:color="auto" w:fill="auto"/>
        <w:spacing w:after="2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4.Формирование первоначальных представлений о математике как части общечеловеческой культуры. Воспитание интереса к математике.</w:t>
      </w:r>
    </w:p>
    <w:p w:rsidR="005632DB" w:rsidRPr="00556B72" w:rsidRDefault="005632DB" w:rsidP="00972246">
      <w:pPr>
        <w:spacing w:before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632DB" w:rsidRPr="00556B72" w:rsidRDefault="005632DB" w:rsidP="005632DB">
      <w:pPr>
        <w:spacing w:before="1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632DB" w:rsidRPr="00972246" w:rsidRDefault="005632DB" w:rsidP="005632DB">
      <w:pPr>
        <w:spacing w:before="12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7224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ОБЩАЯ ХАРАКТЕРИСТИКА УЧЕБНОГО ПРЕДМЕТА </w:t>
      </w:r>
    </w:p>
    <w:p w:rsidR="005632DB" w:rsidRPr="00556B72" w:rsidRDefault="005632DB" w:rsidP="000311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Математика является важнейшим источником идей для всех естественных наук и современных технологий.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обществе. </w:t>
      </w:r>
    </w:p>
    <w:p w:rsidR="005632DB" w:rsidRPr="00556B72" w:rsidRDefault="005632DB" w:rsidP="000311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Основу начального курса математики должны составить четкие представления о натуральном числе и нуле, о четырех арифметических действиях с целыми неотрицательными числами, важнейших их свойствах и основанное на этих знаниях осознанное и прочное усвоение приемов устных и письменных вычислений.</w:t>
      </w:r>
    </w:p>
    <w:p w:rsidR="005632DB" w:rsidRPr="00556B72" w:rsidRDefault="005632DB" w:rsidP="000311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Обучение начальной математике должно проходить в тесной, неразрывной связи с воспитанием и развитием учащихся, способствовать формированию у учащихся основ научного мировоззрения, развивать познавательные способности, воспитывать добросовестное отношение к учению и общественно-полезному труду.</w:t>
      </w:r>
    </w:p>
    <w:p w:rsidR="005632DB" w:rsidRPr="00556B72" w:rsidRDefault="005632DB" w:rsidP="000311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Программа предусматривает усвоение математических понятий на конкретном жизненном материале, а это дает возможность показать учащимся, что все эти понятия и правила, с которыми они знакомятся на уроках, служат практике, родились из потребностей жизни. Это способствует правильному пониманию связи между наукой и жизнью.</w:t>
      </w:r>
    </w:p>
    <w:p w:rsidR="005632DB" w:rsidRPr="00556B72" w:rsidRDefault="005632DB" w:rsidP="000311F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Математика способствует развитию мышления, памяти, внимания, творческого воображения, наблюдательности.</w:t>
      </w:r>
    </w:p>
    <w:p w:rsidR="007E31A1" w:rsidRDefault="005632DB" w:rsidP="00F661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Обучение математики связано с развитием речи. Сознательное усвоение слабослышащими учащимися математических знаний невозможно без овладения ими необходимым речевым материалом. Изучение математики обогащает речь учащихся. С одной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стороны, изученные на уроках математики речевые модели и конструкции используются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 xml:space="preserve"> ими в общении на уроках по другим дисциплинам, в быту, когда содержанием высказываний являются количественные отношения. С другой стороны, на уроках математики учащиеся получают практику употребления в речи словаря и фразеологии, используемых в жизни и учебной работе.</w:t>
      </w:r>
    </w:p>
    <w:p w:rsidR="005632DB" w:rsidRDefault="005632DB" w:rsidP="00F661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На уроках математики осуществляются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="00972246" w:rsidRPr="00556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 xml:space="preserve"> связи с ознакомлением с окружающим миром, развитием речи, рисованием, чтением. </w:t>
      </w:r>
    </w:p>
    <w:p w:rsidR="00F661E9" w:rsidRDefault="00F661E9" w:rsidP="00F661E9">
      <w:pPr>
        <w:pStyle w:val="a4"/>
        <w:spacing w:after="0"/>
        <w:ind w:left="0" w:right="715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 xml:space="preserve">Коррекционная направленность обучения слабослышащих школьников </w:t>
      </w:r>
    </w:p>
    <w:p w:rsidR="00F661E9" w:rsidRPr="0075027E" w:rsidRDefault="00F661E9" w:rsidP="00F661E9">
      <w:pPr>
        <w:pStyle w:val="a4"/>
        <w:spacing w:after="0"/>
        <w:ind w:left="0" w:right="71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обеспечивается реализацией следующих условий организации учебного процесса:</w:t>
      </w:r>
    </w:p>
    <w:p w:rsidR="00F661E9" w:rsidRPr="0075027E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Ориентация педагогического процесса на преобразование всех сторон личности, коррекцию и воссоздание наиболее важных психических функций, их качеств и свойств.</w:t>
      </w:r>
    </w:p>
    <w:p w:rsidR="00FC5949" w:rsidRDefault="00FC5949" w:rsidP="00FC5949">
      <w:pPr>
        <w:spacing w:after="0"/>
        <w:ind w:left="720"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661E9" w:rsidRPr="0075027E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Преодоление речевого недоразвития посредством специальному обучению языку (накопление словарного запаса, уточнение звукового состава, усвоение грамматической системы языка).</w:t>
      </w:r>
    </w:p>
    <w:p w:rsidR="00F661E9" w:rsidRPr="0075027E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Максимальное расширение речевой практики, использование языкового материала речи, в разных видах общения.</w:t>
      </w:r>
    </w:p>
    <w:p w:rsidR="00F661E9" w:rsidRPr="0075027E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Использование и коррекция в учебно-воспитательном процессе самостоятельно приобретённых, </w:t>
      </w:r>
      <w:proofErr w:type="gramStart"/>
      <w:r w:rsidRPr="0075027E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75027E">
        <w:rPr>
          <w:rFonts w:ascii="Times New Roman" w:eastAsia="Calibri" w:hAnsi="Times New Roman"/>
          <w:sz w:val="24"/>
          <w:szCs w:val="24"/>
          <w:lang w:eastAsia="en-US"/>
        </w:rPr>
        <w:t xml:space="preserve"> речевых навыков, дальнейшее их развитие и обогащение.</w:t>
      </w:r>
    </w:p>
    <w:p w:rsidR="00F661E9" w:rsidRPr="0075027E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Стимулирование различными средствами, методами и формами работы активного поведения обучающихся, их собственной самостоятельной практикой и умственной деятельности.</w:t>
      </w:r>
    </w:p>
    <w:p w:rsidR="00F661E9" w:rsidRPr="006E7211" w:rsidRDefault="00F661E9" w:rsidP="00F661E9">
      <w:pPr>
        <w:numPr>
          <w:ilvl w:val="0"/>
          <w:numId w:val="16"/>
        </w:numPr>
        <w:spacing w:after="0"/>
        <w:ind w:right="71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027E">
        <w:rPr>
          <w:rFonts w:ascii="Times New Roman" w:eastAsia="Calibri" w:hAnsi="Times New Roman"/>
          <w:sz w:val="24"/>
          <w:szCs w:val="24"/>
          <w:lang w:eastAsia="en-US"/>
        </w:rPr>
        <w:t>Учёт индивидуальных и психофизических особенностей обучающихся задатков и способностей.</w:t>
      </w:r>
    </w:p>
    <w:p w:rsidR="00F661E9" w:rsidRPr="005909BF" w:rsidRDefault="00F661E9" w:rsidP="00F661E9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5EEC">
        <w:rPr>
          <w:rFonts w:ascii="Times New Roman" w:eastAsia="Calibri" w:hAnsi="Times New Roman"/>
          <w:sz w:val="24"/>
          <w:szCs w:val="24"/>
          <w:lang w:eastAsia="en-US"/>
        </w:rPr>
        <w:t xml:space="preserve">Содержание программы направлено на освоение </w:t>
      </w:r>
      <w:proofErr w:type="gramStart"/>
      <w:r w:rsidRPr="002D5EEC">
        <w:rPr>
          <w:rFonts w:ascii="Times New Roman" w:eastAsia="Calibri" w:hAnsi="Times New Roman"/>
          <w:sz w:val="24"/>
          <w:szCs w:val="24"/>
          <w:lang w:eastAsia="en-US"/>
        </w:rPr>
        <w:t>обучающимися</w:t>
      </w:r>
      <w:proofErr w:type="gramEnd"/>
      <w:r w:rsidRPr="002D5EEC">
        <w:rPr>
          <w:rFonts w:ascii="Times New Roman" w:eastAsia="Calibri" w:hAnsi="Times New Roman"/>
          <w:sz w:val="24"/>
          <w:szCs w:val="24"/>
          <w:lang w:eastAsia="en-US"/>
        </w:rPr>
        <w:t xml:space="preserve"> базовых знаний и формированию базовых компетентностей, что соответствует требованиям образовательной программы основного общего образования ГКОУ Азовской школы-интерната № 10. Рабочая программа включает все темы, предусмотренные для изучения федерального компонента государственного ста</w:t>
      </w:r>
      <w:r>
        <w:rPr>
          <w:rFonts w:ascii="Times New Roman" w:eastAsia="Calibri" w:hAnsi="Times New Roman"/>
          <w:sz w:val="24"/>
          <w:szCs w:val="24"/>
          <w:lang w:eastAsia="en-US"/>
        </w:rPr>
        <w:t>ндарта общего образования по  математике.</w:t>
      </w:r>
    </w:p>
    <w:p w:rsidR="00F661E9" w:rsidRDefault="00F661E9" w:rsidP="007E31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E31A1" w:rsidRDefault="007E31A1" w:rsidP="007E31A1">
      <w:pPr>
        <w:spacing w:after="0"/>
        <w:jc w:val="center"/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</w:pPr>
      <w:r w:rsidRPr="00981496"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ЦЕННОСТНЫЕ ОРИЕНТИРЫ СОДЕРЖАНИЯ  УЧЕБНОГО ПРЕДМЕТА</w:t>
      </w:r>
    </w:p>
    <w:p w:rsidR="00FC5949" w:rsidRDefault="00FC5949" w:rsidP="007E3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1A1" w:rsidRPr="00981496" w:rsidRDefault="007E31A1" w:rsidP="007E31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1496"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</w:t>
      </w:r>
      <w:r w:rsidRPr="00981496">
        <w:rPr>
          <w:rFonts w:ascii="Times New Roman" w:hAnsi="Times New Roman"/>
          <w:sz w:val="24"/>
          <w:szCs w:val="24"/>
        </w:rPr>
        <w:softHyphen/>
        <w:t>щие ценности математики:</w:t>
      </w:r>
    </w:p>
    <w:p w:rsidR="007E31A1" w:rsidRPr="00981496" w:rsidRDefault="007E31A1" w:rsidP="007E3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1496">
        <w:rPr>
          <w:rFonts w:ascii="Times New Roman" w:hAnsi="Times New Roman"/>
          <w:sz w:val="24"/>
          <w:szCs w:val="24"/>
          <w:lang w:eastAsia="en-US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981496">
        <w:rPr>
          <w:rFonts w:ascii="Times New Roman" w:hAnsi="Times New Roman"/>
          <w:sz w:val="24"/>
          <w:szCs w:val="24"/>
          <w:lang w:eastAsia="en-US"/>
        </w:rPr>
        <w:softHyphen/>
        <w:t>де и в обществе (хронология событий, протяжённость по времени, образование целого из частей, и</w:t>
      </w:r>
      <w:r>
        <w:rPr>
          <w:rFonts w:ascii="Times New Roman" w:hAnsi="Times New Roman"/>
          <w:sz w:val="24"/>
          <w:szCs w:val="24"/>
          <w:lang w:eastAsia="en-US"/>
        </w:rPr>
        <w:t>зменение формы, размера и т. д.)</w:t>
      </w:r>
      <w:r w:rsidRPr="00981496">
        <w:rPr>
          <w:rFonts w:ascii="Times New Roman" w:hAnsi="Times New Roman"/>
          <w:sz w:val="24"/>
          <w:szCs w:val="24"/>
          <w:lang w:eastAsia="en-US"/>
        </w:rPr>
        <w:t>;</w:t>
      </w:r>
    </w:p>
    <w:p w:rsidR="007E31A1" w:rsidRPr="00981496" w:rsidRDefault="007E31A1" w:rsidP="007E3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1496">
        <w:rPr>
          <w:rFonts w:ascii="Times New Roman" w:hAnsi="Times New Roman"/>
          <w:sz w:val="24"/>
          <w:szCs w:val="24"/>
          <w:lang w:eastAsia="en-US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</w:t>
      </w:r>
      <w:r>
        <w:rPr>
          <w:rFonts w:ascii="Times New Roman" w:hAnsi="Times New Roman"/>
          <w:sz w:val="24"/>
          <w:szCs w:val="24"/>
          <w:lang w:eastAsia="en-US"/>
        </w:rPr>
        <w:t>тва и культуры, объекты природы)</w:t>
      </w:r>
      <w:r w:rsidRPr="00981496">
        <w:rPr>
          <w:rFonts w:ascii="Times New Roman" w:hAnsi="Times New Roman"/>
          <w:sz w:val="24"/>
          <w:szCs w:val="24"/>
          <w:lang w:eastAsia="en-US"/>
        </w:rPr>
        <w:t>;</w:t>
      </w:r>
    </w:p>
    <w:p w:rsidR="007E31A1" w:rsidRPr="00981496" w:rsidRDefault="007E31A1" w:rsidP="007E3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81496">
        <w:rPr>
          <w:rFonts w:ascii="Times New Roman" w:hAnsi="Times New Roman"/>
          <w:sz w:val="24"/>
          <w:szCs w:val="24"/>
          <w:lang w:eastAsia="en-US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</w:t>
      </w:r>
      <w:r>
        <w:rPr>
          <w:rFonts w:ascii="Times New Roman" w:hAnsi="Times New Roman"/>
          <w:sz w:val="24"/>
          <w:szCs w:val="24"/>
          <w:lang w:eastAsia="en-US"/>
        </w:rPr>
        <w:t>рждать истинность предположения)</w:t>
      </w:r>
      <w:r w:rsidRPr="00981496">
        <w:rPr>
          <w:rFonts w:ascii="Times New Roman" w:hAnsi="Times New Roman"/>
          <w:sz w:val="24"/>
          <w:szCs w:val="24"/>
          <w:lang w:eastAsia="en-US"/>
        </w:rPr>
        <w:t>.</w:t>
      </w:r>
    </w:p>
    <w:p w:rsidR="007E31A1" w:rsidRPr="00981496" w:rsidRDefault="007E31A1" w:rsidP="007E31A1">
      <w:pPr>
        <w:spacing w:after="0" w:line="240" w:lineRule="auto"/>
        <w:jc w:val="both"/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</w:pPr>
    </w:p>
    <w:p w:rsidR="007E31A1" w:rsidRPr="00556B72" w:rsidRDefault="007E31A1" w:rsidP="007E31A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32DB" w:rsidRPr="008440A1" w:rsidRDefault="005632DB" w:rsidP="008732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949" w:rsidRDefault="00FC5949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C5949" w:rsidRDefault="00FC5949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C5949" w:rsidRDefault="00FC5949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C5949" w:rsidRDefault="00FC5949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C5949" w:rsidRDefault="00FC5949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632DB" w:rsidRPr="00972246" w:rsidRDefault="005632DB" w:rsidP="005632D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7224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МЕСТО УЧЕБНОГО ПРЕДМЕТА В УЧЕБНОМ ПЛАНЕ</w:t>
      </w:r>
    </w:p>
    <w:p w:rsidR="0026447D" w:rsidRPr="00B243ED" w:rsidRDefault="0026447D" w:rsidP="000E0D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7762"/>
      </w:tblGrid>
      <w:tr w:rsidR="000E0DF5" w:rsidRPr="00B243ED" w:rsidTr="00306A59">
        <w:tc>
          <w:tcPr>
            <w:tcW w:w="2552" w:type="dxa"/>
          </w:tcPr>
          <w:p w:rsidR="000E0DF5" w:rsidRPr="00556B72" w:rsidRDefault="000E0DF5" w:rsidP="0097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72246" w:rsidRPr="00556B72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762" w:type="dxa"/>
          </w:tcPr>
          <w:p w:rsidR="0042329B" w:rsidRPr="00556B72" w:rsidRDefault="006D4A5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42329B" w:rsidRPr="00556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предметных умений и навыков, необходимых для успешного решения учебных и практических задач;</w:t>
            </w:r>
            <w:r w:rsidR="0042329B" w:rsidRPr="00556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29B" w:rsidRPr="00556B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освоение основ математических знаний, формирование первоначальных представлений о математике;</w:t>
            </w:r>
            <w:r w:rsidR="0042329B" w:rsidRPr="00556B7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E0DF5" w:rsidRPr="00556B72" w:rsidRDefault="000E0DF5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F5" w:rsidRPr="00B243ED" w:rsidTr="00306A59">
        <w:tc>
          <w:tcPr>
            <w:tcW w:w="2552" w:type="dxa"/>
          </w:tcPr>
          <w:p w:rsidR="000E0DF5" w:rsidRPr="00556B72" w:rsidRDefault="000E0DF5" w:rsidP="000E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  <w:r w:rsidR="00972246" w:rsidRPr="00556B72">
              <w:rPr>
                <w:rFonts w:ascii="Times New Roman" w:hAnsi="Times New Roman" w:cs="Times New Roman"/>
                <w:sz w:val="24"/>
                <w:szCs w:val="24"/>
              </w:rPr>
              <w:t>учебного предмета</w:t>
            </w:r>
          </w:p>
          <w:p w:rsidR="000E0DF5" w:rsidRPr="00556B72" w:rsidRDefault="000E0DF5" w:rsidP="000E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F92856" w:rsidRPr="00556B72" w:rsidRDefault="000E0DF5" w:rsidP="007F4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1.Учебные: </w:t>
            </w:r>
          </w:p>
          <w:p w:rsidR="00F92856" w:rsidRPr="00556B72" w:rsidRDefault="00F92856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-Довести до автоматизма вычислительные навыки табличных случаев сложения и вычитания в пределах 20;</w:t>
            </w:r>
          </w:p>
          <w:p w:rsidR="00F92856" w:rsidRPr="00556B72" w:rsidRDefault="00F92856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-Сформировать четкое представление о числе, счете, сознательное усвоение ряда чисел от 0 до100;</w:t>
            </w:r>
          </w:p>
          <w:p w:rsidR="00F92856" w:rsidRPr="00556B72" w:rsidRDefault="00F92856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-Научить считать предметы от 0 до 100 и от100 до 0, читать и записывать числа от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до100, знать их состав десятков и единиц, уметь решать примеры с объяснением;</w:t>
            </w: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DF5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.Развивающие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развивать мышление, память внимание, творческое воображение;</w:t>
            </w: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развивать логическое мышление, умение кратко, точно, излагать свои мысли;</w:t>
            </w: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развивать пространственные представления о форме, размере, взаимном расположении предметов;</w:t>
            </w:r>
          </w:p>
          <w:p w:rsidR="001A39DE" w:rsidRPr="00556B72" w:rsidRDefault="001A39D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D2" w:rsidRPr="00556B72" w:rsidRDefault="009E4590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3.Воспитательные</w:t>
            </w:r>
            <w:r w:rsidR="00622D94" w:rsidRPr="0055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9DE" w:rsidRPr="00556B72" w:rsidRDefault="009E4590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  <w:r w:rsidR="001A39DE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предмету, познавательную активность, самостоятельность и инициативность, добросовестное отношение к учебе, чувство ответственности, настойчивости в преодолении трудностей;</w:t>
            </w:r>
          </w:p>
          <w:p w:rsidR="00E125D2" w:rsidRPr="00556B72" w:rsidRDefault="00E125D2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D2" w:rsidRPr="00556B72" w:rsidRDefault="00E125D2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4.Коррекционные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5D2" w:rsidRPr="00556B72" w:rsidRDefault="00E125D2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 расширять лексико-фразеологический запас слов, как терминологическую лексику, так и разговорную;</w:t>
            </w:r>
          </w:p>
          <w:p w:rsidR="00E125D2" w:rsidRPr="00556B72" w:rsidRDefault="00E125D2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 развивать у обучающихся понимания словесно сформированных заданий и вопросов, умений грамматически правильно строить высказывания;</w:t>
            </w:r>
          </w:p>
          <w:p w:rsidR="00E125D2" w:rsidRPr="00556B72" w:rsidRDefault="00E125D2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94" w:rsidRPr="00556B72" w:rsidRDefault="00622D94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F5" w:rsidRPr="00B243ED" w:rsidTr="00306A59">
        <w:tc>
          <w:tcPr>
            <w:tcW w:w="2552" w:type="dxa"/>
          </w:tcPr>
          <w:p w:rsidR="000E0DF5" w:rsidRPr="00556B72" w:rsidRDefault="0042329B" w:rsidP="000E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Описание места учебного предмета в учебном плане школы-интерната</w:t>
            </w:r>
          </w:p>
        </w:tc>
        <w:tc>
          <w:tcPr>
            <w:tcW w:w="7762" w:type="dxa"/>
          </w:tcPr>
          <w:p w:rsidR="009A619F" w:rsidRDefault="009A619F" w:rsidP="007F40B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 «Математика» является составной частью предметной области «</w:t>
            </w:r>
            <w:r w:rsidR="007E31A1">
              <w:rPr>
                <w:rFonts w:ascii="Times New Roman" w:eastAsia="Calibri" w:hAnsi="Times New Roman"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:rsidR="007E31A1" w:rsidRDefault="007E31A1" w:rsidP="007E31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 предусматривает изучение предмета «Математика» в перечне обязательных предметов  - инвариантная  часть учебного плана.</w:t>
            </w:r>
          </w:p>
          <w:p w:rsidR="00BB583D" w:rsidRDefault="009A619F" w:rsidP="007F40B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Федеральный базисный (общеобразовательный) учебный план предусматривает изучение математики во 2-б классе в объеме</w:t>
            </w:r>
            <w:r w:rsidR="00BB583D">
              <w:rPr>
                <w:rFonts w:ascii="Times New Roman" w:eastAsia="Calibri" w:hAnsi="Times New Roman"/>
                <w:sz w:val="24"/>
                <w:szCs w:val="24"/>
              </w:rPr>
              <w:t xml:space="preserve"> 170 часов, 5 часов в неделю.</w:t>
            </w:r>
          </w:p>
          <w:p w:rsidR="000E0DF5" w:rsidRPr="00556B72" w:rsidRDefault="0042329B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</w:rPr>
              <w:t>В соответствии с расписанием, учебным планом-графиком ГКОУ РО Азовской школы-интерната № 10 на 2015-2016 учебный год, утвержденным приказом от 15.06.2015г. №185, на изучение математики  во 2- б класс</w:t>
            </w:r>
            <w:r w:rsidR="00947515">
              <w:rPr>
                <w:rFonts w:ascii="Times New Roman" w:eastAsia="Calibri" w:hAnsi="Times New Roman"/>
                <w:sz w:val="24"/>
                <w:szCs w:val="24"/>
              </w:rPr>
              <w:t>е отводится  5 часов в неделю (4часа</w:t>
            </w:r>
            <w:r w:rsidRPr="00556B72">
              <w:rPr>
                <w:rFonts w:ascii="Times New Roman" w:eastAsia="Calibri" w:hAnsi="Times New Roman"/>
                <w:sz w:val="24"/>
                <w:szCs w:val="24"/>
              </w:rPr>
              <w:t xml:space="preserve"> из обязательной части учебного плана и 1 час из части, формируемой участниками </w:t>
            </w:r>
            <w:r w:rsidRPr="00556B7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образовательных отношений). Раб</w:t>
            </w:r>
            <w:r w:rsidR="000346D7" w:rsidRPr="00556B7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991DEE">
              <w:rPr>
                <w:rFonts w:ascii="Times New Roman" w:eastAsia="Calibri" w:hAnsi="Times New Roman"/>
                <w:sz w:val="24"/>
                <w:szCs w:val="24"/>
              </w:rPr>
              <w:t xml:space="preserve">чая программа составлена на 167 </w:t>
            </w:r>
            <w:r w:rsidR="000346D7" w:rsidRPr="00556B72">
              <w:rPr>
                <w:rFonts w:ascii="Times New Roman" w:eastAsia="Calibri" w:hAnsi="Times New Roman"/>
                <w:sz w:val="24"/>
                <w:szCs w:val="24"/>
              </w:rPr>
              <w:t>часов</w:t>
            </w:r>
            <w:r w:rsidRPr="00556B72">
              <w:rPr>
                <w:rFonts w:ascii="Times New Roman" w:eastAsia="Calibri" w:hAnsi="Times New Roman"/>
                <w:sz w:val="24"/>
                <w:szCs w:val="24"/>
              </w:rPr>
              <w:t xml:space="preserve"> в год с учетом праздничных дней.</w:t>
            </w:r>
          </w:p>
        </w:tc>
      </w:tr>
      <w:tr w:rsidR="0042329B" w:rsidRPr="00B243ED" w:rsidTr="00306A59">
        <w:tc>
          <w:tcPr>
            <w:tcW w:w="2552" w:type="dxa"/>
          </w:tcPr>
          <w:p w:rsidR="0042329B" w:rsidRPr="00556B72" w:rsidRDefault="006F7010" w:rsidP="000E0DF5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lastRenderedPageBreak/>
              <w:t>Структура учебного предмета и особенности построения ее содержания</w:t>
            </w:r>
          </w:p>
        </w:tc>
        <w:tc>
          <w:tcPr>
            <w:tcW w:w="7762" w:type="dxa"/>
          </w:tcPr>
          <w:p w:rsidR="0042329B" w:rsidRDefault="00BB583D" w:rsidP="007F40B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целью углубления теор</w:t>
            </w:r>
            <w:r w:rsidR="00311DB1">
              <w:rPr>
                <w:rFonts w:ascii="Times New Roman" w:eastAsia="Calibri" w:hAnsi="Times New Roman"/>
                <w:sz w:val="24"/>
                <w:szCs w:val="24"/>
              </w:rPr>
              <w:t xml:space="preserve">етических и практических навыков обучающихся 2 класса учебный план ГКОУ РО Азовской школы-интерната №10 предусматривает выделение 1 часа из компонента образовательного учреждения дополнительно следующим образом: 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 пределах 10. Решение простых задач. – 3ч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Чтение, запись и нахождение значения числовых выражений в 1-2 действия (без скобок). – 2ч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Нахождение числа, которое на несколько единиц больше или меньше данного. – 2ч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и составление простых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вычитание. – 7ч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Таблица сложения и соответствующие случаи вычитания. – 4ч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Нахождение неизвестного слагаемого и неизвестного уменьшаемого. – 5ч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6E15">
              <w:rPr>
                <w:rFonts w:ascii="Times New Roman" w:hAnsi="Times New Roman" w:cs="Times New Roman"/>
                <w:sz w:val="24"/>
                <w:szCs w:val="24"/>
              </w:rPr>
              <w:t>Устные и письменные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сложения и вычитания чисел в пределах 100. – 6ч</w:t>
            </w:r>
          </w:p>
          <w:p w:rsidR="00306A59" w:rsidRDefault="00306A59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 на сложения и вычитания в пределах100. – 5ч</w:t>
            </w:r>
          </w:p>
          <w:p w:rsidR="00991DEE" w:rsidRDefault="00991DEE" w:rsidP="0030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34ч</w:t>
            </w:r>
          </w:p>
          <w:p w:rsidR="00306A59" w:rsidRPr="00556B72" w:rsidRDefault="00306A59" w:rsidP="007F40B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E0DF5" w:rsidRPr="00B243ED" w:rsidTr="00306A59">
        <w:tc>
          <w:tcPr>
            <w:tcW w:w="2552" w:type="dxa"/>
          </w:tcPr>
          <w:p w:rsidR="000E0DF5" w:rsidRPr="00556B72" w:rsidRDefault="006F7010" w:rsidP="000E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Учебно-методическая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обеспечение курса.</w:t>
            </w:r>
          </w:p>
        </w:tc>
        <w:tc>
          <w:tcPr>
            <w:tcW w:w="7762" w:type="dxa"/>
          </w:tcPr>
          <w:p w:rsidR="006F7010" w:rsidRPr="00556B72" w:rsidRDefault="00C62FD0" w:rsidP="007F40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010" w:rsidRPr="00556B72">
              <w:rPr>
                <w:rFonts w:ascii="Times New Roman" w:hAnsi="Times New Roman"/>
                <w:b/>
                <w:sz w:val="24"/>
                <w:szCs w:val="24"/>
              </w:rPr>
              <w:t>Основная литература:</w:t>
            </w:r>
          </w:p>
          <w:p w:rsidR="006D4A5E" w:rsidRPr="00556B72" w:rsidRDefault="006D4A5E" w:rsidP="006D4A5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специальных (коррекционных)    учреждений II вида 2 отделения. «Просвещение» Москва. 2003г.</w:t>
            </w:r>
          </w:p>
          <w:p w:rsidR="006F7010" w:rsidRPr="00556B72" w:rsidRDefault="006D4A5E" w:rsidP="007F40B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Математика.2кл. Учебник для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6D4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вида. В 2ч.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/. - 3е изд. - </w:t>
            </w:r>
            <w:r w:rsidR="006F7010" w:rsidRPr="00556B7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6F7010" w:rsidRPr="00556B72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F7010" w:rsidRPr="00556B72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  <w:p w:rsidR="006F7010" w:rsidRPr="00556B72" w:rsidRDefault="006F7010" w:rsidP="007F40B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spacing w:line="475" w:lineRule="exact"/>
              <w:ind w:left="22" w:right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литература:</w:t>
            </w:r>
          </w:p>
          <w:p w:rsidR="006F7010" w:rsidRPr="00556B72" w:rsidRDefault="006F7010" w:rsidP="007F40B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В.В.Волина «Праздник числа. Занимательная математика для детей». «Знание»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Москва. 1993г.  . </w:t>
            </w:r>
          </w:p>
          <w:p w:rsidR="00C62FD0" w:rsidRPr="00556B72" w:rsidRDefault="00C62FD0" w:rsidP="007F40B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Т.К.Жикалкина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книга для учителя. ДРОФА. Москва. 2001г.</w:t>
            </w:r>
          </w:p>
          <w:p w:rsidR="006F7010" w:rsidRPr="00556B72" w:rsidRDefault="006F7010" w:rsidP="007F40B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В.В.Зайцев «Математика для младших школьников» Методическое пособие для учителей и родителей. Москва. ВЛАДОС. 2001г.</w:t>
            </w:r>
          </w:p>
          <w:p w:rsidR="00C62FD0" w:rsidRPr="00556B72" w:rsidRDefault="006F7010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      4.  </w:t>
            </w:r>
            <w:proofErr w:type="gramStart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В.Б.Сухова «Обучение математике в 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подготовительном – IV классах для глухих и слабослышащих детей.</w:t>
            </w:r>
            <w:proofErr w:type="gramEnd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Москва. </w:t>
            </w:r>
            <w:proofErr w:type="gramStart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gramEnd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DEMIA.2002г.</w:t>
            </w:r>
          </w:p>
          <w:p w:rsidR="00C62FD0" w:rsidRPr="00556B72" w:rsidRDefault="006F7010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       5. </w:t>
            </w:r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Л.Ю.Субботина «</w:t>
            </w:r>
            <w:proofErr w:type="gramStart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gramEnd"/>
            <w:r w:rsidR="00C62FD0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играя» Екатеринбург. 2005г.</w:t>
            </w:r>
          </w:p>
          <w:p w:rsidR="00101F15" w:rsidRPr="00556B72" w:rsidRDefault="00101F15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средства обучения: 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</w:p>
          <w:p w:rsidR="00C62FD0" w:rsidRPr="00556B72" w:rsidRDefault="002B3095" w:rsidP="007F4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Интернет-ресурсы:</w:t>
            </w:r>
          </w:p>
          <w:p w:rsidR="00E9489B" w:rsidRPr="00556B72" w:rsidRDefault="00E9489B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openclass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9489B" w:rsidRPr="00556B72" w:rsidRDefault="00E9489B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proshkolu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9489B" w:rsidRPr="00556B72" w:rsidRDefault="00E9489B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9489B" w:rsidRPr="00556B72" w:rsidRDefault="006B5AA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E0DF5" w:rsidRPr="00556B72" w:rsidRDefault="006B5AA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B5AAE" w:rsidRPr="00556B72" w:rsidRDefault="006B5AA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openclass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B5AAE" w:rsidRPr="00556B72" w:rsidRDefault="006B5AAE" w:rsidP="007F4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911" w:rsidRPr="00B243ED" w:rsidRDefault="000C6133" w:rsidP="00BA0911">
      <w:pPr>
        <w:jc w:val="both"/>
        <w:rPr>
          <w:rFonts w:ascii="Times New Roman" w:hAnsi="Times New Roman" w:cs="Times New Roman"/>
          <w:sz w:val="28"/>
          <w:szCs w:val="28"/>
        </w:rPr>
      </w:pPr>
      <w:r w:rsidRPr="00B243ED">
        <w:rPr>
          <w:rFonts w:ascii="Times New Roman" w:hAnsi="Times New Roman" w:cs="Times New Roman"/>
          <w:sz w:val="28"/>
          <w:szCs w:val="28"/>
        </w:rPr>
        <w:tab/>
      </w:r>
    </w:p>
    <w:p w:rsidR="00E9489B" w:rsidRPr="008440A1" w:rsidRDefault="00E9489B" w:rsidP="000E0DF5">
      <w:pPr>
        <w:rPr>
          <w:rFonts w:ascii="Times New Roman" w:hAnsi="Times New Roman" w:cs="Times New Roman"/>
          <w:sz w:val="24"/>
          <w:szCs w:val="24"/>
        </w:rPr>
      </w:pPr>
    </w:p>
    <w:p w:rsidR="00E9489B" w:rsidRPr="008440A1" w:rsidRDefault="00E9489B" w:rsidP="000E0DF5">
      <w:pPr>
        <w:rPr>
          <w:rFonts w:ascii="Times New Roman" w:hAnsi="Times New Roman" w:cs="Times New Roman"/>
          <w:sz w:val="24"/>
          <w:szCs w:val="24"/>
        </w:rPr>
      </w:pPr>
    </w:p>
    <w:p w:rsidR="00FC5949" w:rsidRDefault="00FC5949" w:rsidP="00E15B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FD0" w:rsidRPr="00101F15" w:rsidRDefault="00101F15" w:rsidP="00E1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1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0035A0" w:rsidRDefault="000035A0" w:rsidP="00101F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2DB" w:rsidRPr="00556B72" w:rsidRDefault="00592EA9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6B72">
        <w:rPr>
          <w:rFonts w:ascii="Times New Roman" w:hAnsi="Times New Roman" w:cs="Times New Roman"/>
          <w:b/>
          <w:sz w:val="24"/>
          <w:szCs w:val="24"/>
        </w:rPr>
        <w:t>.</w:t>
      </w:r>
      <w:r w:rsidR="004909C8" w:rsidRPr="00556B72">
        <w:rPr>
          <w:rFonts w:ascii="Times New Roman" w:hAnsi="Times New Roman" w:cs="Times New Roman"/>
          <w:b/>
          <w:sz w:val="24"/>
          <w:szCs w:val="24"/>
        </w:rPr>
        <w:t>Сложение и вычитание (продолжение</w:t>
      </w:r>
      <w:proofErr w:type="gramStart"/>
      <w:r w:rsidR="004909C8" w:rsidRPr="00556B72">
        <w:rPr>
          <w:rFonts w:ascii="Times New Roman" w:hAnsi="Times New Roman" w:cs="Times New Roman"/>
          <w:b/>
          <w:sz w:val="24"/>
          <w:szCs w:val="24"/>
        </w:rPr>
        <w:t>)</w:t>
      </w:r>
      <w:r w:rsidR="00F106C3" w:rsidRPr="00556B72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F106C3" w:rsidRPr="00556B72">
        <w:rPr>
          <w:rFonts w:ascii="Times New Roman" w:hAnsi="Times New Roman" w:cs="Times New Roman"/>
          <w:b/>
          <w:sz w:val="24"/>
          <w:szCs w:val="24"/>
        </w:rPr>
        <w:t>32ч)</w:t>
      </w:r>
    </w:p>
    <w:p w:rsidR="00C62FD0" w:rsidRPr="00556B72" w:rsidRDefault="00C62FD0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5A0" w:rsidRPr="00556B72" w:rsidRDefault="004909C8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Сложение и вычитание в пределах 10. Решение простых задач. Чтение, запись и нахождение значения числовых выражений в 1-2 действия (без скобок).</w:t>
      </w:r>
    </w:p>
    <w:p w:rsidR="004909C8" w:rsidRPr="00556B72" w:rsidRDefault="004909C8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Число 0 и его обозначение. Сложение и вычитание вида7-7,0+8</w:t>
      </w:r>
      <w:r w:rsidR="00432A69" w:rsidRPr="00556B72">
        <w:rPr>
          <w:rFonts w:ascii="Times New Roman" w:hAnsi="Times New Roman" w:cs="Times New Roman"/>
          <w:sz w:val="24"/>
          <w:szCs w:val="24"/>
        </w:rPr>
        <w:t>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311DB1" w:rsidRDefault="00432A69" w:rsidP="00311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Решение и составление простых задач на сложение и вычитание.</w:t>
      </w:r>
    </w:p>
    <w:p w:rsidR="000035A0" w:rsidRPr="00311DB1" w:rsidRDefault="00432A69" w:rsidP="00311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6B72">
        <w:rPr>
          <w:rFonts w:ascii="Times New Roman" w:hAnsi="Times New Roman" w:cs="Times New Roman"/>
          <w:b/>
          <w:sz w:val="24"/>
          <w:szCs w:val="24"/>
        </w:rPr>
        <w:t>.Числа от 11 до20</w:t>
      </w:r>
      <w:r w:rsidR="00F106C3" w:rsidRPr="00556B72">
        <w:rPr>
          <w:rFonts w:ascii="Times New Roman" w:hAnsi="Times New Roman" w:cs="Times New Roman"/>
          <w:b/>
          <w:sz w:val="24"/>
          <w:szCs w:val="24"/>
        </w:rPr>
        <w:t xml:space="preserve"> (23ч)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Название и последовательность чисел от11 до20. Их чтение и запись. Сравнение чисел.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Получение числа прибавлением 1 к предыдущему числу, вычитанием 1 из числа, непосредственно следующего за ним при счете.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Измерение длины. Сантиметр. Обозначение сантиметра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>м. Черчение отрезка заданной длины.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Количество месяцев в году, их название. Умение называть прошедший, настоящий, будущий месяцы года.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Решение задач на сложение и вычитание.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6B72">
        <w:rPr>
          <w:rFonts w:ascii="Times New Roman" w:hAnsi="Times New Roman" w:cs="Times New Roman"/>
          <w:b/>
          <w:sz w:val="24"/>
          <w:szCs w:val="24"/>
        </w:rPr>
        <w:t>.Табличное сложение и вычитание</w:t>
      </w:r>
      <w:proofErr w:type="gramStart"/>
      <w:r w:rsidRPr="00556B72">
        <w:rPr>
          <w:rFonts w:ascii="Times New Roman" w:hAnsi="Times New Roman" w:cs="Times New Roman"/>
          <w:b/>
          <w:sz w:val="24"/>
          <w:szCs w:val="24"/>
        </w:rPr>
        <w:t>.</w:t>
      </w:r>
      <w:r w:rsidR="00F106C3" w:rsidRPr="00556B7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F106C3" w:rsidRPr="00556B72">
        <w:rPr>
          <w:rFonts w:ascii="Times New Roman" w:hAnsi="Times New Roman" w:cs="Times New Roman"/>
          <w:b/>
          <w:sz w:val="24"/>
          <w:szCs w:val="24"/>
        </w:rPr>
        <w:t>54ч)</w:t>
      </w:r>
    </w:p>
    <w:p w:rsidR="00432A69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Устное сложение двух однозначных чисел, сумма которых равна 11,12,13,14,15,16,17,18. Сравнение чисел с помощью вычитания. Знаки больше, меньше. Таблица сложения и соответствующие случаи вычитания.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Сложение и вычитание в случаях вида 8+0,10-0. Название данных чисел и искомого при сложении и вычитании.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Нахождение неизвестного слагаемого и неизвестного уменьшаемого.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Час. Обозначение часа –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>. Определение времени по часам (без минут).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Решение простых задач на сложение и вычитание.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56B72">
        <w:rPr>
          <w:rFonts w:ascii="Times New Roman" w:hAnsi="Times New Roman" w:cs="Times New Roman"/>
          <w:b/>
          <w:sz w:val="24"/>
          <w:szCs w:val="24"/>
        </w:rPr>
        <w:t>. Числа от21 до 100</w:t>
      </w:r>
      <w:r w:rsidR="00F106C3" w:rsidRPr="00556B72">
        <w:rPr>
          <w:rFonts w:ascii="Times New Roman" w:hAnsi="Times New Roman" w:cs="Times New Roman"/>
          <w:b/>
          <w:sz w:val="24"/>
          <w:szCs w:val="24"/>
        </w:rPr>
        <w:t xml:space="preserve"> (18ч)</w:t>
      </w:r>
    </w:p>
    <w:p w:rsidR="00432A69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Название и последовательность чисел в пределах 100. Чтение и запись чисел 21-100. Их десятичный состав. Денежные знаки достоинством в 50 и  100 единиц. Их набор и размен.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Метр. Обозначение метра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>. Соотношение метра и сантиметра. Практические работы по измерению длины в целых метрах.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Сравнение предметов: </w:t>
      </w:r>
      <w:proofErr w:type="spellStart"/>
      <w:r w:rsidRPr="00556B72">
        <w:rPr>
          <w:rFonts w:ascii="Times New Roman" w:hAnsi="Times New Roman" w:cs="Times New Roman"/>
          <w:sz w:val="24"/>
          <w:szCs w:val="24"/>
        </w:rPr>
        <w:t>длинный-корткий</w:t>
      </w:r>
      <w:proofErr w:type="spellEnd"/>
      <w:r w:rsidRPr="00556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B72">
        <w:rPr>
          <w:rFonts w:ascii="Times New Roman" w:hAnsi="Times New Roman" w:cs="Times New Roman"/>
          <w:sz w:val="24"/>
          <w:szCs w:val="24"/>
        </w:rPr>
        <w:t>высокий-низкий</w:t>
      </w:r>
      <w:proofErr w:type="spellEnd"/>
      <w:r w:rsidRPr="00556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6B72">
        <w:rPr>
          <w:rFonts w:ascii="Times New Roman" w:hAnsi="Times New Roman" w:cs="Times New Roman"/>
          <w:sz w:val="24"/>
          <w:szCs w:val="24"/>
        </w:rPr>
        <w:t>толстый-тонкий</w:t>
      </w:r>
      <w:proofErr w:type="spellEnd"/>
      <w:r w:rsidRPr="00556B72">
        <w:rPr>
          <w:rFonts w:ascii="Times New Roman" w:hAnsi="Times New Roman" w:cs="Times New Roman"/>
          <w:sz w:val="24"/>
          <w:szCs w:val="24"/>
        </w:rPr>
        <w:t xml:space="preserve">; длиннее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 xml:space="preserve">..-короче </w:t>
      </w:r>
      <w:proofErr w:type="spellStart"/>
      <w:r w:rsidRPr="00556B72">
        <w:rPr>
          <w:rFonts w:ascii="Times New Roman" w:hAnsi="Times New Roman" w:cs="Times New Roman"/>
          <w:sz w:val="24"/>
          <w:szCs w:val="24"/>
        </w:rPr>
        <w:t>на..,выше</w:t>
      </w:r>
      <w:proofErr w:type="spellEnd"/>
      <w:r w:rsidRPr="00556B72">
        <w:rPr>
          <w:rFonts w:ascii="Times New Roman" w:hAnsi="Times New Roman" w:cs="Times New Roman"/>
          <w:sz w:val="24"/>
          <w:szCs w:val="24"/>
        </w:rPr>
        <w:t xml:space="preserve"> на..-ниже на.., шире на..-уже на..</w:t>
      </w:r>
    </w:p>
    <w:p w:rsidR="00102901" w:rsidRPr="00556B72" w:rsidRDefault="00102901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Представления о килограмме. Обозначение килограмма-кг.</w:t>
      </w:r>
    </w:p>
    <w:p w:rsidR="00102901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Представления о литре.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lastRenderedPageBreak/>
        <w:t>Количество дней в месяце.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Умение называть сегодняшнее, вчерашнее и завтрашнее число, день недели и месяц года.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Количество минут в часе. Определение времени по часам с точностью до 5 минут.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Решение задач на сложение и вычитание.</w:t>
      </w:r>
    </w:p>
    <w:p w:rsidR="00311DB1" w:rsidRDefault="00DF6BEB" w:rsidP="00311D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56B72">
        <w:rPr>
          <w:rFonts w:ascii="Times New Roman" w:hAnsi="Times New Roman" w:cs="Times New Roman"/>
          <w:b/>
          <w:sz w:val="24"/>
          <w:szCs w:val="24"/>
        </w:rPr>
        <w:t>.Сложение и вычитание однозначных и двузначных чисел</w:t>
      </w:r>
      <w:r w:rsidR="000346D7" w:rsidRPr="00556B72">
        <w:rPr>
          <w:rFonts w:ascii="Times New Roman" w:hAnsi="Times New Roman" w:cs="Times New Roman"/>
          <w:b/>
          <w:sz w:val="24"/>
          <w:szCs w:val="24"/>
        </w:rPr>
        <w:t xml:space="preserve"> (29</w:t>
      </w:r>
      <w:r w:rsidR="00F106C3" w:rsidRPr="00556B72">
        <w:rPr>
          <w:rFonts w:ascii="Times New Roman" w:hAnsi="Times New Roman" w:cs="Times New Roman"/>
          <w:b/>
          <w:sz w:val="24"/>
          <w:szCs w:val="24"/>
        </w:rPr>
        <w:t>ч)</w:t>
      </w:r>
    </w:p>
    <w:p w:rsidR="00432A69" w:rsidRPr="00311DB1" w:rsidRDefault="00DF6BEB" w:rsidP="00311D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 чисел в пределах 100.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 xml:space="preserve">Проверка сложения и вычитания. Минута. Обозначение минуты 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>ин. Определение времени по часам с точностью до минуты.</w:t>
      </w:r>
    </w:p>
    <w:p w:rsidR="00DF6BEB" w:rsidRPr="00556B72" w:rsidRDefault="00DF6BEB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Задачи на сложение и вычитание в пределах 100.</w:t>
      </w:r>
    </w:p>
    <w:p w:rsidR="00F106C3" w:rsidRPr="00556B72" w:rsidRDefault="00F106C3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91DEE">
        <w:rPr>
          <w:rFonts w:ascii="Times New Roman" w:hAnsi="Times New Roman" w:cs="Times New Roman"/>
          <w:b/>
          <w:sz w:val="24"/>
          <w:szCs w:val="24"/>
        </w:rPr>
        <w:t>. Повторение (11</w:t>
      </w:r>
      <w:r w:rsidRPr="00556B72">
        <w:rPr>
          <w:rFonts w:ascii="Times New Roman" w:hAnsi="Times New Roman" w:cs="Times New Roman"/>
          <w:b/>
          <w:sz w:val="24"/>
          <w:szCs w:val="24"/>
        </w:rPr>
        <w:t>ч)</w:t>
      </w:r>
    </w:p>
    <w:p w:rsidR="00432A69" w:rsidRPr="00556B72" w:rsidRDefault="00432A69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D6" w:rsidRPr="00101F15" w:rsidRDefault="00101F15" w:rsidP="00EF7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15">
        <w:rPr>
          <w:rFonts w:ascii="Times New Roman" w:hAnsi="Times New Roman" w:cs="Times New Roman"/>
          <w:b/>
          <w:sz w:val="28"/>
          <w:szCs w:val="28"/>
        </w:rPr>
        <w:t>ПОСЛЕДОВАТЕЛЬНОСТЬ ИЗУЧЕНИЯ ТЕМ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5632DB" w:rsidTr="005632DB">
        <w:tc>
          <w:tcPr>
            <w:tcW w:w="959" w:type="dxa"/>
          </w:tcPr>
          <w:p w:rsidR="005632DB" w:rsidRPr="00556B72" w:rsidRDefault="005632DB" w:rsidP="0056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5632DB" w:rsidRPr="00556B72" w:rsidRDefault="00101F15" w:rsidP="0056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191" w:type="dxa"/>
          </w:tcPr>
          <w:p w:rsidR="005632DB" w:rsidRPr="00556B72" w:rsidRDefault="005632DB" w:rsidP="00563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3191" w:type="dxa"/>
          </w:tcPr>
          <w:p w:rsidR="005632DB" w:rsidRPr="00556B72" w:rsidRDefault="00F106C3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632DB"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3191" w:type="dxa"/>
          </w:tcPr>
          <w:p w:rsidR="005632DB" w:rsidRPr="00556B72" w:rsidRDefault="00F106C3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32DB"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 чисел.</w:t>
            </w:r>
          </w:p>
        </w:tc>
        <w:tc>
          <w:tcPr>
            <w:tcW w:w="319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54ч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Числа от 21 до 100</w:t>
            </w:r>
          </w:p>
        </w:tc>
        <w:tc>
          <w:tcPr>
            <w:tcW w:w="3191" w:type="dxa"/>
          </w:tcPr>
          <w:p w:rsidR="005632DB" w:rsidRPr="00556B72" w:rsidRDefault="00F106C3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32DB"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и двузначных чисел</w:t>
            </w:r>
          </w:p>
        </w:tc>
        <w:tc>
          <w:tcPr>
            <w:tcW w:w="3191" w:type="dxa"/>
          </w:tcPr>
          <w:p w:rsidR="005632DB" w:rsidRPr="00556B72" w:rsidRDefault="000346D7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632DB"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5632DB" w:rsidRPr="00556B72" w:rsidRDefault="00991DEE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32DB"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632DB" w:rsidTr="005632DB">
        <w:tc>
          <w:tcPr>
            <w:tcW w:w="959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5632DB" w:rsidRPr="00556B72" w:rsidRDefault="005632DB" w:rsidP="00C4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1" w:type="dxa"/>
          </w:tcPr>
          <w:p w:rsidR="005632DB" w:rsidRPr="00556B72" w:rsidRDefault="00C456F9" w:rsidP="00F10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D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0035A0" w:rsidRPr="000035A0" w:rsidRDefault="000035A0" w:rsidP="00D74D6A">
      <w:pPr>
        <w:rPr>
          <w:rFonts w:ascii="Times New Roman" w:hAnsi="Times New Roman" w:cs="Times New Roman"/>
          <w:b/>
          <w:sz w:val="28"/>
          <w:szCs w:val="28"/>
        </w:rPr>
      </w:pPr>
    </w:p>
    <w:p w:rsidR="00806B50" w:rsidRPr="00806B50" w:rsidRDefault="00806B50" w:rsidP="00806B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6B50"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6096"/>
        <w:gridCol w:w="2800"/>
      </w:tblGrid>
      <w:tr w:rsidR="00806B50" w:rsidTr="00806B50">
        <w:trPr>
          <w:trHeight w:val="491"/>
        </w:trPr>
        <w:tc>
          <w:tcPr>
            <w:tcW w:w="993" w:type="dxa"/>
          </w:tcPr>
          <w:p w:rsidR="00806B50" w:rsidRPr="00556B72" w:rsidRDefault="00806B50" w:rsidP="00873204">
            <w:pPr>
              <w:spacing w:before="120" w:after="24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96" w:type="dxa"/>
          </w:tcPr>
          <w:p w:rsidR="00806B50" w:rsidRPr="00556B72" w:rsidRDefault="00806B50" w:rsidP="00873204">
            <w:pPr>
              <w:spacing w:before="120" w:after="24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контрольных работ</w:t>
            </w:r>
          </w:p>
        </w:tc>
        <w:tc>
          <w:tcPr>
            <w:tcW w:w="2800" w:type="dxa"/>
          </w:tcPr>
          <w:p w:rsidR="00806B50" w:rsidRPr="00556B72" w:rsidRDefault="00806B50" w:rsidP="00873204">
            <w:pPr>
              <w:spacing w:before="120" w:after="24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06B50" w:rsidTr="00806B50">
        <w:trPr>
          <w:trHeight w:val="690"/>
        </w:trPr>
        <w:tc>
          <w:tcPr>
            <w:tcW w:w="993" w:type="dxa"/>
            <w:tcBorders>
              <w:bottom w:val="single" w:sz="4" w:space="0" w:color="auto"/>
            </w:tcBorders>
          </w:tcPr>
          <w:p w:rsidR="00806B50" w:rsidRPr="00556B72" w:rsidRDefault="00806B50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06B50" w:rsidRPr="00556B72" w:rsidRDefault="00806B50" w:rsidP="00806B50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</w:t>
            </w:r>
          </w:p>
          <w:p w:rsidR="00806B50" w:rsidRPr="00556B72" w:rsidRDefault="00806B50" w:rsidP="00806B50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06B50" w:rsidRPr="00556B72" w:rsidRDefault="00585D9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25.09</w:t>
            </w:r>
          </w:p>
        </w:tc>
      </w:tr>
      <w:tr w:rsidR="00806B50" w:rsidTr="00806B50">
        <w:trPr>
          <w:trHeight w:val="9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74717D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806B50" w:rsidP="00806B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6B50" w:rsidRPr="00556B72" w:rsidRDefault="00806B50" w:rsidP="00806B50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Числа от 11 до 20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585D9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28.10</w:t>
            </w:r>
          </w:p>
        </w:tc>
      </w:tr>
      <w:tr w:rsidR="00806B50" w:rsidTr="00806B50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74717D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806B50" w:rsidP="00806B50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Табличное сложение и вычитание чисел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A40360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="00585D97"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0346D7" w:rsidTr="00806B50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46D7" w:rsidRPr="00556B72" w:rsidRDefault="000346D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346D7" w:rsidRPr="00556B72" w:rsidRDefault="000346D7" w:rsidP="00806B50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0346D7" w:rsidRPr="00556B72" w:rsidRDefault="000346D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18.02</w:t>
            </w:r>
          </w:p>
        </w:tc>
      </w:tr>
      <w:tr w:rsidR="00806B50" w:rsidTr="00806B50">
        <w:trPr>
          <w:trHeight w:val="68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0346D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0346D7" w:rsidP="00806B50">
            <w:pPr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Числа от 21 до 100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06B50" w:rsidRPr="00556B72" w:rsidRDefault="00585D97" w:rsidP="00873204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11.03</w:t>
            </w:r>
          </w:p>
        </w:tc>
      </w:tr>
      <w:tr w:rsidR="00806B50" w:rsidTr="0074717D">
        <w:trPr>
          <w:trHeight w:val="1091"/>
        </w:trPr>
        <w:tc>
          <w:tcPr>
            <w:tcW w:w="993" w:type="dxa"/>
            <w:tcBorders>
              <w:top w:val="single" w:sz="4" w:space="0" w:color="auto"/>
            </w:tcBorders>
          </w:tcPr>
          <w:p w:rsidR="00806B50" w:rsidRPr="00556B72" w:rsidRDefault="000346D7" w:rsidP="0074717D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06B50" w:rsidRPr="00556B72" w:rsidRDefault="00806B50" w:rsidP="00806B50">
            <w:pPr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Итоговая контрольная работа. Сложение и вычитание в пределах 100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806B50" w:rsidRPr="00556B72" w:rsidRDefault="00585D97" w:rsidP="00585D97">
            <w:pPr>
              <w:spacing w:before="120" w:after="2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19.05</w:t>
            </w:r>
          </w:p>
        </w:tc>
      </w:tr>
    </w:tbl>
    <w:p w:rsidR="00806B50" w:rsidRDefault="000311F9" w:rsidP="000311F9">
      <w:pPr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br w:type="page"/>
      </w:r>
    </w:p>
    <w:p w:rsidR="00873204" w:rsidRPr="0074717D" w:rsidRDefault="00873204" w:rsidP="00873204">
      <w:pPr>
        <w:spacing w:before="120" w:after="2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717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27"/>
        <w:gridCol w:w="4085"/>
        <w:gridCol w:w="3569"/>
      </w:tblGrid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873204" w:rsidRPr="00556B72" w:rsidRDefault="00873204" w:rsidP="008420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4085" w:type="dxa"/>
          </w:tcPr>
          <w:p w:rsidR="00873204" w:rsidRPr="00556B72" w:rsidRDefault="008420C5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356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Характеристика основных видов учебной деятельности обучающихся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(32ч)</w:t>
            </w:r>
          </w:p>
        </w:tc>
        <w:tc>
          <w:tcPr>
            <w:tcW w:w="4085" w:type="dxa"/>
          </w:tcPr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в пределах 10. Решение простых задач.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-Чтение, запись и нахождение значения числовых выражений в 1-2 действия (без скобок).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-Число 0 и его обозначение. Сложение и вычитание вида 7-7, 0+8.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-Нахождение числа, которое на несколько единиц больше или меньше данного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-Нахождение числа, которое на несколько единиц больше или меньше данного.</w:t>
            </w:r>
          </w:p>
          <w:p w:rsidR="00873204" w:rsidRPr="00556B72" w:rsidRDefault="008420C5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-Решение и составление простых задач на сложение и вычитание.</w:t>
            </w:r>
          </w:p>
        </w:tc>
        <w:tc>
          <w:tcPr>
            <w:tcW w:w="3569" w:type="dxa"/>
          </w:tcPr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числа в пределах 10.  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Выбирать рисунки, соответствующие ряду числовых выражений.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наименьше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наибольшее)из однозначных чисел. 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Знать порядок выполнения действий в выражениях. </w:t>
            </w:r>
          </w:p>
          <w:p w:rsidR="00873204" w:rsidRP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 выполнять краткую запись разными способами (схема, таблица).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</w:tcPr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(23ч)</w:t>
            </w:r>
          </w:p>
        </w:tc>
        <w:tc>
          <w:tcPr>
            <w:tcW w:w="4085" w:type="dxa"/>
          </w:tcPr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-Название и последовательность чисел от 11до 20. Их чтение и запись. Сравнение чисел.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-Получение числа прибавлением 1 к предыдущему числу, вычитанием из числа непосредственно следующего за ним при счете.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-Измерение длины. Сантиметр. Обозначение сантиметра –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 Черчение отрезка заданной длины.</w:t>
            </w:r>
          </w:p>
          <w:p w:rsidR="008420C5" w:rsidRPr="00556B72" w:rsidRDefault="008420C5" w:rsidP="0003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-Денежные знаки достоинством 10, 15,20 единиц. Их набор и размен.</w:t>
            </w:r>
          </w:p>
          <w:p w:rsidR="008420C5" w:rsidRPr="00556B72" w:rsidRDefault="008420C5" w:rsidP="0003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месяцев в году, их названия. Умение называть прошедший, настоящий, будущий месяцы года. </w:t>
            </w:r>
          </w:p>
          <w:p w:rsidR="008420C5" w:rsidRPr="00556B72" w:rsidRDefault="008420C5" w:rsidP="0003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-Решение задач на сложение и вычитание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10)</w:t>
            </w:r>
          </w:p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</w:tcPr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числа в пределах 20. 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данные числа в порядке убывания или возрастания. 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присчитывании и отсчитывании по одному предмету. </w:t>
            </w:r>
          </w:p>
          <w:p w:rsid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равенства пропущенными в них числами, знаками. </w:t>
            </w:r>
          </w:p>
          <w:p w:rsidR="00873204" w:rsidRPr="00556B72" w:rsidRDefault="0063583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Строить отрезок с помощью линейки.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 чисел.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(54ч)</w:t>
            </w:r>
          </w:p>
        </w:tc>
        <w:tc>
          <w:tcPr>
            <w:tcW w:w="4085" w:type="dxa"/>
          </w:tcPr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-Устное сложение двух однозначных чисел, сумма которых равна 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11,12,13,14,15,16,17,18. 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 чисел с помощью вычитания. 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-Знаки больше, меньше. 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-Таблица сложения и соответствующие случаи вычитания.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в случаях вида 8+0, 10-0.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данных чисел и искомого при сложении и вычитании. </w:t>
            </w:r>
          </w:p>
          <w:p w:rsidR="00873204" w:rsidRPr="00556B72" w:rsidRDefault="008420C5" w:rsidP="0003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-Нахождение неизвестного слагаемого и неизвестного уменьшаемого.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-Название данных чисел и искомого при сложении и вычитании. 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-Нахождение неизвестного слагаемого и неизвестного уменьшаемого.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-Час. Обозначение часа – ч. Определение времени по часам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без минут)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-Решение  простых задач на сложение и вычитание.</w:t>
            </w:r>
          </w:p>
        </w:tc>
        <w:tc>
          <w:tcPr>
            <w:tcW w:w="3569" w:type="dxa"/>
          </w:tcPr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ситуации, требующие сравнения чисел и 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упорядочения.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признак, по которому соединили пары картинок или составили ряд предметов.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ситуации, иллюстрирующие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арифметическое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сложения (предметные, вербальные, графические, символические модели). </w:t>
            </w:r>
          </w:p>
          <w:p w:rsidR="00873204" w:rsidRP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и результата действия сложения и вычитания.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</w:tcPr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Числа от 21 до 100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(18ч)</w:t>
            </w:r>
          </w:p>
        </w:tc>
        <w:tc>
          <w:tcPr>
            <w:tcW w:w="4085" w:type="dxa"/>
          </w:tcPr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-Название и последовательность чисел в пределах 100.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-Чтение и запись чисел 21-100.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-Денежные знаки достоинством в 50 и 100 единиц. Их набор и размен.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-Метр. Обозначение метра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. Соотношение метра и сантиметра. 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-Практические работы по измерению длины в целых метрах.</w:t>
            </w:r>
          </w:p>
          <w:p w:rsidR="008420C5" w:rsidRPr="00556B72" w:rsidRDefault="008420C5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-Сравнение предметов: 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длинный-короткий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, толстый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онкий, </w:t>
            </w:r>
            <w:proofErr w:type="spell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высокий-низкий</w:t>
            </w:r>
            <w:proofErr w:type="spell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; длиннее на ,шире на, толще на, короче на.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-Представление о килограмме. 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 килограмма-кг.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-Представление о литре. 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-Название и последовательность дней недели и месяцев года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-Количество минут в часе. Определение времени по часам с точностью до 5 минут.</w:t>
            </w:r>
          </w:p>
          <w:p w:rsidR="00873204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-Решение задач на сложение и вычитание в пределах 20.       </w:t>
            </w:r>
          </w:p>
        </w:tc>
        <w:tc>
          <w:tcPr>
            <w:tcW w:w="3569" w:type="dxa"/>
          </w:tcPr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Изготавливать модели десятков и единиц.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между предметной и символической моделями числа.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символическую модель числа соответствующую данной предметной модели.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Использовать предметные модели (десятка и единиц) для обоснования записи и чтения двузначных чисел.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причину ошибки и корректировать ее, оценивать свою работу.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Искать разные способы решения.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полученный результат с условием задачи.  </w:t>
            </w:r>
          </w:p>
          <w:p w:rsidR="00873204" w:rsidRP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задачу, устанавливать зависимость между величинами и взаимосвязь между условием и вопросом задачи.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873204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</w:tcPr>
          <w:p w:rsidR="00873204" w:rsidRPr="00556B72" w:rsidRDefault="00635832" w:rsidP="000311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однозначных и двузначных чисел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(29ч)</w:t>
            </w:r>
          </w:p>
        </w:tc>
        <w:tc>
          <w:tcPr>
            <w:tcW w:w="4085" w:type="dxa"/>
          </w:tcPr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-Устные и письменные приемы сложения и вычитания чисел в пределах 100.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-Проверка сложения и вычитания.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-Минута. Обозначение </w:t>
            </w:r>
            <w:proofErr w:type="spellStart"/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минуты-мин</w:t>
            </w:r>
            <w:proofErr w:type="spellEnd"/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.. Определение времени по часам с точностью до минуты. </w:t>
            </w:r>
          </w:p>
          <w:p w:rsidR="00873204" w:rsidRPr="00556B72" w:rsidRDefault="00556B72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-Задачи на сложения и вычитания в пределах100.</w:t>
            </w:r>
          </w:p>
        </w:tc>
        <w:tc>
          <w:tcPr>
            <w:tcW w:w="3569" w:type="dxa"/>
          </w:tcPr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математическую терминологию при чтении и записи числовых выражений. </w:t>
            </w:r>
          </w:p>
          <w:p w:rsidR="00873204" w:rsidRP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приемы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вычисления значения  числового выражения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 разные способы вычислений, выбирать </w:t>
            </w:r>
            <w:proofErr w:type="gramStart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204" w:rsidRPr="00556B72" w:rsidTr="008420C5">
        <w:tc>
          <w:tcPr>
            <w:tcW w:w="709" w:type="dxa"/>
          </w:tcPr>
          <w:p w:rsidR="00873204" w:rsidRPr="00556B72" w:rsidRDefault="00635832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873204" w:rsidRPr="00556B72" w:rsidRDefault="00635832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91DEE">
              <w:rPr>
                <w:rFonts w:ascii="Times New Roman" w:hAnsi="Times New Roman" w:cs="Times New Roman"/>
                <w:sz w:val="24"/>
                <w:szCs w:val="24"/>
              </w:rPr>
              <w:t xml:space="preserve"> (11</w:t>
            </w:r>
            <w:r w:rsidR="008420C5" w:rsidRPr="00556B7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085" w:type="dxa"/>
          </w:tcPr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-Последовательность чисел от 0 до 100.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-Таблица сложения чисел в пределах 20.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-Измерение длины отрезков и предметов. 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-Определение времени по часам.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-Набор и размен денежных знаков достоинством 10, 50, 100 единиц.</w:t>
            </w:r>
          </w:p>
          <w:p w:rsidR="00556B72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-Нахождение неизвестного слагаемого и неизвестного уменьшаемого.</w:t>
            </w:r>
          </w:p>
          <w:p w:rsidR="00873204" w:rsidRPr="00556B72" w:rsidRDefault="00556B72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-Решение и составление простых задач на сложение и вычитание.</w:t>
            </w:r>
          </w:p>
        </w:tc>
        <w:tc>
          <w:tcPr>
            <w:tcW w:w="3569" w:type="dxa"/>
          </w:tcPr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 выполнять краткую запись разными способами (схема, таблица).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изученной математической терминологией. </w:t>
            </w:r>
          </w:p>
          <w:p w:rsid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ошибки, обнаруживать и устранять их. </w:t>
            </w:r>
          </w:p>
          <w:p w:rsidR="002A45EA" w:rsidRPr="00556B72" w:rsidRDefault="002A45EA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Решать вычислительные примеры, текстовые задачи, изученных типов.</w:t>
            </w:r>
          </w:p>
          <w:p w:rsidR="00873204" w:rsidRPr="00556B72" w:rsidRDefault="00873204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35832" w:rsidRPr="00556B72" w:rsidTr="008420C5">
        <w:tc>
          <w:tcPr>
            <w:tcW w:w="709" w:type="dxa"/>
          </w:tcPr>
          <w:p w:rsidR="00635832" w:rsidRPr="00556B72" w:rsidRDefault="00635832" w:rsidP="00806B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35832" w:rsidRPr="00556B72" w:rsidRDefault="00635832" w:rsidP="00031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85" w:type="dxa"/>
          </w:tcPr>
          <w:p w:rsidR="00635832" w:rsidRPr="00556B72" w:rsidRDefault="00635832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F106C3" w:rsidRPr="00556B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991D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9" w:type="dxa"/>
          </w:tcPr>
          <w:p w:rsidR="00635832" w:rsidRPr="00556B72" w:rsidRDefault="00635832" w:rsidP="000311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C5949" w:rsidRDefault="00FC5949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7A0" w:rsidRDefault="00AD47A0" w:rsidP="00AD4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ОЦЕНКА ДОСТИЖЕНИЯ ПЛАНИРУЕМЫХ РЕЗУЛЬТАТОВ ОСВОЕНИЯ УЧЕБНОЙ ПРОГРАММЫ ПО МАТЕМАТИКЕ</w:t>
      </w:r>
    </w:p>
    <w:p w:rsidR="00F661E9" w:rsidRPr="00703830" w:rsidRDefault="00F661E9" w:rsidP="00F661E9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1E9" w:rsidRPr="00703830" w:rsidRDefault="00F661E9" w:rsidP="00F661E9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3830">
        <w:rPr>
          <w:rFonts w:ascii="Times New Roman" w:hAnsi="Times New Roman"/>
          <w:b/>
          <w:sz w:val="24"/>
          <w:szCs w:val="24"/>
        </w:rPr>
        <w:t>Оценка предметных результатов:</w:t>
      </w:r>
    </w:p>
    <w:p w:rsidR="00F661E9" w:rsidRPr="00703830" w:rsidRDefault="00F661E9" w:rsidP="00F661E9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 xml:space="preserve">В соответствии со Стандартом система оценки </w:t>
      </w:r>
      <w:proofErr w:type="gramStart"/>
      <w:r w:rsidRPr="00703830">
        <w:rPr>
          <w:rFonts w:ascii="Times New Roman" w:hAnsi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703830">
        <w:rPr>
          <w:rFonts w:ascii="Times New Roman" w:hAnsi="Times New Roman"/>
          <w:sz w:val="24"/>
          <w:szCs w:val="24"/>
        </w:rPr>
        <w:t> </w:t>
      </w:r>
      <w:r w:rsidRPr="00703830">
        <w:rPr>
          <w:rFonts w:ascii="Times New Roman" w:hAnsi="Times New Roman"/>
          <w:b/>
          <w:bCs/>
          <w:color w:val="000000"/>
          <w:sz w:val="24"/>
          <w:szCs w:val="24"/>
        </w:rPr>
        <w:t>должна:</w:t>
      </w:r>
    </w:p>
    <w:p w:rsidR="00F661E9" w:rsidRPr="00703830" w:rsidRDefault="00F661E9" w:rsidP="00F661E9">
      <w:pPr>
        <w:tabs>
          <w:tab w:val="left" w:pos="53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-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661E9" w:rsidRPr="00703830" w:rsidRDefault="00F661E9" w:rsidP="00F661E9">
      <w:pPr>
        <w:tabs>
          <w:tab w:val="left" w:pos="53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 xml:space="preserve">-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703830">
        <w:rPr>
          <w:rFonts w:ascii="Times New Roman" w:hAnsi="Times New Roman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703830">
        <w:rPr>
          <w:rFonts w:ascii="Times New Roman" w:hAnsi="Times New Roman"/>
          <w:sz w:val="24"/>
          <w:szCs w:val="24"/>
        </w:rPr>
        <w:t xml:space="preserve"> и формирование универсальных учебных действий;</w:t>
      </w:r>
    </w:p>
    <w:p w:rsidR="00F661E9" w:rsidRPr="00703830" w:rsidRDefault="00F661E9" w:rsidP="00F661E9">
      <w:pPr>
        <w:tabs>
          <w:tab w:val="left" w:pos="53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 xml:space="preserve">-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70383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sz w:val="24"/>
          <w:szCs w:val="24"/>
        </w:rPr>
        <w:t xml:space="preserve"> и личностных результатов начального общего образования;</w:t>
      </w:r>
    </w:p>
    <w:p w:rsidR="00F661E9" w:rsidRPr="00703830" w:rsidRDefault="00F661E9" w:rsidP="00F661E9">
      <w:pPr>
        <w:tabs>
          <w:tab w:val="left" w:pos="53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-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F661E9" w:rsidRPr="00703830" w:rsidRDefault="00F661E9" w:rsidP="00F661E9">
      <w:pPr>
        <w:tabs>
          <w:tab w:val="left" w:pos="532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- позволять осуществлять оценку динамики учебных достижений обучающихся»</w:t>
      </w:r>
    </w:p>
    <w:p w:rsidR="00F661E9" w:rsidRPr="00703830" w:rsidRDefault="00F661E9" w:rsidP="00F661E9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b/>
          <w:sz w:val="24"/>
          <w:szCs w:val="24"/>
        </w:rPr>
        <w:t>Текущий контроль.</w:t>
      </w:r>
    </w:p>
    <w:p w:rsidR="00F661E9" w:rsidRPr="00703830" w:rsidRDefault="00F661E9" w:rsidP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основе многих предметных действий лежат те же универсальные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том числе причинно-следственных) и аналогии, а также поиск, преобразование, представление и интерпретация информации, рассуждения и т.д. На уроке математики эти действия выполняются с цифрами и числами; равенствами и неравенствами; выражениями  и текстами задач, с объектами живой и неживой природы.</w:t>
      </w:r>
    </w:p>
    <w:p w:rsidR="00F661E9" w:rsidRPr="00703830" w:rsidRDefault="00F661E9" w:rsidP="00F661E9">
      <w:pPr>
        <w:shd w:val="clear" w:color="auto" w:fill="FFFFFF"/>
        <w:spacing w:before="119" w:after="119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03830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spellStart"/>
      <w:r w:rsidRPr="00703830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b/>
          <w:sz w:val="24"/>
          <w:szCs w:val="24"/>
        </w:rPr>
        <w:t xml:space="preserve"> результатов:</w:t>
      </w:r>
    </w:p>
    <w:p w:rsidR="00F661E9" w:rsidRPr="00703830" w:rsidRDefault="00F661E9" w:rsidP="00F661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Достижение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результатов обеспечивается основными компонентами образовательного процесса – учебными предметами, представленными в инвариантной части базового плана. Основным объектом оценки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результатов служит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F661E9" w:rsidRPr="00703830" w:rsidRDefault="00F661E9" w:rsidP="00F661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b/>
          <w:bCs/>
          <w:color w:val="000000"/>
          <w:sz w:val="24"/>
          <w:szCs w:val="24"/>
        </w:rPr>
        <w:t>К ним относятся</w:t>
      </w:r>
      <w:r w:rsidRPr="00703830">
        <w:rPr>
          <w:rFonts w:ascii="Times New Roman" w:hAnsi="Times New Roman"/>
          <w:color w:val="000000"/>
          <w:sz w:val="24"/>
          <w:szCs w:val="24"/>
        </w:rPr>
        <w:t>: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способность принимать и сохранять учебную цель и задачу;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3830">
        <w:rPr>
          <w:rFonts w:ascii="Times New Roman" w:hAnsi="Times New Roman"/>
          <w:color w:val="000000"/>
          <w:sz w:val="24"/>
          <w:szCs w:val="24"/>
        </w:rPr>
        <w:t>преобразовывать практическую задачу в познавательную (самостоятельно, с помощью учителя или одноклассников);</w:t>
      </w:r>
      <w:proofErr w:type="gramEnd"/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умение планировать собственную деятельность в соответствии с поставленной задачей и условиями её реализации, действовать в соответствии с планом;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умение контролировать и оценивать свои действия и вносить коррективы в их выполнение;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способность проявлять самостоятельность и инициативу в обучении;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умение практически использовать знаково-символические средства для создания моделей изучаемых объектов и процессов, схем решения учебно-познавательных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830">
        <w:rPr>
          <w:rFonts w:ascii="Times New Roman" w:hAnsi="Times New Roman"/>
          <w:color w:val="000000"/>
          <w:sz w:val="24"/>
          <w:szCs w:val="24"/>
        </w:rPr>
        <w:t>практических задач;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F661E9" w:rsidRPr="00703830" w:rsidRDefault="00F661E9" w:rsidP="00F661E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умение сотрудничать с учителем и сверстниками при решении учебных проблем, </w:t>
      </w:r>
      <w:r w:rsidRPr="00703830">
        <w:rPr>
          <w:rFonts w:ascii="Times New Roman" w:hAnsi="Times New Roman"/>
          <w:color w:val="000000"/>
          <w:sz w:val="24"/>
          <w:szCs w:val="24"/>
        </w:rPr>
        <w:lastRenderedPageBreak/>
        <w:t>принимать на себя ответственность за результаты своих действий.</w:t>
      </w:r>
    </w:p>
    <w:p w:rsidR="00F661E9" w:rsidRPr="00703830" w:rsidRDefault="00F661E9" w:rsidP="00F661E9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proofErr w:type="spellStart"/>
      <w:r w:rsidRPr="00703830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результатов</w:t>
      </w:r>
      <w:r w:rsidRPr="00703830">
        <w:rPr>
          <w:rFonts w:ascii="Times New Roman" w:hAnsi="Times New Roman"/>
          <w:sz w:val="24"/>
          <w:szCs w:val="24"/>
        </w:rPr>
        <w:t> </w:t>
      </w:r>
      <w:r w:rsidRPr="00703830">
        <w:rPr>
          <w:rFonts w:ascii="Times New Roman" w:hAnsi="Times New Roman"/>
          <w:color w:val="000000"/>
          <w:sz w:val="24"/>
          <w:szCs w:val="24"/>
        </w:rPr>
        <w:t>может проводиться в ходе различных процедур:</w:t>
      </w:r>
    </w:p>
    <w:p w:rsidR="00F661E9" w:rsidRPr="00703830" w:rsidRDefault="00F661E9" w:rsidP="00F661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с помощью специально сконструированных диагностических задач, нацеленных на оценку уровня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конкретного вида универсальных учебных действий;</w:t>
      </w:r>
    </w:p>
    <w:p w:rsidR="00F661E9" w:rsidRPr="00703830" w:rsidRDefault="00F661E9" w:rsidP="00F661E9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при анализе выполнения проверочных заданий по математике,  когда на основе характера ошибок, допущенных ребёнком, можно сделать вывод о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сформированностиметапредметных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F661E9" w:rsidRPr="00703830" w:rsidRDefault="00F661E9" w:rsidP="00F661E9">
      <w:pPr>
        <w:shd w:val="clear" w:color="auto" w:fill="FFFFFF"/>
        <w:spacing w:before="119" w:after="11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коммуникативных учебных действий может быть </w:t>
      </w:r>
      <w:proofErr w:type="gramStart"/>
      <w:r w:rsidRPr="00703830">
        <w:rPr>
          <w:rFonts w:ascii="Times New Roman" w:hAnsi="Times New Roman"/>
          <w:color w:val="000000"/>
          <w:sz w:val="24"/>
          <w:szCs w:val="24"/>
        </w:rPr>
        <w:t>выявлена</w:t>
      </w:r>
      <w:proofErr w:type="gramEnd"/>
      <w:r w:rsidRPr="00703830">
        <w:rPr>
          <w:rFonts w:ascii="Times New Roman" w:hAnsi="Times New Roman"/>
          <w:color w:val="000000"/>
          <w:sz w:val="24"/>
          <w:szCs w:val="24"/>
        </w:rPr>
        <w:t xml:space="preserve">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F661E9" w:rsidRPr="00703830" w:rsidRDefault="00F661E9" w:rsidP="00F661E9">
      <w:pPr>
        <w:shd w:val="clear" w:color="auto" w:fill="FFFFFF"/>
        <w:spacing w:before="119" w:after="11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Достижение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результатов может проявляться и в успешности выполнения комплексных заданий на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основе. </w:t>
      </w:r>
      <w:r w:rsidRPr="00703830">
        <w:rPr>
          <w:rFonts w:ascii="Times New Roman" w:hAnsi="Times New Roman"/>
          <w:sz w:val="24"/>
          <w:szCs w:val="24"/>
        </w:rPr>
        <w:t xml:space="preserve">Достижение </w:t>
      </w:r>
      <w:proofErr w:type="spellStart"/>
      <w:r w:rsidRPr="0070383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03830">
        <w:rPr>
          <w:rFonts w:ascii="Times New Roman" w:hAnsi="Times New Roman"/>
          <w:sz w:val="24"/>
          <w:szCs w:val="24"/>
        </w:rPr>
        <w:t xml:space="preserve"> результатов обеспечивается в ходе:</w:t>
      </w:r>
    </w:p>
    <w:p w:rsidR="00F661E9" w:rsidRPr="00703830" w:rsidRDefault="00F661E9" w:rsidP="00F661E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анализа выполнения проверочных заданий;</w:t>
      </w:r>
    </w:p>
    <w:p w:rsidR="00F661E9" w:rsidRPr="00703830" w:rsidRDefault="00F661E9" w:rsidP="00F661E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 xml:space="preserve">в результате выполнения комплексной работы на </w:t>
      </w:r>
      <w:proofErr w:type="spellStart"/>
      <w:r w:rsidRPr="00703830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703830">
        <w:rPr>
          <w:rFonts w:ascii="Times New Roman" w:hAnsi="Times New Roman"/>
          <w:sz w:val="24"/>
          <w:szCs w:val="24"/>
        </w:rPr>
        <w:t xml:space="preserve"> основе;</w:t>
      </w:r>
    </w:p>
    <w:p w:rsidR="00F661E9" w:rsidRPr="00703830" w:rsidRDefault="00F661E9" w:rsidP="00F661E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 xml:space="preserve">с помощью диагностических задач, направленных на оценку </w:t>
      </w:r>
      <w:proofErr w:type="spellStart"/>
      <w:r w:rsidRPr="00703830">
        <w:rPr>
          <w:rFonts w:ascii="Times New Roman" w:hAnsi="Times New Roman"/>
          <w:sz w:val="24"/>
          <w:szCs w:val="24"/>
        </w:rPr>
        <w:t>сформированностиууд</w:t>
      </w:r>
      <w:proofErr w:type="spellEnd"/>
    </w:p>
    <w:p w:rsidR="00F661E9" w:rsidRPr="00703830" w:rsidRDefault="00F661E9" w:rsidP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1E9" w:rsidRPr="00703830" w:rsidRDefault="00F661E9" w:rsidP="00F6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b/>
          <w:sz w:val="24"/>
          <w:szCs w:val="24"/>
        </w:rPr>
        <w:t>Достижение личностных результатов обеспечивается</w:t>
      </w:r>
      <w:r w:rsidRPr="00703830">
        <w:rPr>
          <w:rFonts w:ascii="Times New Roman" w:hAnsi="Times New Roman"/>
          <w:sz w:val="24"/>
          <w:szCs w:val="24"/>
        </w:rPr>
        <w:t>:</w:t>
      </w:r>
    </w:p>
    <w:p w:rsidR="00F661E9" w:rsidRPr="00703830" w:rsidRDefault="00F661E9" w:rsidP="00F661E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при реализации учебных предметов;</w:t>
      </w:r>
    </w:p>
    <w:p w:rsidR="00F661E9" w:rsidRPr="00703830" w:rsidRDefault="00F661E9" w:rsidP="00F661E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во внеурочной деятельности;</w:t>
      </w:r>
    </w:p>
    <w:p w:rsidR="00F661E9" w:rsidRPr="00703830" w:rsidRDefault="00F661E9" w:rsidP="00F661E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830">
        <w:rPr>
          <w:rFonts w:ascii="Times New Roman" w:hAnsi="Times New Roman"/>
          <w:sz w:val="24"/>
          <w:szCs w:val="24"/>
        </w:rPr>
        <w:t>в совместной деятельности семьи и школы.</w:t>
      </w:r>
    </w:p>
    <w:p w:rsidR="00F661E9" w:rsidRPr="00703830" w:rsidRDefault="00F661E9" w:rsidP="00F661E9">
      <w:pPr>
        <w:shd w:val="clear" w:color="auto" w:fill="FFFFFF"/>
        <w:spacing w:before="119" w:after="11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Эффективной формой оценивания динамики учебных достижений учащихся начальных классов является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– коллекция работ и результатов учащегося, которая демонстрирует его усилия, прогресс и достижения в различных областях. В состав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 В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учеников начальной школы, </w:t>
      </w:r>
      <w:proofErr w:type="gramStart"/>
      <w:r w:rsidRPr="00703830">
        <w:rPr>
          <w:rFonts w:ascii="Times New Roman" w:hAnsi="Times New Roman"/>
          <w:color w:val="000000"/>
          <w:sz w:val="24"/>
          <w:szCs w:val="24"/>
        </w:rPr>
        <w:t>которое</w:t>
      </w:r>
      <w:proofErr w:type="gramEnd"/>
      <w:r w:rsidRPr="00703830">
        <w:rPr>
          <w:rFonts w:ascii="Times New Roman" w:hAnsi="Times New Roman"/>
          <w:color w:val="000000"/>
          <w:sz w:val="24"/>
          <w:szCs w:val="24"/>
        </w:rPr>
        <w:t xml:space="preserve"> используется для оценки достижения планируемых результатов, целесообразно включать следующие материалы:</w:t>
      </w:r>
    </w:p>
    <w:p w:rsidR="00F661E9" w:rsidRPr="00703830" w:rsidRDefault="00F661E9" w:rsidP="00F661E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школы;</w:t>
      </w:r>
    </w:p>
    <w:p w:rsidR="00F661E9" w:rsidRPr="00703830" w:rsidRDefault="00F661E9" w:rsidP="00F661E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материалы стартовой диагностики, промежуточных и итоговых стандартизированных работ по отдельным предметам.</w:t>
      </w:r>
    </w:p>
    <w:p w:rsidR="00F661E9" w:rsidRPr="00703830" w:rsidRDefault="00F661E9" w:rsidP="00F661E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>систематизированные материалы наблюдени</w:t>
      </w:r>
      <w:proofErr w:type="gramStart"/>
      <w:r w:rsidRPr="00703830"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 w:rsidRPr="00703830">
        <w:rPr>
          <w:rFonts w:ascii="Times New Roman" w:hAnsi="Times New Roman"/>
          <w:color w:val="000000"/>
          <w:sz w:val="24"/>
          <w:szCs w:val="24"/>
        </w:rPr>
        <w:t>оценочные листы, материалы и листы наблюдений за процессом овладения УУД, которые ведут учителя начальных классов, школьный психолог, организатор воспитательной работы и другие непосредственные участники образовательного процесса).</w:t>
      </w:r>
    </w:p>
    <w:p w:rsidR="00F661E9" w:rsidRPr="00703830" w:rsidRDefault="00F661E9" w:rsidP="00F661E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материалы, характеризующие достижения учащихся во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F661E9" w:rsidRPr="00703830" w:rsidRDefault="00F661E9" w:rsidP="00F661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По результатам накопленной оценки, которая формируется на основе материалов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>, делаются выводы:</w:t>
      </w:r>
    </w:p>
    <w:p w:rsidR="00F661E9" w:rsidRPr="00703830" w:rsidRDefault="00F661E9" w:rsidP="00F661E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универсальных и предметных способов действий, а также опорной системы знаний, обеспечивающих возможность продолжения образования в основной школе; </w:t>
      </w:r>
    </w:p>
    <w:p w:rsidR="00F661E9" w:rsidRPr="00703830" w:rsidRDefault="00F661E9" w:rsidP="00F661E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 </w:t>
      </w:r>
    </w:p>
    <w:p w:rsidR="00F661E9" w:rsidRPr="00703830" w:rsidRDefault="00F661E9" w:rsidP="00F661E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830">
        <w:rPr>
          <w:rFonts w:ascii="Times New Roman" w:hAnsi="Times New Roman"/>
          <w:color w:val="000000"/>
          <w:sz w:val="24"/>
          <w:szCs w:val="24"/>
        </w:rPr>
        <w:lastRenderedPageBreak/>
        <w:t xml:space="preserve">об индивидуальном прогрессе в основных сферах развития личности - мотивационно смысловой, познавательной, волевой и </w:t>
      </w:r>
      <w:proofErr w:type="spellStart"/>
      <w:r w:rsidRPr="00703830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703830">
        <w:rPr>
          <w:rFonts w:ascii="Times New Roman" w:hAnsi="Times New Roman"/>
          <w:color w:val="000000"/>
          <w:sz w:val="24"/>
          <w:szCs w:val="24"/>
        </w:rPr>
        <w:t>.</w:t>
      </w:r>
    </w:p>
    <w:p w:rsidR="00F661E9" w:rsidRPr="00703830" w:rsidRDefault="00F661E9" w:rsidP="00F66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56F9" w:rsidRDefault="00C456F9" w:rsidP="00F661E9">
      <w:pPr>
        <w:spacing w:before="120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EF7117" w:rsidRPr="0074717D" w:rsidRDefault="00EF7117" w:rsidP="0074717D">
      <w:pPr>
        <w:jc w:val="center"/>
        <w:rPr>
          <w:rFonts w:ascii="Times New Roman" w:hAnsi="Times New Roman"/>
          <w:b/>
          <w:sz w:val="28"/>
          <w:szCs w:val="28"/>
        </w:rPr>
      </w:pPr>
      <w:r w:rsidRPr="0074717D">
        <w:rPr>
          <w:rFonts w:ascii="Times New Roman" w:hAnsi="Times New Roman"/>
          <w:b/>
          <w:sz w:val="28"/>
          <w:szCs w:val="28"/>
        </w:rPr>
        <w:t xml:space="preserve">ПЛАНИРУЕМЫЕ  РЕЗУЛЬТАТЫ </w:t>
      </w:r>
      <w:r w:rsidR="0074717D"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C456F9" w:rsidRPr="00507ED6" w:rsidRDefault="00C456F9" w:rsidP="00C456F9">
      <w:pPr>
        <w:rPr>
          <w:rFonts w:ascii="Times New Roman" w:hAnsi="Times New Roman" w:cs="Times New Roman"/>
          <w:b/>
          <w:sz w:val="40"/>
          <w:szCs w:val="40"/>
        </w:rPr>
      </w:pPr>
    </w:p>
    <w:p w:rsidR="00C62FD0" w:rsidRPr="00556B72" w:rsidRDefault="00C62FD0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556B72">
        <w:rPr>
          <w:rFonts w:ascii="Times New Roman" w:hAnsi="Times New Roman" w:cs="Times New Roman"/>
          <w:sz w:val="24"/>
          <w:szCs w:val="24"/>
        </w:rPr>
        <w:t>: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 последовательности чисел от</w:t>
      </w:r>
      <w:proofErr w:type="gramStart"/>
      <w:r w:rsidRPr="00556B7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56B72">
        <w:rPr>
          <w:rFonts w:ascii="Times New Roman" w:hAnsi="Times New Roman" w:cs="Times New Roman"/>
          <w:sz w:val="24"/>
          <w:szCs w:val="24"/>
        </w:rPr>
        <w:t xml:space="preserve"> до 100;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 таблице сложения чисел в пределах 20;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-читать и записывать числа от 0 до 10;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-измерять длину отрезков и предметов;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-определять время по часам;</w:t>
      </w:r>
    </w:p>
    <w:p w:rsidR="00C63045" w:rsidRPr="00556B72" w:rsidRDefault="00C6304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-набирать заданную сумму денег и производить их размен.</w:t>
      </w:r>
    </w:p>
    <w:p w:rsidR="00B243ED" w:rsidRPr="00556B72" w:rsidRDefault="00B243ED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D3C" w:rsidRPr="00556B72" w:rsidRDefault="00FD3D3C" w:rsidP="000311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72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gramStart"/>
      <w:r w:rsidRPr="00556B72">
        <w:rPr>
          <w:rFonts w:ascii="Times New Roman" w:hAnsi="Times New Roman" w:cs="Times New Roman"/>
          <w:b/>
          <w:sz w:val="24"/>
          <w:szCs w:val="24"/>
        </w:rPr>
        <w:t>получит возможность научится</w:t>
      </w:r>
      <w:proofErr w:type="gramEnd"/>
      <w:r w:rsidRPr="00556B72">
        <w:rPr>
          <w:rFonts w:ascii="Times New Roman" w:hAnsi="Times New Roman" w:cs="Times New Roman"/>
          <w:b/>
          <w:sz w:val="24"/>
          <w:szCs w:val="24"/>
        </w:rPr>
        <w:t>:</w:t>
      </w:r>
    </w:p>
    <w:p w:rsidR="00FD3D3C" w:rsidRPr="00556B72" w:rsidRDefault="00FD3D3C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 использовать свойства арифметических действий для удобства вычислений;</w:t>
      </w:r>
    </w:p>
    <w:p w:rsidR="00B243ED" w:rsidRPr="00556B72" w:rsidRDefault="00FD3D3C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B72">
        <w:rPr>
          <w:rFonts w:ascii="Times New Roman" w:hAnsi="Times New Roman" w:cs="Times New Roman"/>
          <w:sz w:val="24"/>
          <w:szCs w:val="24"/>
        </w:rPr>
        <w:t>-находить разные способы решения задач;</w:t>
      </w:r>
    </w:p>
    <w:p w:rsidR="00E62D25" w:rsidRPr="00556B72" w:rsidRDefault="00E62D25" w:rsidP="00031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72" w:rsidRDefault="00556B72" w:rsidP="00C456F9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56F9" w:rsidRPr="0074717D" w:rsidRDefault="00C456F9" w:rsidP="00C456F9">
      <w:pPr>
        <w:spacing w:after="0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71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КОНТРОЛЬ </w:t>
      </w:r>
      <w:r w:rsidR="0074717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УРОВНЯ ДОСТИЖЕНИЯ ПЛАНИРУЕМЫХ РЕЗУЛЬТАТОВ </w:t>
      </w:r>
    </w:p>
    <w:p w:rsidR="00C456F9" w:rsidRPr="00C456F9" w:rsidRDefault="00C456F9" w:rsidP="00C456F9">
      <w:pPr>
        <w:spacing w:after="0"/>
        <w:ind w:right="-1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07ED6" w:rsidRPr="00556B72" w:rsidRDefault="00C456F9" w:rsidP="00C456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B72">
        <w:rPr>
          <w:rFonts w:ascii="Times New Roman" w:hAnsi="Times New Roman"/>
          <w:b/>
          <w:sz w:val="24"/>
          <w:szCs w:val="24"/>
        </w:rPr>
        <w:t>Формы и виды контроля</w:t>
      </w:r>
      <w:r w:rsidRPr="00556B72">
        <w:rPr>
          <w:rFonts w:ascii="Times New Roman" w:hAnsi="Times New Roman"/>
          <w:sz w:val="24"/>
          <w:szCs w:val="24"/>
        </w:rPr>
        <w:t>: текущий, тематический, периодический, поурочный, фронтальный, индивидуальный, самостоятельная работа, практическая работа</w:t>
      </w:r>
      <w:proofErr w:type="gramEnd"/>
    </w:p>
    <w:p w:rsidR="00507ED6" w:rsidRPr="00556B72" w:rsidRDefault="00507ED6" w:rsidP="00BA09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Ind w:w="-1134" w:type="dxa"/>
        <w:tblLayout w:type="fixed"/>
        <w:tblLook w:val="04A0"/>
      </w:tblPr>
      <w:tblGrid>
        <w:gridCol w:w="3510"/>
        <w:gridCol w:w="4253"/>
        <w:gridCol w:w="1984"/>
        <w:gridCol w:w="1276"/>
      </w:tblGrid>
      <w:tr w:rsidR="00C456F9" w:rsidRPr="00556B72" w:rsidTr="00C456F9">
        <w:tc>
          <w:tcPr>
            <w:tcW w:w="3510" w:type="dxa"/>
          </w:tcPr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</w:t>
            </w:r>
            <w:proofErr w:type="gramStart"/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984" w:type="dxa"/>
          </w:tcPr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житель-</w:t>
            </w:r>
          </w:p>
          <w:p w:rsidR="00C456F9" w:rsidRPr="00556B72" w:rsidRDefault="00C456F9" w:rsidP="00C456F9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556B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456F9" w:rsidRPr="00556B72" w:rsidTr="00C456F9">
        <w:tc>
          <w:tcPr>
            <w:tcW w:w="3510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 1.Сложение и вычитание</w:t>
            </w:r>
          </w:p>
        </w:tc>
        <w:tc>
          <w:tcPr>
            <w:tcW w:w="4253" w:type="dxa"/>
          </w:tcPr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7-7,0+8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10.</w:t>
            </w:r>
          </w:p>
        </w:tc>
        <w:tc>
          <w:tcPr>
            <w:tcW w:w="1984" w:type="dxa"/>
          </w:tcPr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556B72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22B94" w:rsidRPr="00556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456F9" w:rsidRPr="00556B72" w:rsidTr="00C456F9">
        <w:tc>
          <w:tcPr>
            <w:tcW w:w="3510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2. Числа от 11 до 20</w:t>
            </w:r>
          </w:p>
        </w:tc>
        <w:tc>
          <w:tcPr>
            <w:tcW w:w="4253" w:type="dxa"/>
          </w:tcPr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чиселот11до20</w:t>
            </w: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числа, которое на несколько единиц больше или меньше </w:t>
            </w: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данного.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Числа от 11 до 20</w:t>
            </w:r>
          </w:p>
        </w:tc>
        <w:tc>
          <w:tcPr>
            <w:tcW w:w="1984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556B72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22B94" w:rsidRPr="00556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456F9" w:rsidRPr="00556B72" w:rsidTr="00C456F9">
        <w:trPr>
          <w:trHeight w:val="3472"/>
        </w:trPr>
        <w:tc>
          <w:tcPr>
            <w:tcW w:w="3510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Табличное сложение и вычитание чисел.</w:t>
            </w:r>
          </w:p>
        </w:tc>
        <w:tc>
          <w:tcPr>
            <w:tcW w:w="4253" w:type="dxa"/>
          </w:tcPr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Таблица сложения и соответствующие случаи вычитания.</w:t>
            </w: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и неизвестного уменьшаемого. </w:t>
            </w: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Решение  простых задач на сложение и вычитание.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 чисел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556B72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22B94" w:rsidRPr="00556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B94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6F9" w:rsidRPr="00556B72" w:rsidTr="00C456F9">
        <w:tc>
          <w:tcPr>
            <w:tcW w:w="3510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4. Числа от 21 до 100</w:t>
            </w:r>
          </w:p>
        </w:tc>
        <w:tc>
          <w:tcPr>
            <w:tcW w:w="4253" w:type="dxa"/>
          </w:tcPr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21-100.</w:t>
            </w: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сложение и вычитание в пределах 20.       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</w:t>
            </w:r>
          </w:p>
        </w:tc>
        <w:tc>
          <w:tcPr>
            <w:tcW w:w="1984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B22B94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556B72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F7117" w:rsidRPr="00556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C456F9" w:rsidRPr="00556B72" w:rsidTr="00C456F9">
        <w:tc>
          <w:tcPr>
            <w:tcW w:w="3510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5. Сложение и вычитание однозначных и двузначных чисел.</w:t>
            </w:r>
          </w:p>
        </w:tc>
        <w:tc>
          <w:tcPr>
            <w:tcW w:w="4253" w:type="dxa"/>
          </w:tcPr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 чисел в пределах 100.</w:t>
            </w:r>
          </w:p>
          <w:p w:rsidR="00C456F9" w:rsidRPr="00556B72" w:rsidRDefault="00C456F9" w:rsidP="00031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Задачи на сложения и вычитания в пределах100.</w:t>
            </w: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/>
                <w:sz w:val="24"/>
                <w:szCs w:val="24"/>
              </w:rPr>
              <w:t>Итоговая контрольная работа. Сложение и вычитание в пределах 100</w:t>
            </w:r>
          </w:p>
        </w:tc>
        <w:tc>
          <w:tcPr>
            <w:tcW w:w="1984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C456F9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6F9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6F9" w:rsidRPr="00556B72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EF7117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7" w:rsidRPr="00556B72" w:rsidRDefault="00556B72" w:rsidP="000311F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F7117" w:rsidRPr="00556B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556B72" w:rsidRPr="000311F9" w:rsidRDefault="000311F9" w:rsidP="00031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3D09" w:rsidRPr="0074717D" w:rsidRDefault="008E3D09" w:rsidP="00E1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D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Контрольно-измерительные материалы</w:t>
      </w:r>
    </w:p>
    <w:p w:rsidR="0074717D" w:rsidRPr="000311F9" w:rsidRDefault="000311F9" w:rsidP="000311F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966D6A" w:rsidRPr="0074717D" w:rsidRDefault="00966D6A" w:rsidP="00EF71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1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рекомендации критериев оценивания знаний,  умений, навыков.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b/>
          <w:sz w:val="24"/>
          <w:szCs w:val="24"/>
        </w:rPr>
        <w:t>Оценивание письменных работ.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В основе  данного оценивания лежат следующие показатели: правильность выполнения и объем выполненного задания.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или используемых в ходе его выполнения;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неправильный выбор действий, операций;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неверные вычисления в случае, когда цель задания – проверка вычислительных умений навыков;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несоответствие пояснительного текса, ответа задания, наименования величин выполненным действиям и полученным результатам;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выполненных измерений и геометрических построений заданным параметрам.  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ошибки в записях математических терминов, символов при оформлении  математических выкладок;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неверные вычисления в случае, когда цель задания не связана с проверкой вычислительных умений и навыков;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наличие записи действий;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отсутствие ответа к заданию или ошибки в записи ответа;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b/>
          <w:sz w:val="24"/>
          <w:szCs w:val="24"/>
        </w:rPr>
        <w:t>Оценивание устных ответов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В основу устного ответа учащихся положены следующие показатели: правильность, обоснованность, самостоятельность, полнота.</w:t>
      </w:r>
    </w:p>
    <w:p w:rsidR="00966D6A" w:rsidRPr="00556B72" w:rsidRDefault="00966D6A" w:rsidP="000311F9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Ошибки:</w:t>
      </w:r>
      <w:r w:rsidR="000311F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lastRenderedPageBreak/>
        <w:t>- неправильный ответ на поставленный вопрос;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при правильном выполнении задания неумение дать соответствующие объяснения;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неумение ответить на поставленный вопрос или выполнить задание без помощи учителя;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Недочеты: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неточный или неполный ответ на поставленный вопрос;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при правильном ответе неумение самостоятельно или полно обосновать и проиллюстрировать его;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неумение его точно сформулировать ответ решенной задачи;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медленный темп выполнения задания, не являющийся индивидуальной особенностью школьника;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- неправильное произношение математических терминов.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6B7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556B72">
        <w:rPr>
          <w:rFonts w:ascii="Times New Roman" w:eastAsia="Calibri" w:hAnsi="Times New Roman" w:cs="Times New Roman"/>
          <w:b/>
          <w:sz w:val="24"/>
          <w:szCs w:val="24"/>
        </w:rPr>
        <w:t xml:space="preserve"> выполнением требований к уровню подготовки учащихся состоит из двух этапов: обязательном и повышенном.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 xml:space="preserve"> При выполнении контрольных работ оценка «3»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 xml:space="preserve">ставится за выполнение заданий обязательного уровня. Оценка «4» или «5» - за более высокий уровень </w:t>
      </w:r>
      <w:proofErr w:type="spellStart"/>
      <w:r w:rsidRPr="00556B72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556B72">
        <w:rPr>
          <w:rFonts w:ascii="Times New Roman" w:eastAsia="Calibri" w:hAnsi="Times New Roman" w:cs="Times New Roman"/>
          <w:sz w:val="24"/>
          <w:szCs w:val="24"/>
        </w:rPr>
        <w:t xml:space="preserve">. Таким образом, если 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выполнено 50% работы – «3»; 75%работы – «4»; 100% - «5». (Из инструкции по оцениванию контрольной работы по математике.)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Отметка «5» ставится, если: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1) работа выполнена полностью;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 xml:space="preserve">2) в </w:t>
      </w:r>
      <w:proofErr w:type="gramStart"/>
      <w:r w:rsidRPr="00556B72">
        <w:rPr>
          <w:rFonts w:ascii="Times New Roman" w:eastAsia="Calibri" w:hAnsi="Times New Roman" w:cs="Times New Roman"/>
          <w:sz w:val="24"/>
          <w:szCs w:val="24"/>
        </w:rPr>
        <w:t>логических рассуждениях</w:t>
      </w:r>
      <w:proofErr w:type="gramEnd"/>
      <w:r w:rsidRPr="00556B72">
        <w:rPr>
          <w:rFonts w:ascii="Times New Roman" w:eastAsia="Calibri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3)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Отметка «4» ставится, если: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1) работа выполнена полностью, но обоснования решения шагов недостаточны (если умения обосновывать рассуждения не являлось специальным объектом проверки);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2) допущена одна ошибка или два-три недочета в решении, рисунках, чертежах или графиках (если эти виды работы не являлись специальным объектом проверки).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Отметка «3» ставится, если допущено более одной ошибки или более двух-трѐхнедочѐ</w:t>
      </w:r>
      <w:proofErr w:type="gramStart"/>
      <w:r w:rsidRPr="00556B72">
        <w:rPr>
          <w:rFonts w:ascii="Times New Roman" w:eastAsia="Calibri" w:hAnsi="Times New Roman" w:cs="Times New Roman"/>
          <w:sz w:val="24"/>
          <w:szCs w:val="24"/>
        </w:rPr>
        <w:t>тов</w:t>
      </w:r>
      <w:proofErr w:type="gramEnd"/>
      <w:r w:rsidRPr="00556B72">
        <w:rPr>
          <w:rFonts w:ascii="Times New Roman" w:eastAsia="Calibri" w:hAnsi="Times New Roman" w:cs="Times New Roman"/>
          <w:sz w:val="24"/>
          <w:szCs w:val="24"/>
        </w:rPr>
        <w:t>, но учащийся владеет обязательными умениями по данной теме.</w:t>
      </w:r>
    </w:p>
    <w:p w:rsidR="00966D6A" w:rsidRPr="00556B72" w:rsidRDefault="00966D6A" w:rsidP="00FC5949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Отметка «2» ставится, если допущены существенные ошибки, показавшие, что учащийся не владеет обязательными умениями по данной теме в полной мере. Учитель может повысить отметку за оригинальный ответ на вопрос или оригинальное решение задачи, за решение более сложной задачи.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t>За устный ответ для получения оценки «3» достаточно уметь решать задачи, аналогичные приведѐнным в списке обязательных и отвечать на поставленные вопросы.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B72">
        <w:rPr>
          <w:rFonts w:ascii="Times New Roman" w:eastAsia="Calibri" w:hAnsi="Times New Roman" w:cs="Times New Roman"/>
          <w:sz w:val="24"/>
          <w:szCs w:val="24"/>
        </w:rPr>
        <w:lastRenderedPageBreak/>
        <w:t>Отметкой «4» оценивается умение доказывать изученные теоремы, работать в стандартной ситуации, т. е. умение решать задачи, где требуется лишь непосредственное применение приобретѐнных знаний, но уровень применяемых технических приѐмов несколько выше обязательного.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контроля по математике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Текущий контроль по математике можно осуществлять как в письменной</w:t>
      </w:r>
      <w:proofErr w:type="gramStart"/>
      <w:r w:rsidRPr="00556B7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56B72">
        <w:rPr>
          <w:rFonts w:ascii="Times New Roman" w:eastAsia="Times New Roman" w:hAnsi="Times New Roman" w:cs="Times New Roman"/>
          <w:sz w:val="24"/>
          <w:szCs w:val="24"/>
        </w:rPr>
        <w:t xml:space="preserve">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определенного умения.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Тематический контроль по математике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умножения, деления. Для обеспечения самостоятельности учащихся подбирается несколько вариантов работы, каждый из которых содержит 30 примеров. На выполнение этой работы отводится  5 минут урока.</w:t>
      </w:r>
    </w:p>
    <w:p w:rsidR="00966D6A" w:rsidRPr="00556B72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 проводится в форме контрольных работ комбинированного характера </w:t>
      </w:r>
      <w:proofErr w:type="gramStart"/>
      <w:r w:rsidRPr="00556B7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56B72">
        <w:rPr>
          <w:rFonts w:ascii="Times New Roman" w:eastAsia="Times New Roman" w:hAnsi="Times New Roman" w:cs="Times New Roman"/>
          <w:sz w:val="24"/>
          <w:szCs w:val="24"/>
        </w:rPr>
        <w:t>они содержат арифметические задачи, примеры, задания геометрического характера).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5A09AA" w:rsidRPr="000311F9" w:rsidRDefault="00966D6A" w:rsidP="000311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B72">
        <w:rPr>
          <w:rFonts w:ascii="Times New Roman" w:eastAsia="Times New Roman" w:hAnsi="Times New Roman" w:cs="Times New Roman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sectPr w:rsidR="005A09AA" w:rsidRPr="000311F9" w:rsidSect="006F293E">
      <w:foot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49" w:rsidRDefault="00FC5949" w:rsidP="000311F9">
      <w:pPr>
        <w:spacing w:after="0" w:line="240" w:lineRule="auto"/>
      </w:pPr>
      <w:r>
        <w:separator/>
      </w:r>
    </w:p>
  </w:endnote>
  <w:endnote w:type="continuationSeparator" w:id="1">
    <w:p w:rsidR="00FC5949" w:rsidRDefault="00FC5949" w:rsidP="0003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4461"/>
    </w:sdtPr>
    <w:sdtContent>
      <w:p w:rsidR="00FC5949" w:rsidRDefault="0002077F">
        <w:pPr>
          <w:pStyle w:val="ae"/>
          <w:jc w:val="right"/>
        </w:pPr>
        <w:fldSimple w:instr=" PAGE   \* MERGEFORMAT ">
          <w:r w:rsidR="00A40360">
            <w:rPr>
              <w:noProof/>
            </w:rPr>
            <w:t>17</w:t>
          </w:r>
        </w:fldSimple>
      </w:p>
    </w:sdtContent>
  </w:sdt>
  <w:p w:rsidR="00FC5949" w:rsidRDefault="00FC59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49" w:rsidRDefault="00FC5949" w:rsidP="000311F9">
      <w:pPr>
        <w:spacing w:after="0" w:line="240" w:lineRule="auto"/>
      </w:pPr>
      <w:r>
        <w:separator/>
      </w:r>
    </w:p>
  </w:footnote>
  <w:footnote w:type="continuationSeparator" w:id="1">
    <w:p w:rsidR="00FC5949" w:rsidRDefault="00FC5949" w:rsidP="0003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B49"/>
    <w:multiLevelType w:val="hybridMultilevel"/>
    <w:tmpl w:val="BB2C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2DEA"/>
    <w:multiLevelType w:val="hybridMultilevel"/>
    <w:tmpl w:val="6BC8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FD9"/>
    <w:multiLevelType w:val="hybridMultilevel"/>
    <w:tmpl w:val="CDF0F386"/>
    <w:lvl w:ilvl="0" w:tplc="4C060B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09B9"/>
    <w:multiLevelType w:val="hybridMultilevel"/>
    <w:tmpl w:val="85EAC7CC"/>
    <w:lvl w:ilvl="0" w:tplc="838AAA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2EF9"/>
    <w:multiLevelType w:val="hybridMultilevel"/>
    <w:tmpl w:val="397C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4D4"/>
    <w:multiLevelType w:val="hybridMultilevel"/>
    <w:tmpl w:val="C316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F680E"/>
    <w:multiLevelType w:val="hybridMultilevel"/>
    <w:tmpl w:val="5FA2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068"/>
    <w:multiLevelType w:val="hybridMultilevel"/>
    <w:tmpl w:val="749620CC"/>
    <w:lvl w:ilvl="0" w:tplc="780E26A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F3B7D"/>
    <w:multiLevelType w:val="hybridMultilevel"/>
    <w:tmpl w:val="D3AC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F2FE4"/>
    <w:multiLevelType w:val="hybridMultilevel"/>
    <w:tmpl w:val="8A9AB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11261C"/>
    <w:multiLevelType w:val="hybridMultilevel"/>
    <w:tmpl w:val="5CBE4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18FB"/>
    <w:multiLevelType w:val="hybridMultilevel"/>
    <w:tmpl w:val="DA4AD0F8"/>
    <w:lvl w:ilvl="0" w:tplc="E5DCC5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A2A3B"/>
    <w:multiLevelType w:val="hybridMultilevel"/>
    <w:tmpl w:val="2F06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C7AD8"/>
    <w:multiLevelType w:val="hybridMultilevel"/>
    <w:tmpl w:val="052CE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B222B7"/>
    <w:multiLevelType w:val="hybridMultilevel"/>
    <w:tmpl w:val="E69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86133"/>
    <w:multiLevelType w:val="hybridMultilevel"/>
    <w:tmpl w:val="4ED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7607B"/>
    <w:multiLevelType w:val="hybridMultilevel"/>
    <w:tmpl w:val="B36CBC04"/>
    <w:lvl w:ilvl="0" w:tplc="CFA2F46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56741B"/>
    <w:multiLevelType w:val="hybridMultilevel"/>
    <w:tmpl w:val="5F7E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6EFE"/>
    <w:multiLevelType w:val="hybridMultilevel"/>
    <w:tmpl w:val="B80E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30901"/>
    <w:multiLevelType w:val="hybridMultilevel"/>
    <w:tmpl w:val="4C8E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36DA0"/>
    <w:multiLevelType w:val="hybridMultilevel"/>
    <w:tmpl w:val="F998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A1E8C"/>
    <w:multiLevelType w:val="hybridMultilevel"/>
    <w:tmpl w:val="4F6EA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20"/>
  </w:num>
  <w:num w:numId="12">
    <w:abstractNumId w:val="5"/>
  </w:num>
  <w:num w:numId="13">
    <w:abstractNumId w:val="19"/>
  </w:num>
  <w:num w:numId="14">
    <w:abstractNumId w:val="9"/>
  </w:num>
  <w:num w:numId="15">
    <w:abstractNumId w:val="16"/>
  </w:num>
  <w:num w:numId="16">
    <w:abstractNumId w:val="21"/>
  </w:num>
  <w:num w:numId="17">
    <w:abstractNumId w:val="6"/>
  </w:num>
  <w:num w:numId="18">
    <w:abstractNumId w:val="14"/>
  </w:num>
  <w:num w:numId="19">
    <w:abstractNumId w:val="15"/>
  </w:num>
  <w:num w:numId="20">
    <w:abstractNumId w:val="18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0DF5"/>
    <w:rsid w:val="000035A0"/>
    <w:rsid w:val="0001373A"/>
    <w:rsid w:val="0002077F"/>
    <w:rsid w:val="000207BC"/>
    <w:rsid w:val="000223EA"/>
    <w:rsid w:val="000311F9"/>
    <w:rsid w:val="000346D7"/>
    <w:rsid w:val="0005043D"/>
    <w:rsid w:val="000506FC"/>
    <w:rsid w:val="000C3CBA"/>
    <w:rsid w:val="000C6133"/>
    <w:rsid w:val="000D29C3"/>
    <w:rsid w:val="000E03F1"/>
    <w:rsid w:val="000E0DF5"/>
    <w:rsid w:val="000F2D06"/>
    <w:rsid w:val="00101F15"/>
    <w:rsid w:val="00102901"/>
    <w:rsid w:val="001269E7"/>
    <w:rsid w:val="001335D1"/>
    <w:rsid w:val="00147C0E"/>
    <w:rsid w:val="00153EF6"/>
    <w:rsid w:val="0015477D"/>
    <w:rsid w:val="0019197B"/>
    <w:rsid w:val="001A39DE"/>
    <w:rsid w:val="001D77CF"/>
    <w:rsid w:val="001F1C27"/>
    <w:rsid w:val="00221F41"/>
    <w:rsid w:val="00227A7A"/>
    <w:rsid w:val="0026447D"/>
    <w:rsid w:val="002678DF"/>
    <w:rsid w:val="002714F6"/>
    <w:rsid w:val="00271922"/>
    <w:rsid w:val="002A112E"/>
    <w:rsid w:val="002A45EA"/>
    <w:rsid w:val="002A7E51"/>
    <w:rsid w:val="002B3095"/>
    <w:rsid w:val="002C45F2"/>
    <w:rsid w:val="00301B01"/>
    <w:rsid w:val="00306A59"/>
    <w:rsid w:val="00311DB1"/>
    <w:rsid w:val="003135F6"/>
    <w:rsid w:val="00316025"/>
    <w:rsid w:val="00362027"/>
    <w:rsid w:val="003C790D"/>
    <w:rsid w:val="003D6636"/>
    <w:rsid w:val="003F6A8F"/>
    <w:rsid w:val="004013EF"/>
    <w:rsid w:val="0042329B"/>
    <w:rsid w:val="004317A6"/>
    <w:rsid w:val="00432A69"/>
    <w:rsid w:val="00443F31"/>
    <w:rsid w:val="004909C8"/>
    <w:rsid w:val="004B6487"/>
    <w:rsid w:val="004C21E4"/>
    <w:rsid w:val="005065F4"/>
    <w:rsid w:val="00507ED6"/>
    <w:rsid w:val="00510294"/>
    <w:rsid w:val="005142EE"/>
    <w:rsid w:val="00515C21"/>
    <w:rsid w:val="00522A83"/>
    <w:rsid w:val="0055439A"/>
    <w:rsid w:val="00556B72"/>
    <w:rsid w:val="005632DB"/>
    <w:rsid w:val="00564896"/>
    <w:rsid w:val="00585D97"/>
    <w:rsid w:val="00592EA9"/>
    <w:rsid w:val="005A09AA"/>
    <w:rsid w:val="005C6F05"/>
    <w:rsid w:val="005F7A7F"/>
    <w:rsid w:val="00602AB2"/>
    <w:rsid w:val="00602D17"/>
    <w:rsid w:val="00622D94"/>
    <w:rsid w:val="00635832"/>
    <w:rsid w:val="00651A52"/>
    <w:rsid w:val="00656666"/>
    <w:rsid w:val="006612BC"/>
    <w:rsid w:val="006B5AAE"/>
    <w:rsid w:val="006C14F2"/>
    <w:rsid w:val="006C3DAC"/>
    <w:rsid w:val="006C5AE2"/>
    <w:rsid w:val="006D4A5E"/>
    <w:rsid w:val="006E0563"/>
    <w:rsid w:val="006F1FC9"/>
    <w:rsid w:val="006F293E"/>
    <w:rsid w:val="006F7010"/>
    <w:rsid w:val="00722792"/>
    <w:rsid w:val="007241AA"/>
    <w:rsid w:val="0074717D"/>
    <w:rsid w:val="007478D3"/>
    <w:rsid w:val="00753C31"/>
    <w:rsid w:val="00773116"/>
    <w:rsid w:val="00776F2E"/>
    <w:rsid w:val="00792CD7"/>
    <w:rsid w:val="007A0EFB"/>
    <w:rsid w:val="007A3977"/>
    <w:rsid w:val="007E31A1"/>
    <w:rsid w:val="007E4258"/>
    <w:rsid w:val="007F3EE1"/>
    <w:rsid w:val="007F40B2"/>
    <w:rsid w:val="00806B50"/>
    <w:rsid w:val="008420C5"/>
    <w:rsid w:val="008440A1"/>
    <w:rsid w:val="00873204"/>
    <w:rsid w:val="0087422B"/>
    <w:rsid w:val="008926C5"/>
    <w:rsid w:val="008B0AC3"/>
    <w:rsid w:val="008C5405"/>
    <w:rsid w:val="008E3D09"/>
    <w:rsid w:val="00901B53"/>
    <w:rsid w:val="00907CAC"/>
    <w:rsid w:val="009168C4"/>
    <w:rsid w:val="00922C1D"/>
    <w:rsid w:val="00947515"/>
    <w:rsid w:val="00961667"/>
    <w:rsid w:val="00966D6A"/>
    <w:rsid w:val="00972246"/>
    <w:rsid w:val="0097743D"/>
    <w:rsid w:val="00991DEE"/>
    <w:rsid w:val="00996D96"/>
    <w:rsid w:val="009A496E"/>
    <w:rsid w:val="009A619F"/>
    <w:rsid w:val="009E4590"/>
    <w:rsid w:val="009E511B"/>
    <w:rsid w:val="00A3670D"/>
    <w:rsid w:val="00A40360"/>
    <w:rsid w:val="00A47C16"/>
    <w:rsid w:val="00A54927"/>
    <w:rsid w:val="00A64E26"/>
    <w:rsid w:val="00A73DA6"/>
    <w:rsid w:val="00AA497F"/>
    <w:rsid w:val="00AB4FDC"/>
    <w:rsid w:val="00AD47A0"/>
    <w:rsid w:val="00AD4FC4"/>
    <w:rsid w:val="00AE1B54"/>
    <w:rsid w:val="00AF61AE"/>
    <w:rsid w:val="00B22B94"/>
    <w:rsid w:val="00B22BE7"/>
    <w:rsid w:val="00B243ED"/>
    <w:rsid w:val="00B246FE"/>
    <w:rsid w:val="00B3495C"/>
    <w:rsid w:val="00BA0911"/>
    <w:rsid w:val="00BB583D"/>
    <w:rsid w:val="00BE566A"/>
    <w:rsid w:val="00C11D12"/>
    <w:rsid w:val="00C456F9"/>
    <w:rsid w:val="00C56CE1"/>
    <w:rsid w:val="00C61E22"/>
    <w:rsid w:val="00C62FD0"/>
    <w:rsid w:val="00C63045"/>
    <w:rsid w:val="00C71164"/>
    <w:rsid w:val="00C74BE6"/>
    <w:rsid w:val="00C77D93"/>
    <w:rsid w:val="00C9629F"/>
    <w:rsid w:val="00CA7B9B"/>
    <w:rsid w:val="00CC0BAB"/>
    <w:rsid w:val="00CC7270"/>
    <w:rsid w:val="00CF01CA"/>
    <w:rsid w:val="00D1563D"/>
    <w:rsid w:val="00D34591"/>
    <w:rsid w:val="00D41123"/>
    <w:rsid w:val="00D56E52"/>
    <w:rsid w:val="00D60BEE"/>
    <w:rsid w:val="00D74D6A"/>
    <w:rsid w:val="00D766F0"/>
    <w:rsid w:val="00DB3907"/>
    <w:rsid w:val="00DD29C3"/>
    <w:rsid w:val="00DF6BEB"/>
    <w:rsid w:val="00E125D2"/>
    <w:rsid w:val="00E15B5F"/>
    <w:rsid w:val="00E16A97"/>
    <w:rsid w:val="00E30A72"/>
    <w:rsid w:val="00E34E4A"/>
    <w:rsid w:val="00E41866"/>
    <w:rsid w:val="00E41BCF"/>
    <w:rsid w:val="00E62D25"/>
    <w:rsid w:val="00E656A3"/>
    <w:rsid w:val="00E9489B"/>
    <w:rsid w:val="00EB7FE7"/>
    <w:rsid w:val="00ED7AEB"/>
    <w:rsid w:val="00EE0A86"/>
    <w:rsid w:val="00EF1429"/>
    <w:rsid w:val="00EF195A"/>
    <w:rsid w:val="00EF7117"/>
    <w:rsid w:val="00F0402A"/>
    <w:rsid w:val="00F106C3"/>
    <w:rsid w:val="00F17656"/>
    <w:rsid w:val="00F27B96"/>
    <w:rsid w:val="00F502B0"/>
    <w:rsid w:val="00F661E9"/>
    <w:rsid w:val="00F92856"/>
    <w:rsid w:val="00FC5949"/>
    <w:rsid w:val="00FD3D3C"/>
    <w:rsid w:val="00FF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2F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489B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5C6F05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B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1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873204"/>
    <w:rPr>
      <w:rFonts w:eastAsiaTheme="minorHAnsi"/>
      <w:lang w:eastAsia="en-US"/>
    </w:rPr>
  </w:style>
  <w:style w:type="character" w:customStyle="1" w:styleId="ab">
    <w:name w:val="Основной текст_"/>
    <w:basedOn w:val="a0"/>
    <w:link w:val="1"/>
    <w:locked/>
    <w:rsid w:val="00873204"/>
    <w:rPr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873204"/>
    <w:pPr>
      <w:widowControl w:val="0"/>
      <w:shd w:val="clear" w:color="auto" w:fill="FFFFFF"/>
      <w:spacing w:after="0" w:line="322" w:lineRule="exact"/>
    </w:pPr>
    <w:rPr>
      <w:spacing w:val="1"/>
      <w:sz w:val="25"/>
      <w:szCs w:val="25"/>
    </w:rPr>
  </w:style>
  <w:style w:type="character" w:customStyle="1" w:styleId="apple-converted-space">
    <w:name w:val="apple-converted-space"/>
    <w:basedOn w:val="a0"/>
    <w:rsid w:val="0042329B"/>
  </w:style>
  <w:style w:type="paragraph" w:styleId="ac">
    <w:name w:val="header"/>
    <w:basedOn w:val="a"/>
    <w:link w:val="ad"/>
    <w:uiPriority w:val="99"/>
    <w:semiHidden/>
    <w:unhideWhenUsed/>
    <w:rsid w:val="0003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11F9"/>
  </w:style>
  <w:style w:type="paragraph" w:styleId="ae">
    <w:name w:val="footer"/>
    <w:basedOn w:val="a"/>
    <w:link w:val="af"/>
    <w:uiPriority w:val="99"/>
    <w:unhideWhenUsed/>
    <w:rsid w:val="0003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11F9"/>
  </w:style>
  <w:style w:type="character" w:customStyle="1" w:styleId="c1">
    <w:name w:val="c1"/>
    <w:rsid w:val="007E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7AEF67-0301-4898-AF2E-1DDA1EA2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19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101</cp:revision>
  <cp:lastPrinted>2015-12-17T17:36:00Z</cp:lastPrinted>
  <dcterms:created xsi:type="dcterms:W3CDTF">2012-08-14T12:31:00Z</dcterms:created>
  <dcterms:modified xsi:type="dcterms:W3CDTF">2015-12-17T17:43:00Z</dcterms:modified>
</cp:coreProperties>
</file>