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A4" w:rsidRDefault="00E12CA4" w:rsidP="00E12CA4">
      <w:pPr>
        <w:jc w:val="center"/>
        <w:rPr>
          <w:rFonts w:ascii="Times New Roman" w:eastAsia="Calibri" w:hAnsi="Times New Roman" w:cs="Times New Roman"/>
          <w:sz w:val="28"/>
          <w:szCs w:val="28"/>
        </w:rPr>
      </w:pPr>
      <w:r>
        <w:rPr>
          <w:rFonts w:ascii="Times New Roman" w:eastAsia="Calibri" w:hAnsi="Times New Roman" w:cs="Times New Roman"/>
          <w:sz w:val="28"/>
          <w:szCs w:val="28"/>
        </w:rPr>
        <w:t>Муниципальное  казенное общеобразовательное учреждение</w:t>
      </w:r>
    </w:p>
    <w:p w:rsidR="00E12CA4" w:rsidRDefault="00E12CA4" w:rsidP="00E12CA4">
      <w:pPr>
        <w:jc w:val="center"/>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Новогремяченская</w:t>
      </w:r>
      <w:proofErr w:type="spellEnd"/>
      <w:r>
        <w:rPr>
          <w:rFonts w:ascii="Times New Roman" w:eastAsia="Calibri" w:hAnsi="Times New Roman" w:cs="Times New Roman"/>
          <w:sz w:val="28"/>
          <w:szCs w:val="28"/>
        </w:rPr>
        <w:t xml:space="preserve"> средняя общеобразовательная школа»</w:t>
      </w:r>
    </w:p>
    <w:p w:rsidR="00E12CA4" w:rsidRDefault="00E12CA4" w:rsidP="00E12CA4">
      <w:pPr>
        <w:jc w:val="center"/>
        <w:rPr>
          <w:rFonts w:ascii="Times New Roman" w:eastAsia="Calibri" w:hAnsi="Times New Roman" w:cs="Times New Roman"/>
          <w:sz w:val="28"/>
          <w:szCs w:val="28"/>
        </w:rPr>
      </w:pPr>
      <w:r>
        <w:rPr>
          <w:rFonts w:ascii="Times New Roman" w:eastAsia="Calibri" w:hAnsi="Times New Roman" w:cs="Times New Roman"/>
          <w:sz w:val="28"/>
          <w:szCs w:val="28"/>
        </w:rPr>
        <w:t>Хохольского района Воронежской области</w:t>
      </w:r>
    </w:p>
    <w:p w:rsidR="00E12CA4" w:rsidRDefault="00E12CA4" w:rsidP="00E12CA4">
      <w:pPr>
        <w:rPr>
          <w:rFonts w:ascii="Times New Roman" w:hAnsi="Times New Roman" w:cs="Times New Roman"/>
          <w:sz w:val="44"/>
          <w:szCs w:val="44"/>
        </w:rPr>
      </w:pPr>
      <w:r>
        <w:rPr>
          <w:rFonts w:ascii="Times New Roman" w:hAnsi="Times New Roman" w:cs="Times New Roman"/>
          <w:sz w:val="40"/>
          <w:szCs w:val="40"/>
        </w:rPr>
        <w:t xml:space="preserve">  </w:t>
      </w:r>
    </w:p>
    <w:p w:rsidR="00E12CA4" w:rsidRDefault="00E12CA4" w:rsidP="00E12CA4">
      <w:pPr>
        <w:jc w:val="center"/>
        <w:rPr>
          <w:rFonts w:asciiTheme="majorHAnsi" w:hAnsiTheme="majorHAnsi"/>
          <w:b/>
          <w:sz w:val="52"/>
          <w:szCs w:val="52"/>
        </w:rPr>
      </w:pPr>
    </w:p>
    <w:p w:rsidR="00E12CA4" w:rsidRDefault="00E12CA4" w:rsidP="00E12CA4">
      <w:pPr>
        <w:jc w:val="center"/>
        <w:rPr>
          <w:rFonts w:asciiTheme="majorHAnsi" w:hAnsiTheme="majorHAnsi"/>
          <w:b/>
          <w:sz w:val="72"/>
          <w:szCs w:val="72"/>
        </w:rPr>
      </w:pPr>
    </w:p>
    <w:p w:rsidR="00E12CA4" w:rsidRDefault="00E12CA4" w:rsidP="00E12CA4">
      <w:pPr>
        <w:jc w:val="center"/>
        <w:rPr>
          <w:rFonts w:ascii="Times New Roman" w:hAnsi="Times New Roman" w:cs="Times New Roman"/>
          <w:sz w:val="52"/>
          <w:szCs w:val="52"/>
        </w:rPr>
      </w:pPr>
      <w:r>
        <w:rPr>
          <w:rFonts w:ascii="Times New Roman" w:hAnsi="Times New Roman" w:cs="Times New Roman"/>
          <w:sz w:val="52"/>
          <w:szCs w:val="52"/>
        </w:rPr>
        <w:t xml:space="preserve">Доклад на тему: </w:t>
      </w:r>
    </w:p>
    <w:p w:rsidR="00E12CA4" w:rsidRDefault="00E12CA4" w:rsidP="00E12CA4">
      <w:pPr>
        <w:jc w:val="center"/>
        <w:rPr>
          <w:rFonts w:ascii="Times New Roman" w:hAnsi="Times New Roman" w:cs="Times New Roman"/>
          <w:sz w:val="52"/>
          <w:szCs w:val="52"/>
        </w:rPr>
      </w:pPr>
      <w:r>
        <w:rPr>
          <w:rFonts w:ascii="Times New Roman" w:hAnsi="Times New Roman" w:cs="Times New Roman"/>
          <w:sz w:val="52"/>
          <w:szCs w:val="52"/>
        </w:rPr>
        <w:t>«</w:t>
      </w:r>
      <w:r>
        <w:rPr>
          <w:rFonts w:ascii="Times New Roman" w:hAnsi="Times New Roman" w:cs="Times New Roman"/>
          <w:color w:val="131313"/>
          <w:sz w:val="58"/>
          <w:szCs w:val="58"/>
        </w:rPr>
        <w:t>Развитие УУД учащихся посредством проектной и исследовательской деятельности»</w:t>
      </w:r>
    </w:p>
    <w:p w:rsidR="00E12CA4" w:rsidRDefault="00E12CA4" w:rsidP="00E12CA4">
      <w:pPr>
        <w:jc w:val="center"/>
        <w:rPr>
          <w:rFonts w:ascii="Times New Roman" w:hAnsi="Times New Roman" w:cs="Times New Roman"/>
          <w:b/>
          <w:sz w:val="72"/>
          <w:szCs w:val="72"/>
        </w:rPr>
      </w:pPr>
    </w:p>
    <w:p w:rsidR="00E12CA4" w:rsidRDefault="00E12CA4" w:rsidP="00E12CA4">
      <w:pPr>
        <w:spacing w:after="0" w:line="240" w:lineRule="auto"/>
        <w:jc w:val="right"/>
        <w:rPr>
          <w:rFonts w:ascii="Times New Roman" w:hAnsi="Times New Roman" w:cs="Times New Roman"/>
          <w:sz w:val="44"/>
          <w:szCs w:val="44"/>
        </w:rPr>
      </w:pPr>
    </w:p>
    <w:p w:rsidR="00E12CA4" w:rsidRDefault="00E12CA4" w:rsidP="00E12CA4">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                                   Выполнила: Матвиенко Л.Н.</w:t>
      </w:r>
    </w:p>
    <w:p w:rsidR="00E12CA4" w:rsidRDefault="00E12CA4" w:rsidP="00E12CA4">
      <w:pPr>
        <w:spacing w:after="0" w:line="240" w:lineRule="auto"/>
        <w:jc w:val="right"/>
        <w:rPr>
          <w:rFonts w:ascii="Times New Roman" w:hAnsi="Times New Roman" w:cs="Times New Roman"/>
          <w:sz w:val="44"/>
          <w:szCs w:val="44"/>
        </w:rPr>
      </w:pPr>
      <w:r>
        <w:rPr>
          <w:rFonts w:ascii="Times New Roman" w:hAnsi="Times New Roman" w:cs="Times New Roman"/>
          <w:sz w:val="44"/>
          <w:szCs w:val="44"/>
        </w:rPr>
        <w:t xml:space="preserve">                                          учитель начальных классов</w:t>
      </w:r>
    </w:p>
    <w:p w:rsidR="00E12CA4" w:rsidRDefault="00E12CA4" w:rsidP="00E12CA4">
      <w:pPr>
        <w:spacing w:after="0" w:line="240" w:lineRule="auto"/>
        <w:jc w:val="right"/>
        <w:rPr>
          <w:rFonts w:ascii="Times New Roman" w:hAnsi="Times New Roman" w:cs="Times New Roman"/>
          <w:sz w:val="44"/>
          <w:szCs w:val="44"/>
        </w:rPr>
      </w:pPr>
      <w:r>
        <w:rPr>
          <w:rFonts w:ascii="Times New Roman" w:hAnsi="Times New Roman" w:cs="Times New Roman"/>
          <w:sz w:val="44"/>
          <w:szCs w:val="44"/>
        </w:rPr>
        <w:t xml:space="preserve">                                                 </w:t>
      </w:r>
      <w:r>
        <w:rPr>
          <w:rFonts w:ascii="Times New Roman" w:hAnsi="Times New Roman" w:cs="Times New Roman"/>
          <w:sz w:val="44"/>
          <w:szCs w:val="44"/>
          <w:lang w:val="en-US"/>
        </w:rPr>
        <w:t>I</w:t>
      </w:r>
      <w:r>
        <w:rPr>
          <w:rFonts w:ascii="Times New Roman" w:hAnsi="Times New Roman" w:cs="Times New Roman"/>
          <w:sz w:val="44"/>
          <w:szCs w:val="44"/>
        </w:rPr>
        <w:t xml:space="preserve"> КК</w:t>
      </w:r>
    </w:p>
    <w:p w:rsidR="00E12CA4" w:rsidRDefault="00E12CA4" w:rsidP="00E12CA4">
      <w:pPr>
        <w:jc w:val="center"/>
        <w:rPr>
          <w:rFonts w:ascii="Times New Roman" w:eastAsia="Times New Roman" w:hAnsi="Times New Roman" w:cs="Times New Roman"/>
          <w:sz w:val="28"/>
          <w:szCs w:val="28"/>
          <w:lang w:eastAsia="ru-RU"/>
        </w:rPr>
      </w:pPr>
    </w:p>
    <w:p w:rsidR="00E12CA4" w:rsidRDefault="00E12CA4" w:rsidP="00E12C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12CA4" w:rsidRDefault="00E12CA4" w:rsidP="00E12CA4">
      <w:pPr>
        <w:rPr>
          <w:rFonts w:ascii="Times New Roman" w:eastAsia="Times New Roman" w:hAnsi="Times New Roman" w:cs="Times New Roman"/>
          <w:sz w:val="28"/>
          <w:szCs w:val="28"/>
          <w:lang w:eastAsia="ru-RU"/>
        </w:rPr>
      </w:pPr>
    </w:p>
    <w:p w:rsidR="00E12CA4" w:rsidRDefault="00E12CA4" w:rsidP="00E12CA4">
      <w:pPr>
        <w:rPr>
          <w:rFonts w:ascii="Times New Roman" w:eastAsia="Times New Roman" w:hAnsi="Times New Roman" w:cs="Times New Roman"/>
          <w:sz w:val="28"/>
          <w:szCs w:val="28"/>
          <w:lang w:eastAsia="ru-RU"/>
        </w:rPr>
      </w:pPr>
    </w:p>
    <w:p w:rsidR="00E12CA4" w:rsidRDefault="00E12CA4" w:rsidP="00E12CA4">
      <w:pPr>
        <w:rPr>
          <w:rFonts w:ascii="Times New Roman" w:eastAsia="Calibri" w:hAnsi="Times New Roman" w:cs="Times New Roman"/>
          <w:b/>
          <w:sz w:val="32"/>
          <w:szCs w:val="32"/>
        </w:rPr>
      </w:pPr>
      <w:r>
        <w:rPr>
          <w:rFonts w:ascii="Times New Roman" w:eastAsia="Times New Roman" w:hAnsi="Times New Roman" w:cs="Times New Roman"/>
          <w:sz w:val="28"/>
          <w:szCs w:val="28"/>
          <w:lang w:eastAsia="ru-RU"/>
        </w:rPr>
        <w:t xml:space="preserve">                                                          2015 г</w:t>
      </w:r>
    </w:p>
    <w:p w:rsidR="00144FA3" w:rsidRPr="000745ED" w:rsidRDefault="00E12CA4" w:rsidP="000745ED">
      <w:pPr>
        <w:spacing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Одним из важных направлений работы по формированию универсальных учебных действий младших школьников в условиях реализации федерального государственного образовательного стандарта начального общего образования является проектная деятельность.</w:t>
      </w:r>
      <w:r w:rsidR="00144FA3">
        <w:rPr>
          <w:rFonts w:ascii="Times New Roman" w:hAnsi="Times New Roman" w:cs="Times New Roman"/>
          <w:sz w:val="28"/>
          <w:szCs w:val="28"/>
        </w:rPr>
        <w:t xml:space="preserve"> </w:t>
      </w:r>
      <w:r>
        <w:rPr>
          <w:rFonts w:ascii="Times New Roman" w:hAnsi="Times New Roman" w:cs="Times New Roman"/>
          <w:sz w:val="28"/>
          <w:szCs w:val="28"/>
        </w:rPr>
        <w:t>Актуальность метода проектов связана с тем, что в Федеральном государственном образовательном стандарте начального общего образования приоритетом названо формирование универсальных учебных действий.</w:t>
      </w:r>
      <w:r w:rsidR="00144FA3">
        <w:rPr>
          <w:rFonts w:ascii="Times New Roman" w:hAnsi="Times New Roman" w:cs="Times New Roman"/>
          <w:sz w:val="28"/>
          <w:szCs w:val="28"/>
        </w:rPr>
        <w:t xml:space="preserve"> </w:t>
      </w:r>
      <w:r>
        <w:rPr>
          <w:rFonts w:ascii="Times New Roman" w:hAnsi="Times New Roman" w:cs="Times New Roman"/>
          <w:sz w:val="28"/>
          <w:szCs w:val="28"/>
        </w:rPr>
        <w:t>Метод проектов – это система учебно-познавательных приёмов, которые позволяют решить ту или иную проблему в результате самостоятельных и коллективных действий обучающихся и обязательной презентации результатов их работы.</w:t>
      </w:r>
      <w:r w:rsidR="00144FA3">
        <w:rPr>
          <w:rFonts w:ascii="Times New Roman" w:hAnsi="Times New Roman" w:cs="Times New Roman"/>
          <w:sz w:val="28"/>
          <w:szCs w:val="28"/>
        </w:rPr>
        <w:t xml:space="preserve"> </w:t>
      </w:r>
      <w:r>
        <w:rPr>
          <w:rFonts w:ascii="Times New Roman" w:hAnsi="Times New Roman" w:cs="Times New Roman"/>
          <w:sz w:val="28"/>
          <w:szCs w:val="28"/>
        </w:rPr>
        <w:t xml:space="preserve">В основу метода проектов положена </w:t>
      </w:r>
      <w:r w:rsidRPr="000745ED">
        <w:rPr>
          <w:rFonts w:ascii="Times New Roman" w:hAnsi="Times New Roman" w:cs="Times New Roman"/>
          <w:sz w:val="28"/>
          <w:szCs w:val="28"/>
        </w:rPr>
        <w:t xml:space="preserve">идея </w:t>
      </w:r>
      <w:r>
        <w:rPr>
          <w:rFonts w:ascii="Times New Roman" w:hAnsi="Times New Roman" w:cs="Times New Roman"/>
          <w:sz w:val="28"/>
          <w:szCs w:val="28"/>
        </w:rPr>
        <w:t>о направленности учебно-познавательной деятельности школьников на результат, который получается при решении той или иной практически или теоретически значимой проблемы.</w:t>
      </w:r>
      <w:r w:rsidR="00144FA3">
        <w:rPr>
          <w:rFonts w:ascii="Times New Roman" w:hAnsi="Times New Roman" w:cs="Times New Roman"/>
          <w:sz w:val="28"/>
          <w:szCs w:val="28"/>
        </w:rPr>
        <w:t xml:space="preserve"> </w:t>
      </w:r>
      <w:r>
        <w:rPr>
          <w:rFonts w:ascii="Times New Roman" w:hAnsi="Times New Roman" w:cs="Times New Roman"/>
          <w:sz w:val="28"/>
          <w:szCs w:val="28"/>
        </w:rPr>
        <w:t>Главное в работе над проектами – научить школьников создавать и реализовывать свои замыслы. Это очень важное умение.</w:t>
      </w:r>
    </w:p>
    <w:p w:rsidR="00E12CA4" w:rsidRDefault="00E12CA4" w:rsidP="00E12CA4">
      <w:pPr>
        <w:spacing w:line="240" w:lineRule="atLeast"/>
        <w:jc w:val="both"/>
        <w:rPr>
          <w:rFonts w:ascii="Times New Roman" w:hAnsi="Times New Roman" w:cs="Times New Roman"/>
          <w:sz w:val="28"/>
          <w:szCs w:val="28"/>
        </w:rPr>
      </w:pPr>
      <w:r>
        <w:rPr>
          <w:rFonts w:ascii="Times New Roman" w:hAnsi="Times New Roman" w:cs="Times New Roman"/>
          <w:b/>
          <w:bCs/>
          <w:sz w:val="28"/>
          <w:szCs w:val="28"/>
        </w:rPr>
        <w:t>Классификация проектов по продолжительности:</w:t>
      </w:r>
    </w:p>
    <w:p w:rsidR="00E12CA4" w:rsidRDefault="00E12CA4" w:rsidP="00E12CA4">
      <w:pPr>
        <w:spacing w:line="240" w:lineRule="atLeast"/>
        <w:jc w:val="both"/>
        <w:rPr>
          <w:rFonts w:ascii="Times New Roman" w:hAnsi="Times New Roman" w:cs="Times New Roman"/>
          <w:sz w:val="28"/>
          <w:szCs w:val="28"/>
        </w:rPr>
      </w:pPr>
      <w:r>
        <w:rPr>
          <w:rFonts w:ascii="Times New Roman" w:hAnsi="Times New Roman" w:cs="Times New Roman"/>
          <w:bCs/>
          <w:i/>
          <w:sz w:val="28"/>
          <w:szCs w:val="28"/>
        </w:rPr>
        <w:t>Мини-проекты</w:t>
      </w:r>
      <w:r>
        <w:rPr>
          <w:rFonts w:ascii="Times New Roman" w:hAnsi="Times New Roman" w:cs="Times New Roman"/>
          <w:b/>
          <w:sz w:val="28"/>
          <w:szCs w:val="28"/>
        </w:rPr>
        <w:t xml:space="preserve"> </w:t>
      </w:r>
      <w:r>
        <w:rPr>
          <w:rFonts w:ascii="Times New Roman" w:hAnsi="Times New Roman" w:cs="Times New Roman"/>
          <w:sz w:val="28"/>
          <w:szCs w:val="28"/>
        </w:rPr>
        <w:t>могут укладываться в один урок или менее.</w:t>
      </w:r>
    </w:p>
    <w:p w:rsidR="00E12CA4" w:rsidRDefault="00E12CA4" w:rsidP="00E12CA4">
      <w:pPr>
        <w:spacing w:line="240" w:lineRule="atLeast"/>
        <w:jc w:val="both"/>
        <w:rPr>
          <w:rFonts w:ascii="Times New Roman" w:hAnsi="Times New Roman" w:cs="Times New Roman"/>
          <w:sz w:val="28"/>
          <w:szCs w:val="28"/>
        </w:rPr>
      </w:pPr>
      <w:r>
        <w:rPr>
          <w:rFonts w:ascii="Times New Roman" w:hAnsi="Times New Roman" w:cs="Times New Roman"/>
          <w:bCs/>
          <w:i/>
          <w:sz w:val="28"/>
          <w:szCs w:val="28"/>
        </w:rPr>
        <w:t>Краткосрочные проекты</w:t>
      </w:r>
      <w:r>
        <w:rPr>
          <w:rFonts w:ascii="Times New Roman" w:hAnsi="Times New Roman" w:cs="Times New Roman"/>
          <w:b/>
          <w:sz w:val="28"/>
          <w:szCs w:val="28"/>
        </w:rPr>
        <w:t xml:space="preserve"> </w:t>
      </w:r>
      <w:r>
        <w:rPr>
          <w:rFonts w:ascii="Times New Roman" w:hAnsi="Times New Roman" w:cs="Times New Roman"/>
          <w:sz w:val="28"/>
          <w:szCs w:val="28"/>
        </w:rPr>
        <w:t>требуют выделения 5 – 6 уроков. 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E12CA4" w:rsidRDefault="00E12CA4" w:rsidP="00E12CA4">
      <w:pPr>
        <w:spacing w:line="240" w:lineRule="atLeast"/>
        <w:jc w:val="both"/>
        <w:rPr>
          <w:rFonts w:ascii="Times New Roman" w:hAnsi="Times New Roman" w:cs="Times New Roman"/>
          <w:sz w:val="28"/>
          <w:szCs w:val="28"/>
        </w:rPr>
      </w:pPr>
      <w:r>
        <w:rPr>
          <w:rFonts w:ascii="Times New Roman" w:hAnsi="Times New Roman" w:cs="Times New Roman"/>
          <w:bCs/>
          <w:i/>
          <w:sz w:val="28"/>
          <w:szCs w:val="28"/>
        </w:rPr>
        <w:t>Недельные проекты</w:t>
      </w:r>
      <w:r>
        <w:rPr>
          <w:rFonts w:ascii="Times New Roman" w:hAnsi="Times New Roman" w:cs="Times New Roman"/>
          <w:b/>
          <w:sz w:val="28"/>
          <w:szCs w:val="28"/>
        </w:rPr>
        <w:t xml:space="preserve"> </w:t>
      </w:r>
      <w:r>
        <w:rPr>
          <w:rFonts w:ascii="Times New Roman" w:hAnsi="Times New Roman" w:cs="Times New Roman"/>
          <w:sz w:val="28"/>
          <w:szCs w:val="28"/>
        </w:rPr>
        <w:t>выполняются в группах в ходе проектной недели. Их выполнение занимает примерно 30 – 40 часов и целиком проходит при участии руководителя.</w:t>
      </w:r>
    </w:p>
    <w:p w:rsidR="00E12CA4" w:rsidRDefault="00E12CA4" w:rsidP="00E12CA4">
      <w:pPr>
        <w:spacing w:line="240" w:lineRule="atLeast"/>
        <w:jc w:val="both"/>
        <w:rPr>
          <w:rFonts w:ascii="Times New Roman" w:hAnsi="Times New Roman" w:cs="Times New Roman"/>
          <w:b/>
          <w:sz w:val="28"/>
          <w:szCs w:val="28"/>
        </w:rPr>
      </w:pPr>
      <w:r>
        <w:rPr>
          <w:rFonts w:ascii="Times New Roman" w:hAnsi="Times New Roman" w:cs="Times New Roman"/>
          <w:bCs/>
          <w:i/>
          <w:sz w:val="28"/>
          <w:szCs w:val="28"/>
        </w:rPr>
        <w:t>Годичные проекты</w:t>
      </w:r>
      <w:r>
        <w:rPr>
          <w:rFonts w:ascii="Times New Roman" w:hAnsi="Times New Roman" w:cs="Times New Roman"/>
          <w:b/>
          <w:sz w:val="28"/>
          <w:szCs w:val="28"/>
        </w:rPr>
        <w:t xml:space="preserve"> </w:t>
      </w:r>
      <w:r>
        <w:rPr>
          <w:rFonts w:ascii="Times New Roman" w:hAnsi="Times New Roman" w:cs="Times New Roman"/>
          <w:sz w:val="28"/>
          <w:szCs w:val="28"/>
        </w:rPr>
        <w:t>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r>
        <w:rPr>
          <w:rFonts w:ascii="Times New Roman" w:hAnsi="Times New Roman" w:cs="Times New Roman"/>
          <w:b/>
          <w:sz w:val="28"/>
          <w:szCs w:val="28"/>
        </w:rPr>
        <w:t>.</w:t>
      </w:r>
    </w:p>
    <w:p w:rsidR="00E12CA4" w:rsidRDefault="00E12CA4" w:rsidP="00E12CA4">
      <w:pPr>
        <w:spacing w:line="240" w:lineRule="atLeast"/>
        <w:jc w:val="both"/>
        <w:rPr>
          <w:rFonts w:ascii="Times New Roman" w:hAnsi="Times New Roman" w:cs="Times New Roman"/>
          <w:b/>
          <w:sz w:val="28"/>
          <w:szCs w:val="28"/>
        </w:rPr>
      </w:pPr>
      <w:r>
        <w:rPr>
          <w:rFonts w:ascii="Times New Roman" w:hAnsi="Times New Roman" w:cs="Times New Roman"/>
          <w:sz w:val="28"/>
          <w:szCs w:val="28"/>
        </w:rPr>
        <w:t xml:space="preserve">По </w:t>
      </w:r>
      <w:r>
        <w:rPr>
          <w:rFonts w:ascii="Times New Roman" w:hAnsi="Times New Roman" w:cs="Times New Roman"/>
          <w:b/>
          <w:sz w:val="28"/>
          <w:szCs w:val="28"/>
        </w:rPr>
        <w:t>количественному</w:t>
      </w:r>
      <w:r>
        <w:rPr>
          <w:rFonts w:ascii="Times New Roman" w:hAnsi="Times New Roman" w:cs="Times New Roman"/>
          <w:sz w:val="28"/>
          <w:szCs w:val="28"/>
        </w:rPr>
        <w:t xml:space="preserve"> </w:t>
      </w:r>
      <w:r>
        <w:rPr>
          <w:rFonts w:ascii="Times New Roman" w:hAnsi="Times New Roman" w:cs="Times New Roman"/>
          <w:b/>
          <w:sz w:val="28"/>
          <w:szCs w:val="28"/>
        </w:rPr>
        <w:t>составу</w:t>
      </w:r>
      <w:r>
        <w:rPr>
          <w:rFonts w:ascii="Times New Roman" w:hAnsi="Times New Roman" w:cs="Times New Roman"/>
          <w:sz w:val="28"/>
          <w:szCs w:val="28"/>
        </w:rPr>
        <w:t xml:space="preserve"> различают: </w:t>
      </w:r>
      <w:r>
        <w:rPr>
          <w:rFonts w:ascii="Times New Roman" w:hAnsi="Times New Roman" w:cs="Times New Roman"/>
          <w:b/>
          <w:sz w:val="28"/>
          <w:szCs w:val="28"/>
        </w:rPr>
        <w:t>индивидуальные, парные</w:t>
      </w:r>
      <w:r>
        <w:rPr>
          <w:rFonts w:ascii="Times New Roman" w:hAnsi="Times New Roman" w:cs="Times New Roman"/>
          <w:sz w:val="28"/>
          <w:szCs w:val="28"/>
        </w:rPr>
        <w:t xml:space="preserve"> и </w:t>
      </w:r>
      <w:r>
        <w:rPr>
          <w:rFonts w:ascii="Times New Roman" w:hAnsi="Times New Roman" w:cs="Times New Roman"/>
          <w:b/>
          <w:sz w:val="28"/>
          <w:szCs w:val="28"/>
        </w:rPr>
        <w:t>групповые</w:t>
      </w:r>
      <w:r>
        <w:rPr>
          <w:rFonts w:ascii="Times New Roman" w:hAnsi="Times New Roman" w:cs="Times New Roman"/>
          <w:sz w:val="28"/>
          <w:szCs w:val="28"/>
        </w:rPr>
        <w:t xml:space="preserve"> проекты.</w:t>
      </w:r>
    </w:p>
    <w:p w:rsidR="00E12CA4" w:rsidRPr="00144FA3" w:rsidRDefault="00E12CA4" w:rsidP="00144FA3">
      <w:pPr>
        <w:spacing w:line="240" w:lineRule="atLeast"/>
        <w:jc w:val="both"/>
        <w:rPr>
          <w:rFonts w:ascii="Times New Roman" w:hAnsi="Times New Roman" w:cs="Times New Roman"/>
          <w:b/>
          <w:sz w:val="28"/>
          <w:szCs w:val="28"/>
        </w:rPr>
      </w:pPr>
      <w:r>
        <w:rPr>
          <w:rFonts w:ascii="Times New Roman" w:hAnsi="Times New Roman" w:cs="Times New Roman"/>
          <w:sz w:val="28"/>
          <w:szCs w:val="28"/>
        </w:rPr>
        <w:t xml:space="preserve">На практике чаще всего используются следующие </w:t>
      </w:r>
      <w:r>
        <w:rPr>
          <w:rFonts w:ascii="Times New Roman" w:hAnsi="Times New Roman" w:cs="Times New Roman"/>
          <w:b/>
          <w:sz w:val="28"/>
          <w:szCs w:val="28"/>
        </w:rPr>
        <w:t>типы проектов</w:t>
      </w:r>
      <w:r>
        <w:rPr>
          <w:rFonts w:ascii="Times New Roman" w:hAnsi="Times New Roman" w:cs="Times New Roman"/>
          <w:sz w:val="28"/>
          <w:szCs w:val="28"/>
        </w:rPr>
        <w:t>:</w:t>
      </w:r>
    </w:p>
    <w:p w:rsidR="00E12CA4" w:rsidRDefault="00E12CA4" w:rsidP="00E12CA4">
      <w:pPr>
        <w:pStyle w:val="a3"/>
        <w:numPr>
          <w:ilvl w:val="0"/>
          <w:numId w:val="2"/>
        </w:numPr>
        <w:spacing w:line="240" w:lineRule="atLeast"/>
        <w:jc w:val="both"/>
        <w:rPr>
          <w:rFonts w:ascii="Times New Roman" w:hAnsi="Times New Roman" w:cs="Times New Roman"/>
          <w:sz w:val="28"/>
          <w:szCs w:val="28"/>
        </w:rPr>
      </w:pPr>
      <w:r>
        <w:rPr>
          <w:rFonts w:ascii="Times New Roman" w:hAnsi="Times New Roman" w:cs="Times New Roman"/>
          <w:bCs/>
          <w:sz w:val="28"/>
          <w:szCs w:val="28"/>
        </w:rPr>
        <w:t>Исследовательские проекты</w:t>
      </w:r>
    </w:p>
    <w:p w:rsidR="00E12CA4" w:rsidRDefault="00E12CA4" w:rsidP="00E12CA4">
      <w:pPr>
        <w:pStyle w:val="a3"/>
        <w:numPr>
          <w:ilvl w:val="0"/>
          <w:numId w:val="2"/>
        </w:numPr>
        <w:spacing w:line="240" w:lineRule="atLeast"/>
        <w:jc w:val="both"/>
        <w:rPr>
          <w:rFonts w:ascii="Times New Roman" w:hAnsi="Times New Roman" w:cs="Times New Roman"/>
          <w:sz w:val="28"/>
          <w:szCs w:val="28"/>
        </w:rPr>
      </w:pPr>
      <w:r>
        <w:rPr>
          <w:rFonts w:ascii="Times New Roman" w:hAnsi="Times New Roman" w:cs="Times New Roman"/>
          <w:bCs/>
          <w:sz w:val="28"/>
          <w:szCs w:val="28"/>
        </w:rPr>
        <w:t xml:space="preserve">Творческие проекты </w:t>
      </w:r>
    </w:p>
    <w:p w:rsidR="00E12CA4" w:rsidRDefault="00E12CA4" w:rsidP="00E12CA4">
      <w:pPr>
        <w:pStyle w:val="a3"/>
        <w:numPr>
          <w:ilvl w:val="0"/>
          <w:numId w:val="2"/>
        </w:numPr>
        <w:spacing w:line="240" w:lineRule="atLeast"/>
        <w:jc w:val="both"/>
        <w:rPr>
          <w:rFonts w:ascii="Times New Roman" w:hAnsi="Times New Roman" w:cs="Times New Roman"/>
          <w:sz w:val="28"/>
          <w:szCs w:val="28"/>
        </w:rPr>
      </w:pPr>
      <w:r>
        <w:rPr>
          <w:rFonts w:ascii="Times New Roman" w:hAnsi="Times New Roman" w:cs="Times New Roman"/>
          <w:bCs/>
          <w:sz w:val="28"/>
          <w:szCs w:val="28"/>
        </w:rPr>
        <w:t xml:space="preserve">Приключенческо-игровые проекты </w:t>
      </w:r>
    </w:p>
    <w:p w:rsidR="00E12CA4" w:rsidRDefault="00E12CA4" w:rsidP="00E12CA4">
      <w:pPr>
        <w:pStyle w:val="a3"/>
        <w:numPr>
          <w:ilvl w:val="0"/>
          <w:numId w:val="2"/>
        </w:numPr>
        <w:spacing w:line="240" w:lineRule="atLeast"/>
        <w:jc w:val="both"/>
        <w:rPr>
          <w:rFonts w:ascii="Times New Roman" w:hAnsi="Times New Roman" w:cs="Times New Roman"/>
          <w:sz w:val="28"/>
          <w:szCs w:val="28"/>
        </w:rPr>
      </w:pPr>
      <w:r>
        <w:rPr>
          <w:rFonts w:ascii="Times New Roman" w:hAnsi="Times New Roman" w:cs="Times New Roman"/>
          <w:bCs/>
          <w:sz w:val="28"/>
          <w:szCs w:val="28"/>
        </w:rPr>
        <w:t>Информационные проекты</w:t>
      </w:r>
    </w:p>
    <w:p w:rsidR="00E12CA4" w:rsidRPr="00144FA3" w:rsidRDefault="00E12CA4" w:rsidP="00E12CA4">
      <w:pPr>
        <w:pStyle w:val="a3"/>
        <w:numPr>
          <w:ilvl w:val="0"/>
          <w:numId w:val="2"/>
        </w:numPr>
        <w:spacing w:line="240" w:lineRule="atLeast"/>
        <w:jc w:val="both"/>
        <w:rPr>
          <w:rFonts w:ascii="Times New Roman" w:hAnsi="Times New Roman" w:cs="Times New Roman"/>
          <w:sz w:val="28"/>
          <w:szCs w:val="28"/>
        </w:rPr>
      </w:pPr>
      <w:r>
        <w:rPr>
          <w:rFonts w:ascii="Times New Roman" w:hAnsi="Times New Roman" w:cs="Times New Roman"/>
          <w:bCs/>
          <w:sz w:val="28"/>
          <w:szCs w:val="28"/>
        </w:rPr>
        <w:t xml:space="preserve">Практико-ориентированные проекты </w:t>
      </w:r>
    </w:p>
    <w:p w:rsidR="00144FA3" w:rsidRPr="00144FA3" w:rsidRDefault="00144FA3" w:rsidP="00144FA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Метод проектов </w:t>
      </w:r>
      <w:r w:rsidRPr="00144FA3">
        <w:rPr>
          <w:rFonts w:ascii="Times New Roman" w:eastAsia="Times New Roman" w:hAnsi="Times New Roman" w:cs="Times New Roman"/>
          <w:color w:val="000000"/>
          <w:sz w:val="28"/>
          <w:szCs w:val="28"/>
          <w:lang w:eastAsia="ru-RU"/>
        </w:rPr>
        <w:t xml:space="preserve"> помогает активизировать учеников, у большинства детей появляется интерес к новым знаниям, желание добыть их, чтобы применить тут же для решения поставленных в проекте задач. Такая мотивация – </w:t>
      </w:r>
      <w:r w:rsidRPr="00144FA3">
        <w:rPr>
          <w:rFonts w:ascii="Times New Roman" w:eastAsia="Times New Roman" w:hAnsi="Times New Roman" w:cs="Times New Roman"/>
          <w:color w:val="000000"/>
          <w:sz w:val="28"/>
          <w:szCs w:val="28"/>
          <w:lang w:eastAsia="ru-RU"/>
        </w:rPr>
        <w:lastRenderedPageBreak/>
        <w:t xml:space="preserve">стремление успешно разработать тему проекта – оказывается часто более сильной, чем требования родителей и учителей хорошо учиться для получения отличных и хороших оценок. </w:t>
      </w:r>
      <w:proofErr w:type="gramStart"/>
      <w:r w:rsidRPr="00144FA3">
        <w:rPr>
          <w:rFonts w:ascii="Times New Roman" w:eastAsia="Times New Roman" w:hAnsi="Times New Roman" w:cs="Times New Roman"/>
          <w:color w:val="000000"/>
          <w:sz w:val="28"/>
          <w:szCs w:val="28"/>
          <w:lang w:eastAsia="ru-RU"/>
        </w:rPr>
        <w:t>Самым же главным результатом проектных игр является формирование у детей умения вести себя в условиях, когда требуется в короткое, ограниченное время сделать много разнохарактерных дел, большинство из которых встретились впервые, и надо не растеряться, не испугаться неизвестности, а быстро понять, каких знаний не хватает, решить, где и как эти знания можно получить, а получив их, сейчас же применить и увидеть</w:t>
      </w:r>
      <w:proofErr w:type="gramEnd"/>
      <w:r w:rsidRPr="00144FA3">
        <w:rPr>
          <w:rFonts w:ascii="Times New Roman" w:eastAsia="Times New Roman" w:hAnsi="Times New Roman" w:cs="Times New Roman"/>
          <w:color w:val="000000"/>
          <w:sz w:val="28"/>
          <w:szCs w:val="28"/>
          <w:lang w:eastAsia="ru-RU"/>
        </w:rPr>
        <w:t xml:space="preserve"> результат своих действий. Пройдя такую цепочку, ребёнок становится гораздо более уверенным в своих силах, у него исчезает страх перед неизвестными ранее делами, страх перед недостатком знаний – он учится учиться.</w:t>
      </w:r>
    </w:p>
    <w:p w:rsidR="00144FA3" w:rsidRPr="00144FA3" w:rsidRDefault="00144FA3" w:rsidP="00144FA3">
      <w:pPr>
        <w:spacing w:after="0" w:line="240" w:lineRule="auto"/>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Одновременно проектные работы детей представляют собой один из способов контроля учащихся, которому придаётся огромное значение в рамках учебного процесса, поскольку:</w:t>
      </w:r>
    </w:p>
    <w:p w:rsidR="00144FA3" w:rsidRPr="00144FA3" w:rsidRDefault="00144FA3" w:rsidP="00144FA3">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успешный самостоятельный творческий поиск является показателем глубокого усвоения знаний и творческого развития личности;</w:t>
      </w:r>
    </w:p>
    <w:p w:rsidR="00144FA3" w:rsidRPr="00144FA3" w:rsidRDefault="00144FA3" w:rsidP="00144FA3">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знания проявляются в нестандартной, новой ситуации с использованием умений детей из разных образовательных областей;</w:t>
      </w:r>
    </w:p>
    <w:p w:rsidR="00144FA3" w:rsidRPr="00144FA3" w:rsidRDefault="00144FA3" w:rsidP="00144FA3">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выявляется уровень личностного отношения учащихся к учебному труду;</w:t>
      </w:r>
    </w:p>
    <w:p w:rsidR="00144FA3" w:rsidRPr="00144FA3" w:rsidRDefault="00144FA3" w:rsidP="00144FA3">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проявляется умение работать в коллективе и способность брать на себя ответственность за качество выполненной работы;</w:t>
      </w:r>
    </w:p>
    <w:p w:rsidR="00144FA3" w:rsidRPr="00144FA3" w:rsidRDefault="00144FA3" w:rsidP="00144FA3">
      <w:pPr>
        <w:numPr>
          <w:ilvl w:val="0"/>
          <w:numId w:val="5"/>
        </w:numPr>
        <w:spacing w:after="0" w:line="240" w:lineRule="auto"/>
        <w:ind w:left="450"/>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детьми проявляется учебная инициатива и самостоятельность, происходит их становление как личностей, способных активно действовать в современной жизни.</w:t>
      </w:r>
    </w:p>
    <w:p w:rsidR="00E12CA4" w:rsidRDefault="00E12CA4" w:rsidP="00144FA3">
      <w:pPr>
        <w:autoSpaceDE w:val="0"/>
        <w:autoSpaceDN w:val="0"/>
        <w:adjustRightInd w:val="0"/>
        <w:spacing w:after="0" w:line="240" w:lineRule="atLeast"/>
        <w:contextualSpacing/>
        <w:jc w:val="both"/>
        <w:rPr>
          <w:rFonts w:ascii="Times New Roman" w:hAnsi="Times New Roman" w:cs="Times New Roman"/>
          <w:sz w:val="28"/>
          <w:szCs w:val="28"/>
        </w:rPr>
      </w:pPr>
      <w:r>
        <w:rPr>
          <w:rFonts w:ascii="Times New Roman" w:hAnsi="Times New Roman" w:cs="Times New Roman"/>
          <w:sz w:val="28"/>
          <w:szCs w:val="28"/>
        </w:rPr>
        <w:t>Включать школьников в проектную исследовательскую деятельность следует постепенно, начиная с первого класса. Вначале – доступные творческие задания, выполняемые на уроках обучения грамоте, окружающего мира, трудового обучения, изобразительного искусства и в форме коллективных творческих дел, проводимых во внеурочное время. А уже в 3-4 классах учащиеся с большим интересом выполняют довольно сложные проекты, под руководством учителя проводят коллективное научное исследование, в которое могут быть включены результаты проектно-исследовательской работы каждого ученика.</w:t>
      </w:r>
      <w:r w:rsidR="00144FA3">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roofErr w:type="gramEnd"/>
    </w:p>
    <w:p w:rsidR="006915D2" w:rsidRPr="00A72696" w:rsidRDefault="006915D2" w:rsidP="006915D2">
      <w:pP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Pr="00A72696">
        <w:rPr>
          <w:rFonts w:ascii="Times New Roman" w:hAnsi="Times New Roman" w:cs="Times New Roman"/>
          <w:b/>
          <w:sz w:val="28"/>
          <w:szCs w:val="28"/>
          <w:lang w:eastAsia="ru-RU"/>
        </w:rPr>
        <w:t>Правила выбора темы проекта</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lastRenderedPageBreak/>
        <w:t> 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xml:space="preserve">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w:t>
      </w:r>
      <w:proofErr w:type="gramStart"/>
      <w:r w:rsidRPr="006915D2">
        <w:rPr>
          <w:rFonts w:ascii="Times New Roman" w:hAnsi="Times New Roman" w:cs="Times New Roman"/>
          <w:sz w:val="28"/>
          <w:szCs w:val="28"/>
          <w:lang w:eastAsia="ru-RU"/>
        </w:rPr>
        <w:t>другого</w:t>
      </w:r>
      <w:proofErr w:type="gramEnd"/>
      <w:r w:rsidRPr="006915D2">
        <w:rPr>
          <w:rFonts w:ascii="Times New Roman" w:hAnsi="Times New Roman" w:cs="Times New Roman"/>
          <w:sz w:val="28"/>
          <w:szCs w:val="28"/>
          <w:lang w:eastAsia="ru-RU"/>
        </w:rPr>
        <w:t xml:space="preserve"> может лишь тот, кто увлечен сам.</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lastRenderedPageBreak/>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sidRPr="006915D2">
        <w:rPr>
          <w:rFonts w:ascii="Times New Roman" w:hAnsi="Times New Roman" w:cs="Times New Roman"/>
          <w:sz w:val="28"/>
          <w:szCs w:val="28"/>
          <w:lang w:eastAsia="ru-RU"/>
        </w:rPr>
        <w:t>ситуативны</w:t>
      </w:r>
      <w:proofErr w:type="spellEnd"/>
      <w:r w:rsidRPr="006915D2">
        <w:rPr>
          <w:rFonts w:ascii="Times New Roman" w:hAnsi="Times New Roman" w:cs="Times New Roman"/>
          <w:sz w:val="28"/>
          <w:szCs w:val="28"/>
          <w:lang w:eastAsia="ru-RU"/>
        </w:rPr>
        <w:t xml:space="preserve">. Поэтому, выбирая тему, </w:t>
      </w:r>
      <w:proofErr w:type="gramStart"/>
      <w:r w:rsidRPr="006915D2">
        <w:rPr>
          <w:rFonts w:ascii="Times New Roman" w:hAnsi="Times New Roman" w:cs="Times New Roman"/>
          <w:sz w:val="28"/>
          <w:szCs w:val="28"/>
          <w:lang w:eastAsia="ru-RU"/>
        </w:rPr>
        <w:t>действовать</w:t>
      </w:r>
      <w:proofErr w:type="gramEnd"/>
      <w:r w:rsidRPr="006915D2">
        <w:rPr>
          <w:rFonts w:ascii="Times New Roman" w:hAnsi="Times New Roman" w:cs="Times New Roman"/>
          <w:sz w:val="28"/>
          <w:szCs w:val="28"/>
          <w:lang w:eastAsia="ru-RU"/>
        </w:rPr>
        <w:t xml:space="preserve"> следует быстро, пока интерес не угас.</w:t>
      </w:r>
    </w:p>
    <w:p w:rsidR="000745ED" w:rsidRDefault="000745ED" w:rsidP="000745ED">
      <w:pPr>
        <w:spacing w:line="240" w:lineRule="atLeast"/>
        <w:jc w:val="both"/>
        <w:rPr>
          <w:rFonts w:ascii="Times New Roman" w:hAnsi="Times New Roman" w:cs="Times New Roman"/>
          <w:sz w:val="28"/>
          <w:szCs w:val="28"/>
        </w:rPr>
      </w:pPr>
      <w:r>
        <w:rPr>
          <w:rFonts w:ascii="Times New Roman" w:hAnsi="Times New Roman" w:cs="Times New Roman"/>
          <w:iCs/>
          <w:sz w:val="28"/>
          <w:szCs w:val="28"/>
        </w:rPr>
        <w:t xml:space="preserve">Занимаясь проектной и исследовательской деятельностью, </w:t>
      </w:r>
      <w:r w:rsidRPr="00A72696">
        <w:rPr>
          <w:rFonts w:ascii="Times New Roman" w:hAnsi="Times New Roman" w:cs="Times New Roman"/>
          <w:b/>
          <w:iCs/>
          <w:sz w:val="28"/>
          <w:szCs w:val="28"/>
        </w:rPr>
        <w:t>учащиеся учатся</w:t>
      </w:r>
      <w:r>
        <w:rPr>
          <w:rFonts w:ascii="Times New Roman" w:hAnsi="Times New Roman" w:cs="Times New Roman"/>
          <w:iCs/>
          <w:sz w:val="28"/>
          <w:szCs w:val="28"/>
        </w:rPr>
        <w:t xml:space="preserve">: </w:t>
      </w:r>
    </w:p>
    <w:p w:rsidR="000745ED" w:rsidRDefault="000745ED" w:rsidP="000745ED">
      <w:pPr>
        <w:pStyle w:val="Default"/>
        <w:numPr>
          <w:ilvl w:val="0"/>
          <w:numId w:val="1"/>
        </w:numPr>
        <w:spacing w:line="240" w:lineRule="atLeast"/>
        <w:contextualSpacing/>
        <w:jc w:val="both"/>
        <w:rPr>
          <w:sz w:val="28"/>
          <w:szCs w:val="28"/>
        </w:rPr>
      </w:pPr>
      <w:r>
        <w:rPr>
          <w:sz w:val="28"/>
          <w:szCs w:val="28"/>
        </w:rPr>
        <w:t xml:space="preserve">Самостоятельному, критическому мышлению. </w:t>
      </w:r>
    </w:p>
    <w:p w:rsidR="000745ED" w:rsidRDefault="000745ED" w:rsidP="000745ED">
      <w:pPr>
        <w:pStyle w:val="Default"/>
        <w:numPr>
          <w:ilvl w:val="0"/>
          <w:numId w:val="1"/>
        </w:numPr>
        <w:spacing w:line="240" w:lineRule="atLeast"/>
        <w:contextualSpacing/>
        <w:jc w:val="both"/>
        <w:rPr>
          <w:sz w:val="28"/>
          <w:szCs w:val="28"/>
        </w:rPr>
      </w:pPr>
      <w:r>
        <w:rPr>
          <w:sz w:val="28"/>
          <w:szCs w:val="28"/>
        </w:rPr>
        <w:t xml:space="preserve">Размышлять, опираясь на знание фактов, закономерностей науки, делать обоснованные выводы. </w:t>
      </w:r>
    </w:p>
    <w:p w:rsidR="000745ED" w:rsidRDefault="000745ED" w:rsidP="000745ED">
      <w:pPr>
        <w:pStyle w:val="Default"/>
        <w:numPr>
          <w:ilvl w:val="0"/>
          <w:numId w:val="1"/>
        </w:numPr>
        <w:spacing w:line="240" w:lineRule="atLeast"/>
        <w:contextualSpacing/>
        <w:jc w:val="both"/>
        <w:rPr>
          <w:sz w:val="28"/>
          <w:szCs w:val="28"/>
        </w:rPr>
      </w:pPr>
      <w:r>
        <w:rPr>
          <w:sz w:val="28"/>
          <w:szCs w:val="28"/>
        </w:rPr>
        <w:t xml:space="preserve">Принимать самостоятельные аргументированные решения. </w:t>
      </w:r>
    </w:p>
    <w:p w:rsidR="000745ED" w:rsidRDefault="000745ED" w:rsidP="006915D2">
      <w:pPr>
        <w:pStyle w:val="Default"/>
        <w:numPr>
          <w:ilvl w:val="0"/>
          <w:numId w:val="1"/>
        </w:numPr>
        <w:spacing w:line="240" w:lineRule="atLeast"/>
        <w:contextualSpacing/>
        <w:jc w:val="both"/>
        <w:rPr>
          <w:sz w:val="28"/>
          <w:szCs w:val="28"/>
        </w:rPr>
      </w:pPr>
      <w:r>
        <w:rPr>
          <w:sz w:val="28"/>
          <w:szCs w:val="28"/>
        </w:rPr>
        <w:t>Научатся работать в команде, выполняя разные социальные роли.</w:t>
      </w:r>
    </w:p>
    <w:p w:rsidR="000745ED" w:rsidRPr="000745ED" w:rsidRDefault="000745ED" w:rsidP="000745ED">
      <w:pPr>
        <w:pStyle w:val="Default"/>
        <w:spacing w:line="240" w:lineRule="atLeast"/>
        <w:ind w:left="720"/>
        <w:contextualSpacing/>
        <w:jc w:val="both"/>
        <w:rPr>
          <w:sz w:val="28"/>
          <w:szCs w:val="28"/>
        </w:rPr>
      </w:pPr>
    </w:p>
    <w:p w:rsidR="00144FA3" w:rsidRPr="00144FA3" w:rsidRDefault="00144FA3" w:rsidP="00144FA3">
      <w:pPr>
        <w:spacing w:after="0" w:line="240" w:lineRule="auto"/>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bCs/>
          <w:color w:val="000000"/>
          <w:sz w:val="28"/>
          <w:szCs w:val="28"/>
          <w:lang w:eastAsia="ru-RU"/>
        </w:rPr>
        <w:t>Проект</w:t>
      </w:r>
      <w:r w:rsidRPr="00144FA3">
        <w:rPr>
          <w:rFonts w:ascii="Times New Roman" w:eastAsia="Times New Roman" w:hAnsi="Times New Roman" w:cs="Times New Roman"/>
          <w:color w:val="000000"/>
          <w:sz w:val="28"/>
          <w:szCs w:val="28"/>
          <w:lang w:eastAsia="ru-RU"/>
        </w:rPr>
        <w:t>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w:t>
      </w:r>
    </w:p>
    <w:p w:rsidR="00144FA3" w:rsidRPr="00144FA3" w:rsidRDefault="00144FA3" w:rsidP="00144FA3">
      <w:pPr>
        <w:spacing w:after="0" w:line="240" w:lineRule="auto"/>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color w:val="000000"/>
          <w:sz w:val="28"/>
          <w:szCs w:val="28"/>
          <w:lang w:eastAsia="ru-RU"/>
        </w:rPr>
        <w:t> </w:t>
      </w:r>
    </w:p>
    <w:p w:rsidR="006915D2" w:rsidRDefault="00144FA3" w:rsidP="000745ED">
      <w:pPr>
        <w:spacing w:after="0" w:line="240" w:lineRule="auto"/>
        <w:rPr>
          <w:rFonts w:ascii="Times New Roman" w:eastAsia="Times New Roman" w:hAnsi="Times New Roman" w:cs="Times New Roman"/>
          <w:color w:val="000000"/>
          <w:sz w:val="28"/>
          <w:szCs w:val="28"/>
          <w:lang w:eastAsia="ru-RU"/>
        </w:rPr>
      </w:pPr>
      <w:r w:rsidRPr="00144FA3">
        <w:rPr>
          <w:rFonts w:ascii="Times New Roman" w:eastAsia="Times New Roman" w:hAnsi="Times New Roman" w:cs="Times New Roman"/>
          <w:bCs/>
          <w:color w:val="000000"/>
          <w:sz w:val="28"/>
          <w:szCs w:val="28"/>
          <w:lang w:eastAsia="ru-RU"/>
        </w:rPr>
        <w:t>Проект</w:t>
      </w:r>
      <w:r w:rsidRPr="00144FA3">
        <w:rPr>
          <w:rFonts w:ascii="Times New Roman" w:eastAsia="Times New Roman" w:hAnsi="Times New Roman" w:cs="Times New Roman"/>
          <w:color w:val="000000"/>
          <w:sz w:val="28"/>
          <w:szCs w:val="28"/>
          <w:lang w:eastAsia="ru-RU"/>
        </w:rPr>
        <w:t>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0745ED" w:rsidRPr="000745ED" w:rsidRDefault="000745ED" w:rsidP="000745ED">
      <w:pPr>
        <w:spacing w:after="0" w:line="240" w:lineRule="auto"/>
        <w:rPr>
          <w:rFonts w:ascii="Times New Roman" w:eastAsia="Times New Roman" w:hAnsi="Times New Roman" w:cs="Times New Roman"/>
          <w:color w:val="000000"/>
          <w:sz w:val="28"/>
          <w:szCs w:val="28"/>
          <w:lang w:eastAsia="ru-RU"/>
        </w:rPr>
      </w:pPr>
    </w:p>
    <w:p w:rsidR="006915D2" w:rsidRPr="00A72696" w:rsidRDefault="006915D2" w:rsidP="006915D2">
      <w:pPr>
        <w:rPr>
          <w:rFonts w:ascii="Times New Roman" w:hAnsi="Times New Roman" w:cs="Times New Roman"/>
          <w:b/>
          <w:sz w:val="28"/>
          <w:szCs w:val="28"/>
          <w:lang w:eastAsia="ru-RU"/>
        </w:rPr>
      </w:pPr>
      <w:r w:rsidRPr="00A72696">
        <w:rPr>
          <w:rFonts w:ascii="Times New Roman" w:hAnsi="Times New Roman" w:cs="Times New Roman"/>
          <w:b/>
          <w:sz w:val="28"/>
          <w:szCs w:val="28"/>
          <w:lang w:eastAsia="ru-RU"/>
        </w:rPr>
        <w:t xml:space="preserve">                               «Минусы» проектной деятельности: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возрастает нагрузка на учителя;</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ученик часто попадает в стрессовую ситуацию (переоценка возможностей, технические накладки);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психологические коммуникативные проблемы;</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проблема субъективной оценки.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w:t>
      </w:r>
      <w:r w:rsidRPr="00A72696">
        <w:rPr>
          <w:rFonts w:ascii="Times New Roman" w:hAnsi="Times New Roman" w:cs="Times New Roman"/>
          <w:b/>
          <w:sz w:val="28"/>
          <w:szCs w:val="28"/>
          <w:lang w:eastAsia="ru-RU"/>
        </w:rPr>
        <w:t>«Плюсы» проектной деятельности: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навыки самообразования и самоконтроля;</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моделируется реальная технологическая цепочка: задача-результат;</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навыки групповой деятельности;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lastRenderedPageBreak/>
        <w:t>-  индивидуальный подход;</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интерес к познавательной деятельности;</w:t>
      </w:r>
    </w:p>
    <w:p w:rsidR="006915D2" w:rsidRP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формирование контрольно</w:t>
      </w:r>
      <w:r>
        <w:rPr>
          <w:rFonts w:ascii="Times New Roman" w:hAnsi="Times New Roman" w:cs="Times New Roman"/>
          <w:sz w:val="28"/>
          <w:szCs w:val="28"/>
          <w:lang w:eastAsia="ru-RU"/>
        </w:rPr>
        <w:t xml:space="preserve"> </w:t>
      </w:r>
      <w:r w:rsidRPr="006915D2">
        <w:rPr>
          <w:rFonts w:ascii="Times New Roman" w:hAnsi="Times New Roman" w:cs="Times New Roman"/>
          <w:sz w:val="28"/>
          <w:szCs w:val="28"/>
          <w:lang w:eastAsia="ru-RU"/>
        </w:rPr>
        <w:t>- оценочных действий младших школьников;</w:t>
      </w:r>
    </w:p>
    <w:p w:rsidR="006915D2" w:rsidRDefault="006915D2" w:rsidP="006915D2">
      <w:pPr>
        <w:rPr>
          <w:rFonts w:ascii="Times New Roman" w:hAnsi="Times New Roman" w:cs="Times New Roman"/>
          <w:sz w:val="28"/>
          <w:szCs w:val="28"/>
          <w:lang w:eastAsia="ru-RU"/>
        </w:rPr>
      </w:pPr>
      <w:r w:rsidRPr="006915D2">
        <w:rPr>
          <w:rFonts w:ascii="Times New Roman" w:hAnsi="Times New Roman" w:cs="Times New Roman"/>
          <w:sz w:val="28"/>
          <w:szCs w:val="28"/>
          <w:lang w:eastAsia="ru-RU"/>
        </w:rPr>
        <w:t>- способность к действиям рефлексии.</w:t>
      </w:r>
    </w:p>
    <w:p w:rsidR="00524176" w:rsidRPr="000745ED" w:rsidRDefault="00524176" w:rsidP="000745ED">
      <w:pPr>
        <w:rPr>
          <w:rFonts w:ascii="Times New Roman" w:hAnsi="Times New Roman" w:cs="Times New Roman"/>
          <w:sz w:val="28"/>
          <w:szCs w:val="28"/>
        </w:rPr>
      </w:pPr>
      <w:r w:rsidRPr="000745ED">
        <w:rPr>
          <w:rStyle w:val="a6"/>
          <w:rFonts w:ascii="Times New Roman" w:hAnsi="Times New Roman" w:cs="Times New Roman"/>
          <w:b w:val="0"/>
          <w:color w:val="000000"/>
          <w:sz w:val="28"/>
          <w:szCs w:val="28"/>
        </w:rPr>
        <w:t>Проект</w:t>
      </w:r>
      <w:r w:rsidRPr="000745ED">
        <w:rPr>
          <w:rStyle w:val="apple-converted-space"/>
          <w:rFonts w:ascii="Times New Roman" w:hAnsi="Times New Roman" w:cs="Times New Roman"/>
          <w:b/>
          <w:color w:val="000000"/>
          <w:sz w:val="28"/>
          <w:szCs w:val="28"/>
        </w:rPr>
        <w:t> </w:t>
      </w:r>
      <w:r w:rsidRPr="000745ED">
        <w:rPr>
          <w:rFonts w:ascii="Times New Roman" w:hAnsi="Times New Roman" w:cs="Times New Roman"/>
          <w:b/>
          <w:sz w:val="28"/>
          <w:szCs w:val="28"/>
        </w:rPr>
        <w:t>-</w:t>
      </w:r>
      <w:r w:rsidRPr="000745ED">
        <w:rPr>
          <w:rFonts w:ascii="Times New Roman" w:hAnsi="Times New Roman" w:cs="Times New Roman"/>
          <w:sz w:val="28"/>
          <w:szCs w:val="28"/>
        </w:rPr>
        <w:t xml:space="preserve"> наиболее         перспективная    форма организации внеурочной деятельности. Актуальность проектной деятельности сегодня осознается всеми. ФГОС нового поколения требует использования в образовательном процессе технологий  </w:t>
      </w:r>
      <w:proofErr w:type="spellStart"/>
      <w:r w:rsidRPr="000745ED">
        <w:rPr>
          <w:rFonts w:ascii="Times New Roman" w:hAnsi="Times New Roman" w:cs="Times New Roman"/>
          <w:sz w:val="28"/>
          <w:szCs w:val="28"/>
        </w:rPr>
        <w:t>деятельностного</w:t>
      </w:r>
      <w:proofErr w:type="spellEnd"/>
      <w:r w:rsidRPr="000745ED">
        <w:rPr>
          <w:rFonts w:ascii="Times New Roman" w:hAnsi="Times New Roman" w:cs="Times New Roman"/>
          <w:sz w:val="28"/>
          <w:szCs w:val="28"/>
        </w:rPr>
        <w:t xml:space="preserve"> типа, методы проектно-исследовательской деятельности определены как одно из условий реализации образовательной программы начального общего образования. Современные развивающие программы начального образования включают проектную деятельность в содержание различных курсов и внеурочной деятельности.</w:t>
      </w:r>
    </w:p>
    <w:p w:rsidR="00524176" w:rsidRPr="000745ED" w:rsidRDefault="00524176" w:rsidP="000745ED">
      <w:pPr>
        <w:rPr>
          <w:rFonts w:ascii="Times New Roman" w:hAnsi="Times New Roman" w:cs="Times New Roman"/>
          <w:sz w:val="28"/>
          <w:szCs w:val="28"/>
        </w:rPr>
      </w:pPr>
      <w:r w:rsidRPr="000745ED">
        <w:rPr>
          <w:rFonts w:ascii="Times New Roman" w:hAnsi="Times New Roman" w:cs="Times New Roman"/>
          <w:sz w:val="28"/>
          <w:szCs w:val="28"/>
        </w:rPr>
        <w:t>Девизом этой деятельности могут служить слова выдающегося немецкого драматурга и философа Г.Э. (</w:t>
      </w:r>
      <w:proofErr w:type="spellStart"/>
      <w:r w:rsidRPr="000745ED">
        <w:rPr>
          <w:rFonts w:ascii="Times New Roman" w:hAnsi="Times New Roman" w:cs="Times New Roman"/>
          <w:sz w:val="28"/>
          <w:szCs w:val="28"/>
        </w:rPr>
        <w:t>Готхольд</w:t>
      </w:r>
      <w:proofErr w:type="spellEnd"/>
      <w:r w:rsidRPr="000745ED">
        <w:rPr>
          <w:rFonts w:ascii="Times New Roman" w:hAnsi="Times New Roman" w:cs="Times New Roman"/>
          <w:sz w:val="28"/>
          <w:szCs w:val="28"/>
        </w:rPr>
        <w:t xml:space="preserve"> </w:t>
      </w:r>
      <w:proofErr w:type="spellStart"/>
      <w:r w:rsidRPr="000745ED">
        <w:rPr>
          <w:rFonts w:ascii="Times New Roman" w:hAnsi="Times New Roman" w:cs="Times New Roman"/>
          <w:sz w:val="28"/>
          <w:szCs w:val="28"/>
        </w:rPr>
        <w:t>Эфраим</w:t>
      </w:r>
      <w:proofErr w:type="spellEnd"/>
      <w:r w:rsidRPr="000745ED">
        <w:rPr>
          <w:rFonts w:ascii="Times New Roman" w:hAnsi="Times New Roman" w:cs="Times New Roman"/>
          <w:sz w:val="28"/>
          <w:szCs w:val="28"/>
        </w:rPr>
        <w:t>) Лессинга: «Спорьте, заблуждайтесь, ошибайтесь, но ради бога, размышляйте, и хотя и криво, да сами».</w:t>
      </w:r>
      <w:r w:rsidR="000745ED">
        <w:rPr>
          <w:rFonts w:ascii="Times New Roman" w:hAnsi="Times New Roman" w:cs="Times New Roman"/>
          <w:sz w:val="28"/>
          <w:szCs w:val="28"/>
        </w:rPr>
        <w:t xml:space="preserve"> </w:t>
      </w:r>
      <w:r w:rsidRPr="000745ED">
        <w:rPr>
          <w:rFonts w:ascii="Times New Roman" w:hAnsi="Times New Roman" w:cs="Times New Roman"/>
          <w:sz w:val="28"/>
          <w:szCs w:val="28"/>
        </w:rPr>
        <w:t>Конечно, возраст накладывает естественные ограничения на организацию проектной деятельности учащихся начальных классов, 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w:t>
      </w:r>
    </w:p>
    <w:p w:rsidR="00E12CA4" w:rsidRDefault="006915D2" w:rsidP="000745ED">
      <w:pPr>
        <w:rPr>
          <w:rFonts w:ascii="Times New Roman" w:hAnsi="Times New Roman" w:cs="Times New Roman"/>
          <w:sz w:val="28"/>
          <w:szCs w:val="28"/>
          <w:lang w:eastAsia="ru-RU"/>
        </w:rPr>
      </w:pPr>
      <w:r w:rsidRPr="000745ED">
        <w:rPr>
          <w:rFonts w:ascii="Times New Roman" w:hAnsi="Times New Roman" w:cs="Times New Roman"/>
          <w:sz w:val="28"/>
          <w:szCs w:val="28"/>
          <w:lang w:eastAsia="ru-RU"/>
        </w:rPr>
        <w:t xml:space="preserve">Всё это формирует у </w:t>
      </w:r>
      <w:proofErr w:type="gramStart"/>
      <w:r w:rsidRPr="000745ED">
        <w:rPr>
          <w:rFonts w:ascii="Times New Roman" w:hAnsi="Times New Roman" w:cs="Times New Roman"/>
          <w:sz w:val="28"/>
          <w:szCs w:val="28"/>
          <w:lang w:eastAsia="ru-RU"/>
        </w:rPr>
        <w:t>обучающихся</w:t>
      </w:r>
      <w:proofErr w:type="gramEnd"/>
      <w:r w:rsidRPr="000745ED">
        <w:rPr>
          <w:rFonts w:ascii="Times New Roman" w:hAnsi="Times New Roman" w:cs="Times New Roman"/>
          <w:sz w:val="28"/>
          <w:szCs w:val="28"/>
          <w:lang w:eastAsia="ru-RU"/>
        </w:rPr>
        <w:t xml:space="preserve"> универсальные учебные действия – ценностные ориентиры начального образовани</w:t>
      </w:r>
      <w:r w:rsidR="000745ED">
        <w:rPr>
          <w:rFonts w:ascii="Times New Roman" w:hAnsi="Times New Roman" w:cs="Times New Roman"/>
          <w:sz w:val="28"/>
          <w:szCs w:val="28"/>
          <w:lang w:eastAsia="ru-RU"/>
        </w:rPr>
        <w:t xml:space="preserve">я (стандарты второго поколения).     </w:t>
      </w: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A72696" w:rsidRDefault="00A72696" w:rsidP="000745ED">
      <w:pPr>
        <w:rPr>
          <w:rFonts w:ascii="Times New Roman" w:hAnsi="Times New Roman" w:cs="Times New Roman"/>
          <w:sz w:val="28"/>
          <w:szCs w:val="28"/>
          <w:lang w:eastAsia="ru-RU"/>
        </w:rPr>
      </w:pPr>
    </w:p>
    <w:p w:rsidR="00E12CA4" w:rsidRDefault="000745ED" w:rsidP="00E12CA4">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E12CA4">
        <w:rPr>
          <w:rFonts w:ascii="Times New Roman" w:hAnsi="Times New Roman" w:cs="Times New Roman"/>
          <w:b/>
          <w:sz w:val="28"/>
          <w:szCs w:val="28"/>
        </w:rPr>
        <w:t>Список используемой литературы</w:t>
      </w:r>
    </w:p>
    <w:p w:rsidR="00E12CA4" w:rsidRDefault="00E12CA4" w:rsidP="00E12CA4">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Бычков А.В. Метод проектов в современной  школе. – М., 2000</w:t>
      </w:r>
    </w:p>
    <w:p w:rsidR="006915D2" w:rsidRPr="006915D2" w:rsidRDefault="006915D2" w:rsidP="006915D2">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6915D2">
        <w:rPr>
          <w:rFonts w:ascii="Times New Roman" w:eastAsia="Times New Roman" w:hAnsi="Times New Roman" w:cs="Times New Roman"/>
          <w:color w:val="000000"/>
          <w:sz w:val="28"/>
          <w:szCs w:val="28"/>
          <w:lang w:eastAsia="ru-RU"/>
        </w:rPr>
        <w:t xml:space="preserve">Белобородов Н.В. Социальные творческие проекты в школе. М.: </w:t>
      </w:r>
      <w:proofErr w:type="spellStart"/>
      <w:r w:rsidRPr="006915D2">
        <w:rPr>
          <w:rFonts w:ascii="Times New Roman" w:eastAsia="Times New Roman" w:hAnsi="Times New Roman" w:cs="Times New Roman"/>
          <w:color w:val="000000"/>
          <w:sz w:val="28"/>
          <w:szCs w:val="28"/>
          <w:lang w:eastAsia="ru-RU"/>
        </w:rPr>
        <w:t>Аркти</w:t>
      </w:r>
      <w:proofErr w:type="spellEnd"/>
      <w:r w:rsidRPr="006915D2">
        <w:rPr>
          <w:rFonts w:ascii="Times New Roman" w:eastAsia="Times New Roman" w:hAnsi="Times New Roman" w:cs="Times New Roman"/>
          <w:color w:val="000000"/>
          <w:sz w:val="28"/>
          <w:szCs w:val="28"/>
          <w:lang w:eastAsia="ru-RU"/>
        </w:rPr>
        <w:t>, 2006.</w:t>
      </w:r>
    </w:p>
    <w:p w:rsidR="00E12CA4" w:rsidRPr="006915D2" w:rsidRDefault="006915D2" w:rsidP="006915D2">
      <w:pPr>
        <w:pStyle w:val="a3"/>
        <w:numPr>
          <w:ilvl w:val="0"/>
          <w:numId w:val="4"/>
        </w:numPr>
        <w:spacing w:after="0" w:line="240" w:lineRule="auto"/>
        <w:rPr>
          <w:rFonts w:ascii="Times New Roman" w:eastAsia="Times New Roman" w:hAnsi="Times New Roman" w:cs="Times New Roman"/>
          <w:color w:val="000000"/>
          <w:sz w:val="28"/>
          <w:szCs w:val="28"/>
          <w:lang w:eastAsia="ru-RU"/>
        </w:rPr>
      </w:pPr>
      <w:r w:rsidRPr="006915D2">
        <w:rPr>
          <w:rFonts w:ascii="Times New Roman" w:eastAsia="Times New Roman" w:hAnsi="Times New Roman" w:cs="Times New Roman"/>
          <w:color w:val="000000"/>
          <w:sz w:val="28"/>
          <w:szCs w:val="28"/>
          <w:lang w:eastAsia="ru-RU"/>
        </w:rPr>
        <w:t xml:space="preserve">2.Бритвина Л.Ю. Метод творческих проектов на уроках технологии. // </w:t>
      </w:r>
      <w:proofErr w:type="spellStart"/>
      <w:r w:rsidRPr="006915D2">
        <w:rPr>
          <w:rFonts w:ascii="Times New Roman" w:eastAsia="Times New Roman" w:hAnsi="Times New Roman" w:cs="Times New Roman"/>
          <w:color w:val="000000"/>
          <w:sz w:val="28"/>
          <w:szCs w:val="28"/>
          <w:lang w:eastAsia="ru-RU"/>
        </w:rPr>
        <w:t>Нач</w:t>
      </w:r>
      <w:proofErr w:type="gramStart"/>
      <w:r w:rsidRPr="006915D2">
        <w:rPr>
          <w:rFonts w:ascii="Times New Roman" w:eastAsia="Times New Roman" w:hAnsi="Times New Roman" w:cs="Times New Roman"/>
          <w:color w:val="000000"/>
          <w:sz w:val="28"/>
          <w:szCs w:val="28"/>
          <w:lang w:eastAsia="ru-RU"/>
        </w:rPr>
        <w:t>.ш</w:t>
      </w:r>
      <w:proofErr w:type="gramEnd"/>
      <w:r w:rsidRPr="006915D2">
        <w:rPr>
          <w:rFonts w:ascii="Times New Roman" w:eastAsia="Times New Roman" w:hAnsi="Times New Roman" w:cs="Times New Roman"/>
          <w:color w:val="000000"/>
          <w:sz w:val="28"/>
          <w:szCs w:val="28"/>
          <w:lang w:eastAsia="ru-RU"/>
        </w:rPr>
        <w:t>кола</w:t>
      </w:r>
      <w:proofErr w:type="spellEnd"/>
      <w:r w:rsidRPr="006915D2">
        <w:rPr>
          <w:rFonts w:ascii="Times New Roman" w:eastAsia="Times New Roman" w:hAnsi="Times New Roman" w:cs="Times New Roman"/>
          <w:color w:val="000000"/>
          <w:sz w:val="28"/>
          <w:szCs w:val="28"/>
          <w:lang w:eastAsia="ru-RU"/>
        </w:rPr>
        <w:t>. – 2005.</w:t>
      </w:r>
    </w:p>
    <w:p w:rsidR="00E12CA4" w:rsidRDefault="00E12CA4" w:rsidP="00E12CA4">
      <w:pPr>
        <w:pStyle w:val="a3"/>
        <w:numPr>
          <w:ilvl w:val="0"/>
          <w:numId w:val="4"/>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Кривобок Е. В. Исследовательская деятельность младших школьников </w:t>
      </w:r>
      <w:r>
        <w:rPr>
          <w:rFonts w:ascii="Times New Roman" w:eastAsia="Calibri" w:hAnsi="Times New Roman" w:cs="Times New Roman"/>
          <w:sz w:val="28"/>
          <w:szCs w:val="28"/>
        </w:rPr>
        <w:t>[Текст]: /</w:t>
      </w:r>
      <w:r>
        <w:rPr>
          <w:rFonts w:ascii="Times New Roman" w:eastAsia="Calibri" w:hAnsi="Times New Roman" w:cs="Times New Roman"/>
          <w:color w:val="000000"/>
          <w:sz w:val="28"/>
          <w:szCs w:val="28"/>
        </w:rPr>
        <w:t xml:space="preserve"> Кривобок Е. В.  Волгоград: Учитель, 2008 – 126с.</w:t>
      </w:r>
    </w:p>
    <w:p w:rsidR="00E12CA4" w:rsidRDefault="00E12CA4" w:rsidP="00E12CA4">
      <w:pPr>
        <w:pStyle w:val="a3"/>
        <w:numPr>
          <w:ilvl w:val="0"/>
          <w:numId w:val="4"/>
        </w:num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Матяш</w:t>
      </w:r>
      <w:proofErr w:type="spellEnd"/>
      <w:r>
        <w:rPr>
          <w:rFonts w:ascii="Times New Roman" w:eastAsia="Times New Roman" w:hAnsi="Times New Roman" w:cs="Times New Roman"/>
          <w:sz w:val="28"/>
          <w:szCs w:val="28"/>
          <w:lang w:eastAsia="ru-RU"/>
        </w:rPr>
        <w:t xml:space="preserve"> Н.В., Симоненко В.Д. Проектная деятельность младших школьников. Книга для учителя начальных классов. – М.: </w:t>
      </w:r>
      <w:proofErr w:type="spellStart"/>
      <w:r>
        <w:rPr>
          <w:rFonts w:ascii="Times New Roman" w:eastAsia="Times New Roman" w:hAnsi="Times New Roman" w:cs="Times New Roman"/>
          <w:sz w:val="28"/>
          <w:szCs w:val="28"/>
          <w:lang w:eastAsia="ru-RU"/>
        </w:rPr>
        <w:t>Вента-Графф</w:t>
      </w:r>
      <w:proofErr w:type="spellEnd"/>
      <w:r>
        <w:rPr>
          <w:rFonts w:ascii="Times New Roman" w:eastAsia="Times New Roman" w:hAnsi="Times New Roman" w:cs="Times New Roman"/>
          <w:sz w:val="28"/>
          <w:szCs w:val="28"/>
          <w:lang w:eastAsia="ru-RU"/>
        </w:rPr>
        <w:t xml:space="preserve">, 2002. – 112с.: ил. – (Библиотека учителя). </w:t>
      </w:r>
    </w:p>
    <w:p w:rsidR="00E12CA4" w:rsidRDefault="00E12CA4" w:rsidP="00E12CA4">
      <w:pPr>
        <w:pStyle w:val="a3"/>
        <w:numPr>
          <w:ilvl w:val="0"/>
          <w:numId w:val="4"/>
        </w:numPr>
        <w:spacing w:after="0" w:line="240" w:lineRule="auto"/>
        <w:jc w:val="both"/>
        <w:rPr>
          <w:rFonts w:ascii="Times New Roman" w:eastAsia="Calibri" w:hAnsi="Times New Roman" w:cs="Times New Roman"/>
          <w:iCs/>
          <w:color w:val="231F20"/>
          <w:sz w:val="28"/>
          <w:szCs w:val="28"/>
        </w:rPr>
      </w:pPr>
      <w:r>
        <w:rPr>
          <w:rFonts w:ascii="Times New Roman" w:eastAsia="Calibri" w:hAnsi="Times New Roman" w:cs="Times New Roman"/>
          <w:iCs/>
          <w:color w:val="231F20"/>
          <w:sz w:val="28"/>
          <w:szCs w:val="28"/>
        </w:rPr>
        <w:t xml:space="preserve">Потанина В.Я. </w:t>
      </w:r>
      <w:r>
        <w:rPr>
          <w:rFonts w:ascii="Times New Roman" w:eastAsia="Calibri" w:hAnsi="Times New Roman" w:cs="Times New Roman"/>
          <w:color w:val="231F20"/>
          <w:sz w:val="28"/>
          <w:szCs w:val="28"/>
        </w:rPr>
        <w:t xml:space="preserve">Введение проектной деятельности в начальной школе </w:t>
      </w:r>
      <w:r>
        <w:rPr>
          <w:rFonts w:ascii="Times New Roman" w:eastAsia="Calibri" w:hAnsi="Times New Roman" w:cs="Times New Roman"/>
          <w:sz w:val="28"/>
          <w:szCs w:val="28"/>
        </w:rPr>
        <w:t xml:space="preserve">[Текст]: - </w:t>
      </w:r>
      <w:r>
        <w:rPr>
          <w:rFonts w:ascii="Times New Roman" w:eastAsia="Calibri" w:hAnsi="Times New Roman" w:cs="Times New Roman"/>
          <w:iCs/>
          <w:color w:val="231F20"/>
          <w:sz w:val="28"/>
          <w:szCs w:val="28"/>
        </w:rPr>
        <w:t xml:space="preserve">В.Я. Потанина, </w:t>
      </w:r>
      <w:r>
        <w:rPr>
          <w:rFonts w:ascii="Times New Roman" w:eastAsia="Calibri" w:hAnsi="Times New Roman" w:cs="Times New Roman"/>
          <w:color w:val="000000"/>
          <w:sz w:val="28"/>
          <w:szCs w:val="28"/>
        </w:rPr>
        <w:t xml:space="preserve">М.: Академия, 2009 - </w:t>
      </w:r>
      <w:r>
        <w:rPr>
          <w:rFonts w:ascii="Times New Roman" w:eastAsia="Calibri" w:hAnsi="Times New Roman" w:cs="Times New Roman"/>
          <w:iCs/>
          <w:color w:val="231F20"/>
          <w:sz w:val="28"/>
          <w:szCs w:val="28"/>
        </w:rPr>
        <w:t>12с.</w:t>
      </w:r>
    </w:p>
    <w:p w:rsidR="00E12CA4" w:rsidRDefault="00E12CA4" w:rsidP="00E12CA4">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Проектные задачи в начальной школе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од ред. А.Б. Воронцовой. – М.: Просвещение – 2010.</w:t>
      </w:r>
    </w:p>
    <w:p w:rsidR="00E12CA4" w:rsidRDefault="00E12CA4" w:rsidP="00E12CA4">
      <w:pPr>
        <w:pStyle w:val="a3"/>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Сергеев И.С. Как организовать проектную деятельность учащихся. – М., 2005.</w:t>
      </w:r>
    </w:p>
    <w:p w:rsidR="00E12CA4" w:rsidRDefault="00E12CA4" w:rsidP="00E12CA4">
      <w:pPr>
        <w:spacing w:line="240" w:lineRule="atLeast"/>
        <w:jc w:val="both"/>
        <w:rPr>
          <w:rFonts w:ascii="Times New Roman" w:hAnsi="Times New Roman" w:cs="Times New Roman"/>
          <w:sz w:val="28"/>
          <w:szCs w:val="28"/>
        </w:rPr>
      </w:pPr>
    </w:p>
    <w:p w:rsidR="00E12CA4" w:rsidRDefault="00E12CA4" w:rsidP="00E12CA4">
      <w:pPr>
        <w:spacing w:line="240" w:lineRule="atLeast"/>
        <w:jc w:val="both"/>
        <w:rPr>
          <w:rFonts w:ascii="Times New Roman" w:hAnsi="Times New Roman" w:cs="Times New Roman"/>
          <w:sz w:val="28"/>
          <w:szCs w:val="28"/>
        </w:rPr>
      </w:pPr>
    </w:p>
    <w:p w:rsidR="00E12CA4" w:rsidRDefault="00E12CA4" w:rsidP="00E12CA4">
      <w:pPr>
        <w:spacing w:line="240" w:lineRule="atLeast"/>
        <w:jc w:val="both"/>
        <w:rPr>
          <w:rFonts w:ascii="Times New Roman" w:hAnsi="Times New Roman" w:cs="Times New Roman"/>
          <w:sz w:val="28"/>
          <w:szCs w:val="28"/>
        </w:rPr>
      </w:pPr>
    </w:p>
    <w:p w:rsidR="00992E27" w:rsidRDefault="00992E27"/>
    <w:sectPr w:rsidR="00992E27" w:rsidSect="00992E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66D9C"/>
    <w:multiLevelType w:val="hybridMultilevel"/>
    <w:tmpl w:val="B23C3FDE"/>
    <w:lvl w:ilvl="0" w:tplc="B052DB3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31E5B84"/>
    <w:multiLevelType w:val="hybridMultilevel"/>
    <w:tmpl w:val="3A74F120"/>
    <w:lvl w:ilvl="0" w:tplc="B052DB3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EAF7906"/>
    <w:multiLevelType w:val="hybridMultilevel"/>
    <w:tmpl w:val="48AEA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BF0BAB"/>
    <w:multiLevelType w:val="multilevel"/>
    <w:tmpl w:val="9948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7808E3"/>
    <w:multiLevelType w:val="hybridMultilevel"/>
    <w:tmpl w:val="2C2E5D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2CA4"/>
    <w:rsid w:val="000745ED"/>
    <w:rsid w:val="00144FA3"/>
    <w:rsid w:val="00524176"/>
    <w:rsid w:val="006915D2"/>
    <w:rsid w:val="00992E27"/>
    <w:rsid w:val="00A72696"/>
    <w:rsid w:val="00CD2AA9"/>
    <w:rsid w:val="00E12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CA4"/>
    <w:pPr>
      <w:ind w:left="720"/>
      <w:contextualSpacing/>
    </w:pPr>
  </w:style>
  <w:style w:type="paragraph" w:customStyle="1" w:styleId="msonormalbullet1gif">
    <w:name w:val="msonormalbullet1.gif"/>
    <w:basedOn w:val="a"/>
    <w:rsid w:val="00E12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12CA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12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44FA3"/>
  </w:style>
  <w:style w:type="paragraph" w:styleId="a5">
    <w:name w:val="Normal (Web)"/>
    <w:basedOn w:val="a"/>
    <w:uiPriority w:val="99"/>
    <w:semiHidden/>
    <w:unhideWhenUsed/>
    <w:rsid w:val="00524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24176"/>
    <w:rPr>
      <w:b/>
      <w:bCs/>
    </w:rPr>
  </w:style>
</w:styles>
</file>

<file path=word/webSettings.xml><?xml version="1.0" encoding="utf-8"?>
<w:webSettings xmlns:r="http://schemas.openxmlformats.org/officeDocument/2006/relationships" xmlns:w="http://schemas.openxmlformats.org/wordprocessingml/2006/main">
  <w:divs>
    <w:div w:id="150634245">
      <w:bodyDiv w:val="1"/>
      <w:marLeft w:val="0"/>
      <w:marRight w:val="0"/>
      <w:marTop w:val="0"/>
      <w:marBottom w:val="0"/>
      <w:divBdr>
        <w:top w:val="none" w:sz="0" w:space="0" w:color="auto"/>
        <w:left w:val="none" w:sz="0" w:space="0" w:color="auto"/>
        <w:bottom w:val="none" w:sz="0" w:space="0" w:color="auto"/>
        <w:right w:val="none" w:sz="0" w:space="0" w:color="auto"/>
      </w:divBdr>
    </w:div>
    <w:div w:id="164712971">
      <w:bodyDiv w:val="1"/>
      <w:marLeft w:val="0"/>
      <w:marRight w:val="0"/>
      <w:marTop w:val="0"/>
      <w:marBottom w:val="0"/>
      <w:divBdr>
        <w:top w:val="none" w:sz="0" w:space="0" w:color="auto"/>
        <w:left w:val="none" w:sz="0" w:space="0" w:color="auto"/>
        <w:bottom w:val="none" w:sz="0" w:space="0" w:color="auto"/>
        <w:right w:val="none" w:sz="0" w:space="0" w:color="auto"/>
      </w:divBdr>
    </w:div>
    <w:div w:id="371031986">
      <w:bodyDiv w:val="1"/>
      <w:marLeft w:val="0"/>
      <w:marRight w:val="0"/>
      <w:marTop w:val="0"/>
      <w:marBottom w:val="0"/>
      <w:divBdr>
        <w:top w:val="none" w:sz="0" w:space="0" w:color="auto"/>
        <w:left w:val="none" w:sz="0" w:space="0" w:color="auto"/>
        <w:bottom w:val="none" w:sz="0" w:space="0" w:color="auto"/>
        <w:right w:val="none" w:sz="0" w:space="0" w:color="auto"/>
      </w:divBdr>
    </w:div>
    <w:div w:id="462501826">
      <w:bodyDiv w:val="1"/>
      <w:marLeft w:val="0"/>
      <w:marRight w:val="0"/>
      <w:marTop w:val="0"/>
      <w:marBottom w:val="0"/>
      <w:divBdr>
        <w:top w:val="none" w:sz="0" w:space="0" w:color="auto"/>
        <w:left w:val="none" w:sz="0" w:space="0" w:color="auto"/>
        <w:bottom w:val="none" w:sz="0" w:space="0" w:color="auto"/>
        <w:right w:val="none" w:sz="0" w:space="0" w:color="auto"/>
      </w:divBdr>
    </w:div>
    <w:div w:id="1435785853">
      <w:bodyDiv w:val="1"/>
      <w:marLeft w:val="0"/>
      <w:marRight w:val="0"/>
      <w:marTop w:val="0"/>
      <w:marBottom w:val="0"/>
      <w:divBdr>
        <w:top w:val="none" w:sz="0" w:space="0" w:color="auto"/>
        <w:left w:val="none" w:sz="0" w:space="0" w:color="auto"/>
        <w:bottom w:val="none" w:sz="0" w:space="0" w:color="auto"/>
        <w:right w:val="none" w:sz="0" w:space="0" w:color="auto"/>
      </w:divBdr>
    </w:div>
    <w:div w:id="19934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dc:creator>
  <cp:lastModifiedBy>Матвиенко</cp:lastModifiedBy>
  <cp:revision>4</cp:revision>
  <dcterms:created xsi:type="dcterms:W3CDTF">2015-11-23T15:34:00Z</dcterms:created>
  <dcterms:modified xsi:type="dcterms:W3CDTF">2016-01-23T15:31:00Z</dcterms:modified>
</cp:coreProperties>
</file>