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01" w:rsidRPr="00CF0CB4" w:rsidRDefault="00416701" w:rsidP="004167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F0C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ПОЯСНИТЕЛЬНАЯ ЗАПИСКА </w:t>
      </w:r>
    </w:p>
    <w:p w:rsidR="00416701" w:rsidRPr="00CF0CB4" w:rsidRDefault="00416701" w:rsidP="0041670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1)  Нормативные документы, регламентирующие реализацию рабочей программы:</w:t>
      </w:r>
    </w:p>
    <w:p w:rsidR="00416701" w:rsidRPr="00CF0CB4" w:rsidRDefault="00416701" w:rsidP="004167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Российской Федерации «Об образовании» № 273 – ФЗ 29.12.2012 г. </w:t>
      </w:r>
    </w:p>
    <w:p w:rsidR="00416701" w:rsidRPr="00CF0CB4" w:rsidRDefault="00416701" w:rsidP="004167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</w:t>
      </w:r>
    </w:p>
    <w:p w:rsidR="00416701" w:rsidRPr="00CF0CB4" w:rsidRDefault="00416701" w:rsidP="004167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от 24 июля 1998 г. "Об основных гарантиях прав ребёнка в Российской Федерации"</w:t>
      </w:r>
    </w:p>
    <w:p w:rsidR="00416701" w:rsidRPr="00CF0CB4" w:rsidRDefault="00416701" w:rsidP="0041670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Федеральный компонент государственного образовательного стандарта общего образования от 05. 03. 2004</w:t>
      </w:r>
    </w:p>
    <w:p w:rsidR="00416701" w:rsidRPr="00CF0CB4" w:rsidRDefault="00416701" w:rsidP="0041670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CB4">
        <w:rPr>
          <w:rFonts w:ascii="Times New Roman" w:eastAsia="Calibri" w:hAnsi="Times New Roman" w:cs="Times New Roman"/>
          <w:sz w:val="24"/>
          <w:szCs w:val="24"/>
        </w:rPr>
        <w:t>«Концепция духовно-нравственного развития и воспитания личности гражданина России»</w:t>
      </w:r>
    </w:p>
    <w:p w:rsidR="00416701" w:rsidRPr="00CF0CB4" w:rsidRDefault="00416701" w:rsidP="0041670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 w:rsidRPr="00CF0CB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Министерства образования РФ «Об утверждении и внедрении в действие государственного образовательного стандарта начал</w:t>
      </w:r>
      <w:r w:rsidRPr="00CF0CB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ь</w:t>
      </w:r>
      <w:r w:rsidRPr="00CF0CB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ного общего образования» от 06. 10 2009 № 373</w:t>
      </w:r>
    </w:p>
    <w:p w:rsidR="00416701" w:rsidRPr="00CF0CB4" w:rsidRDefault="00416701" w:rsidP="0041670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Приказ  Министерства образования РФ «О внесении изменений  в федеральный  государственный образовательный стандарт начальн</w:t>
      </w:r>
      <w:r w:rsidRPr="00CF0CB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</w:t>
      </w:r>
      <w:r w:rsidRPr="00CF0CB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го общего образования, утвержденный приказом Министерства образования РФ от 06. 10 2009 № 373» от 26. 11. 2010 г № 1214</w:t>
      </w:r>
    </w:p>
    <w:p w:rsidR="00416701" w:rsidRPr="00CF0CB4" w:rsidRDefault="00416701" w:rsidP="0041670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Приказ  Министерства образования РФ «О внесении изменений  в федеральный  государственный образовательный стандарт начальн</w:t>
      </w:r>
      <w:r w:rsidRPr="00CF0CB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</w:t>
      </w:r>
      <w:r w:rsidRPr="00CF0CB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го общего образования, утвержденный приказом Министерства образования РФ от 06. 10 2009 № 373» от 22.09.2011 № 2357</w:t>
      </w:r>
    </w:p>
    <w:p w:rsidR="00416701" w:rsidRPr="00CF0CB4" w:rsidRDefault="00416701" w:rsidP="004167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Письмо МО РФ «О повышении воспитательного потенциала общеобразовательного процесса в общеобразовател</w:t>
      </w:r>
      <w:r w:rsidRPr="00CF0C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CF0C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ном учреждении»                                                                     02.04 2002 г.  № 13-51-28/13</w:t>
      </w:r>
    </w:p>
    <w:p w:rsidR="00416701" w:rsidRPr="00CF0CB4" w:rsidRDefault="00416701" w:rsidP="004167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</w:t>
      </w: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 декабря 2007 г. № 329-ФЗ </w:t>
      </w:r>
      <w:r w:rsidRPr="00CF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физической культуре и спорте в Российской Федерации».</w:t>
      </w:r>
    </w:p>
    <w:p w:rsidR="00416701" w:rsidRPr="00CF0CB4" w:rsidRDefault="00416701" w:rsidP="004167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Российской Федерации, Министерства здравоохранения Российской Федерации, Государственного комитета Российской Федерации по физической культуре и спорту, Российской академии образования от </w:t>
      </w: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16 июля 2002 г. № 2715/227/166/19 «О совершенствовании процесса физического</w:t>
      </w:r>
      <w:r w:rsidRPr="00CF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в образов</w:t>
      </w:r>
      <w:r w:rsidRPr="00CF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тельных учреждениях Российской Федерации». </w:t>
      </w:r>
    </w:p>
    <w:p w:rsidR="00416701" w:rsidRPr="00CF0CB4" w:rsidRDefault="00416701" w:rsidP="004167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развития физической культуры и спорта в Российской Федерации на период до 2020 года. Распоряжение правительства РФ от 07. 08. 2009 № 1101-р</w:t>
      </w:r>
    </w:p>
    <w:p w:rsidR="00416701" w:rsidRPr="00CF0CB4" w:rsidRDefault="00416701" w:rsidP="0041670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организации внеурочной деятельности в образовательных учреждениях, реализующих общеобразов</w:t>
      </w: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программы начального общего образования</w:t>
      </w:r>
    </w:p>
    <w:p w:rsidR="00416701" w:rsidRPr="00CF0CB4" w:rsidRDefault="00416701" w:rsidP="0041670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МБОУ СШ № 85</w:t>
      </w:r>
    </w:p>
    <w:p w:rsidR="00416701" w:rsidRPr="00CF0CB4" w:rsidRDefault="00416701" w:rsidP="0041670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внеурочной деятельности МБОУ СШ № 85</w:t>
      </w:r>
    </w:p>
    <w:p w:rsidR="00416701" w:rsidRPr="00CF0CB4" w:rsidRDefault="00416701" w:rsidP="0041670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начального общего образования МБОУ СШ № 85, утверждённая на педагогическом совете – протокол №1 от 28.08.15</w:t>
      </w:r>
    </w:p>
    <w:p w:rsidR="00416701" w:rsidRPr="00CF0CB4" w:rsidRDefault="00416701" w:rsidP="0041670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по внеурочной деятельности МБОУ СШ № 85 на 2015-2016 учебный год</w:t>
      </w:r>
    </w:p>
    <w:p w:rsidR="00416701" w:rsidRDefault="00416701" w:rsidP="0041670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МБОУ СШ № 85 « Об организации внеурочной деятельности»  от 01. 09. 2015</w:t>
      </w:r>
    </w:p>
    <w:p w:rsidR="00CF0CB4" w:rsidRPr="00CF0CB4" w:rsidRDefault="00CF0CB4" w:rsidP="00CF0C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701" w:rsidRPr="00CF0CB4" w:rsidRDefault="00416701" w:rsidP="004167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F0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2)   Курс внеурочной деятельности «азбука здоровья</w:t>
      </w:r>
      <w:proofErr w:type="gramStart"/>
      <w:r w:rsidRPr="00CF0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F0CB4">
        <w:rPr>
          <w:rFonts w:ascii="Times New Roman" w:eastAsia="Calibri" w:hAnsi="Times New Roman" w:cs="Times New Roman"/>
          <w:b/>
          <w:sz w:val="24"/>
          <w:szCs w:val="24"/>
          <w:u w:val="single"/>
        </w:rPr>
        <w:t>(</w:t>
      </w:r>
      <w:proofErr w:type="gramEnd"/>
      <w:r w:rsidRPr="00CF0CB4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направление – спортивно-оздоровительное)</w:t>
      </w: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реализуется в рамках основной о</w:t>
      </w: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программы начального общего образования и  является продолжением учебного предмета « Физическая культура».</w:t>
      </w:r>
    </w:p>
    <w:p w:rsidR="00416701" w:rsidRPr="00CF0CB4" w:rsidRDefault="00416701" w:rsidP="004167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701" w:rsidRPr="00CF0CB4" w:rsidRDefault="00416701" w:rsidP="0041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Актуальность.</w:t>
      </w: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важнейших задач школы в соответствии с целями современной реформы образования в России является сохр</w:t>
      </w: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и укрепление здоровья учащихся в урочной и внеурочной деятельности. Реализация внеурочной деятельности по спортивн</w:t>
      </w:r>
      <w:proofErr w:type="gramStart"/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</w:t>
      </w: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вительному направлению- это обучение школьников бережному отношению к своему здоровью, начиная с раннего </w:t>
      </w:r>
      <w:proofErr w:type="spellStart"/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детсва</w:t>
      </w:r>
      <w:proofErr w:type="spellEnd"/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Весьма сущ</w:t>
      </w: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 факторам «школьного не здоровья» является неум</w:t>
      </w: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самих школьников быть здоровыми, незнание ими элементарных законов здоровой жизни, основных навыков сохранения здоровья. Только наличие системы работы по формированию культуры здоровья и здоров</w:t>
      </w: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образа жизни позволит сохранить здоровье школьников в дальнейшем.</w:t>
      </w:r>
    </w:p>
    <w:p w:rsidR="00416701" w:rsidRPr="00CF0CB4" w:rsidRDefault="00416701" w:rsidP="0041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701" w:rsidRPr="00CF0CB4" w:rsidRDefault="00416701" w:rsidP="0041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курса</w:t>
      </w: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16701" w:rsidRPr="00CF0CB4" w:rsidRDefault="00416701" w:rsidP="0041670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установки на жизнь как высшую ценность, обучение бережному отношению к себе и своему здоровью, стре</w:t>
      </w: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творить свое здоровье, применяя знания и умения в согласии с законами природы, зак</w:t>
      </w: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бытия.</w:t>
      </w:r>
    </w:p>
    <w:p w:rsidR="00416701" w:rsidRPr="00CF0CB4" w:rsidRDefault="00416701" w:rsidP="0041670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701" w:rsidRPr="00CF0CB4" w:rsidRDefault="00416701" w:rsidP="004167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F0CB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 курса:</w:t>
      </w:r>
    </w:p>
    <w:p w:rsidR="00416701" w:rsidRPr="00CF0CB4" w:rsidRDefault="00416701" w:rsidP="0041670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детей необходимые знания, умения и навыки по здоровому образу жизни;</w:t>
      </w:r>
    </w:p>
    <w:p w:rsidR="00416701" w:rsidRPr="00CF0CB4" w:rsidRDefault="00416701" w:rsidP="0041670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мотивационную сферу гигиенического поведения, безопасной жизни, физического воспитания;</w:t>
      </w:r>
    </w:p>
    <w:p w:rsidR="00416701" w:rsidRPr="00CF0CB4" w:rsidRDefault="00416701" w:rsidP="0041670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физическое и психическое саморазвитие;</w:t>
      </w:r>
    </w:p>
    <w:p w:rsidR="00416701" w:rsidRPr="00CF0CB4" w:rsidRDefault="00416701" w:rsidP="0041670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Добиться потребности выполнения элементарных правил </w:t>
      </w:r>
      <w:proofErr w:type="spellStart"/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6701" w:rsidRPr="00CF0CB4" w:rsidRDefault="00416701" w:rsidP="0041670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использовать полученные знания в повседневной жизни;</w:t>
      </w:r>
    </w:p>
    <w:p w:rsidR="00416701" w:rsidRPr="00CF0CB4" w:rsidRDefault="00416701" w:rsidP="0041670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учащихся приемам по профилактике простудных заболеваний;</w:t>
      </w:r>
    </w:p>
    <w:p w:rsidR="00416701" w:rsidRPr="00CF0CB4" w:rsidRDefault="00416701" w:rsidP="0041670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возможность удовлетворения потребности в движении у младших школьников для нормального развития и пр</w:t>
      </w: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филактики умственного утомления;</w:t>
      </w:r>
    </w:p>
    <w:p w:rsidR="00416701" w:rsidRPr="00CF0CB4" w:rsidRDefault="00416701" w:rsidP="0041670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Обучить учащихся приемам по предупреждению детского травматизма.                               </w:t>
      </w:r>
    </w:p>
    <w:p w:rsidR="00416701" w:rsidRPr="00CF0CB4" w:rsidRDefault="00416701" w:rsidP="004167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416701" w:rsidRPr="00CF0CB4" w:rsidRDefault="00416701" w:rsidP="004167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F0CB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4)   Общая характеристика курса</w:t>
      </w:r>
    </w:p>
    <w:p w:rsidR="0085744E" w:rsidRPr="00CF0CB4" w:rsidRDefault="00066434" w:rsidP="00A424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CB4">
        <w:rPr>
          <w:rFonts w:ascii="Times New Roman" w:hAnsi="Times New Roman" w:cs="Times New Roman"/>
          <w:sz w:val="24"/>
          <w:szCs w:val="24"/>
        </w:rPr>
        <w:t>Особенность программы кружка «Азбука здоровья»</w:t>
      </w:r>
      <w:r w:rsidR="00763186" w:rsidRPr="00CF0CB4">
        <w:rPr>
          <w:rFonts w:ascii="Times New Roman" w:hAnsi="Times New Roman" w:cs="Times New Roman"/>
          <w:sz w:val="24"/>
          <w:szCs w:val="24"/>
        </w:rPr>
        <w:t xml:space="preserve"> в том, что она основывается на </w:t>
      </w:r>
      <w:r w:rsidR="009D2767" w:rsidRPr="00CF0CB4">
        <w:rPr>
          <w:rFonts w:ascii="Times New Roman" w:hAnsi="Times New Roman" w:cs="Times New Roman"/>
          <w:sz w:val="24"/>
          <w:szCs w:val="24"/>
        </w:rPr>
        <w:t>общедидактических</w:t>
      </w:r>
      <w:r w:rsidR="00763186" w:rsidRPr="00CF0CB4">
        <w:rPr>
          <w:rFonts w:ascii="Times New Roman" w:hAnsi="Times New Roman" w:cs="Times New Roman"/>
          <w:sz w:val="24"/>
          <w:szCs w:val="24"/>
        </w:rPr>
        <w:t xml:space="preserve"> и специфических принцип</w:t>
      </w:r>
      <w:r w:rsidR="00763186" w:rsidRPr="00CF0CB4">
        <w:rPr>
          <w:rFonts w:ascii="Times New Roman" w:hAnsi="Times New Roman" w:cs="Times New Roman"/>
          <w:sz w:val="24"/>
          <w:szCs w:val="24"/>
        </w:rPr>
        <w:t>а</w:t>
      </w:r>
      <w:r w:rsidR="00763186" w:rsidRPr="00CF0CB4">
        <w:rPr>
          <w:rFonts w:ascii="Times New Roman" w:hAnsi="Times New Roman" w:cs="Times New Roman"/>
          <w:sz w:val="24"/>
          <w:szCs w:val="24"/>
        </w:rPr>
        <w:t>хобучения младших школьников:</w:t>
      </w:r>
    </w:p>
    <w:p w:rsidR="00763186" w:rsidRPr="00CF0CB4" w:rsidRDefault="00763186" w:rsidP="0076318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CB4">
        <w:rPr>
          <w:rFonts w:ascii="Times New Roman" w:hAnsi="Times New Roman" w:cs="Times New Roman"/>
          <w:i/>
          <w:sz w:val="24"/>
          <w:szCs w:val="24"/>
        </w:rPr>
        <w:t>Принцип научности</w:t>
      </w:r>
      <w:r w:rsidRPr="00CF0CB4">
        <w:rPr>
          <w:rFonts w:ascii="Times New Roman" w:hAnsi="Times New Roman" w:cs="Times New Roman"/>
          <w:sz w:val="24"/>
          <w:szCs w:val="24"/>
        </w:rPr>
        <w:t xml:space="preserve"> содержит анализ статистических медицинских исследований по состоянию </w:t>
      </w:r>
      <w:r w:rsidR="009D2767" w:rsidRPr="00CF0CB4">
        <w:rPr>
          <w:rFonts w:ascii="Times New Roman" w:hAnsi="Times New Roman" w:cs="Times New Roman"/>
          <w:sz w:val="24"/>
          <w:szCs w:val="24"/>
        </w:rPr>
        <w:t>здоровья</w:t>
      </w:r>
      <w:r w:rsidRPr="00CF0CB4">
        <w:rPr>
          <w:rFonts w:ascii="Times New Roman" w:hAnsi="Times New Roman" w:cs="Times New Roman"/>
          <w:sz w:val="24"/>
          <w:szCs w:val="24"/>
        </w:rPr>
        <w:t xml:space="preserve"> школьников.</w:t>
      </w:r>
    </w:p>
    <w:p w:rsidR="00763186" w:rsidRPr="00CF0CB4" w:rsidRDefault="00763186" w:rsidP="0076318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CB4">
        <w:rPr>
          <w:rFonts w:ascii="Times New Roman" w:hAnsi="Times New Roman" w:cs="Times New Roman"/>
          <w:i/>
          <w:sz w:val="24"/>
          <w:szCs w:val="24"/>
        </w:rPr>
        <w:t>Принцип доступности</w:t>
      </w:r>
      <w:r w:rsidRPr="00CF0CB4">
        <w:rPr>
          <w:rFonts w:ascii="Times New Roman" w:hAnsi="Times New Roman" w:cs="Times New Roman"/>
          <w:sz w:val="24"/>
          <w:szCs w:val="24"/>
        </w:rPr>
        <w:t xml:space="preserve"> определяет содержание курса в соответствии с возрастными особенностями младших школьников.</w:t>
      </w:r>
    </w:p>
    <w:p w:rsidR="00763186" w:rsidRPr="00CF0CB4" w:rsidRDefault="00763186" w:rsidP="0076318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CB4">
        <w:rPr>
          <w:rFonts w:ascii="Times New Roman" w:hAnsi="Times New Roman" w:cs="Times New Roman"/>
          <w:i/>
          <w:sz w:val="24"/>
          <w:szCs w:val="24"/>
        </w:rPr>
        <w:t>Принцип системности</w:t>
      </w:r>
      <w:r w:rsidRPr="00CF0CB4">
        <w:rPr>
          <w:rFonts w:ascii="Times New Roman" w:hAnsi="Times New Roman" w:cs="Times New Roman"/>
          <w:sz w:val="24"/>
          <w:szCs w:val="24"/>
        </w:rPr>
        <w:t xml:space="preserve"> определяет взаимосвязь и целостность содержания, форм и принципов предлагаемого курса.</w:t>
      </w:r>
    </w:p>
    <w:p w:rsidR="00763186" w:rsidRPr="00CF0CB4" w:rsidRDefault="00763186" w:rsidP="0076318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CB4">
        <w:rPr>
          <w:rFonts w:ascii="Times New Roman" w:hAnsi="Times New Roman" w:cs="Times New Roman"/>
          <w:i/>
          <w:sz w:val="24"/>
          <w:szCs w:val="24"/>
        </w:rPr>
        <w:lastRenderedPageBreak/>
        <w:t>Принцип сознательности</w:t>
      </w:r>
      <w:r w:rsidRPr="00CF0CB4">
        <w:rPr>
          <w:rFonts w:ascii="Times New Roman" w:hAnsi="Times New Roman" w:cs="Times New Roman"/>
          <w:sz w:val="24"/>
          <w:szCs w:val="24"/>
        </w:rPr>
        <w:t xml:space="preserve"> нацеливает на формирование у школьников глубокого понимания, устойчивого интереса, осмысле</w:t>
      </w:r>
      <w:r w:rsidRPr="00CF0CB4">
        <w:rPr>
          <w:rFonts w:ascii="Times New Roman" w:hAnsi="Times New Roman" w:cs="Times New Roman"/>
          <w:sz w:val="24"/>
          <w:szCs w:val="24"/>
        </w:rPr>
        <w:t>н</w:t>
      </w:r>
      <w:r w:rsidRPr="00CF0CB4">
        <w:rPr>
          <w:rFonts w:ascii="Times New Roman" w:hAnsi="Times New Roman" w:cs="Times New Roman"/>
          <w:sz w:val="24"/>
          <w:szCs w:val="24"/>
        </w:rPr>
        <w:t xml:space="preserve">ного отношения к </w:t>
      </w:r>
      <w:r w:rsidR="00B274D8" w:rsidRPr="00CF0CB4">
        <w:rPr>
          <w:rFonts w:ascii="Times New Roman" w:hAnsi="Times New Roman" w:cs="Times New Roman"/>
          <w:sz w:val="24"/>
          <w:szCs w:val="24"/>
        </w:rPr>
        <w:t>познавательной</w:t>
      </w:r>
      <w:r w:rsidRPr="00CF0CB4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763186" w:rsidRPr="00CF0CB4" w:rsidRDefault="00763186" w:rsidP="00376C5A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CB4">
        <w:rPr>
          <w:rFonts w:ascii="Times New Roman" w:hAnsi="Times New Roman" w:cs="Times New Roman"/>
          <w:i/>
          <w:sz w:val="24"/>
          <w:szCs w:val="24"/>
        </w:rPr>
        <w:t>Принцип наглядности</w:t>
      </w:r>
      <w:r w:rsidRPr="00CF0CB4">
        <w:rPr>
          <w:rFonts w:ascii="Times New Roman" w:hAnsi="Times New Roman" w:cs="Times New Roman"/>
          <w:sz w:val="24"/>
          <w:szCs w:val="24"/>
        </w:rPr>
        <w:t xml:space="preserve"> строит процесс обучения с максимальным использованием привлечения органов чувств человека к пр</w:t>
      </w:r>
      <w:r w:rsidRPr="00CF0CB4">
        <w:rPr>
          <w:rFonts w:ascii="Times New Roman" w:hAnsi="Times New Roman" w:cs="Times New Roman"/>
          <w:sz w:val="24"/>
          <w:szCs w:val="24"/>
        </w:rPr>
        <w:t>о</w:t>
      </w:r>
      <w:r w:rsidRPr="00CF0CB4">
        <w:rPr>
          <w:rFonts w:ascii="Times New Roman" w:hAnsi="Times New Roman" w:cs="Times New Roman"/>
          <w:sz w:val="24"/>
          <w:szCs w:val="24"/>
        </w:rPr>
        <w:t>цессу познания и направлен на связь чувственного восприятия с мышлением.</w:t>
      </w:r>
    </w:p>
    <w:p w:rsidR="00763186" w:rsidRPr="00CF0CB4" w:rsidRDefault="00763186" w:rsidP="00376C5A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CB4">
        <w:rPr>
          <w:rFonts w:ascii="Times New Roman" w:hAnsi="Times New Roman" w:cs="Times New Roman"/>
          <w:i/>
          <w:sz w:val="24"/>
          <w:szCs w:val="24"/>
        </w:rPr>
        <w:t>Принцип активности</w:t>
      </w:r>
      <w:r w:rsidRPr="00CF0CB4">
        <w:rPr>
          <w:rFonts w:ascii="Times New Roman" w:hAnsi="Times New Roman" w:cs="Times New Roman"/>
          <w:sz w:val="24"/>
          <w:szCs w:val="24"/>
        </w:rPr>
        <w:t xml:space="preserve"> предлагает в учащихся высокую степень подвижности, самостоятельности, инициат</w:t>
      </w:r>
      <w:r w:rsidRPr="00CF0CB4">
        <w:rPr>
          <w:rFonts w:ascii="Times New Roman" w:hAnsi="Times New Roman" w:cs="Times New Roman"/>
          <w:sz w:val="24"/>
          <w:szCs w:val="24"/>
        </w:rPr>
        <w:t>и</w:t>
      </w:r>
      <w:r w:rsidRPr="00CF0CB4">
        <w:rPr>
          <w:rFonts w:ascii="Times New Roman" w:hAnsi="Times New Roman" w:cs="Times New Roman"/>
          <w:sz w:val="24"/>
          <w:szCs w:val="24"/>
        </w:rPr>
        <w:t>вы и творчества.</w:t>
      </w:r>
    </w:p>
    <w:p w:rsidR="00763186" w:rsidRPr="00CF0CB4" w:rsidRDefault="00763186" w:rsidP="00376C5A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CB4">
        <w:rPr>
          <w:rFonts w:ascii="Times New Roman" w:hAnsi="Times New Roman" w:cs="Times New Roman"/>
          <w:i/>
          <w:sz w:val="24"/>
          <w:szCs w:val="24"/>
        </w:rPr>
        <w:t>Принцип всестороннего и гармоничного развития</w:t>
      </w:r>
      <w:r w:rsidRPr="00CF0CB4">
        <w:rPr>
          <w:rFonts w:ascii="Times New Roman" w:hAnsi="Times New Roman" w:cs="Times New Roman"/>
          <w:sz w:val="24"/>
          <w:szCs w:val="24"/>
        </w:rPr>
        <w:t xml:space="preserve"> личности содействует развитию психофизических способностей, знаний, умений и навыков, осуществляемых в единстве и направленных на всесторонне</w:t>
      </w:r>
      <w:proofErr w:type="gramStart"/>
      <w:r w:rsidRPr="00CF0CB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F0CB4">
        <w:rPr>
          <w:rFonts w:ascii="Times New Roman" w:hAnsi="Times New Roman" w:cs="Times New Roman"/>
          <w:sz w:val="24"/>
          <w:szCs w:val="24"/>
        </w:rPr>
        <w:t xml:space="preserve"> физическое, интелле</w:t>
      </w:r>
      <w:r w:rsidRPr="00CF0CB4">
        <w:rPr>
          <w:rFonts w:ascii="Times New Roman" w:hAnsi="Times New Roman" w:cs="Times New Roman"/>
          <w:sz w:val="24"/>
          <w:szCs w:val="24"/>
        </w:rPr>
        <w:t>к</w:t>
      </w:r>
      <w:r w:rsidRPr="00CF0CB4">
        <w:rPr>
          <w:rFonts w:ascii="Times New Roman" w:hAnsi="Times New Roman" w:cs="Times New Roman"/>
          <w:sz w:val="24"/>
          <w:szCs w:val="24"/>
        </w:rPr>
        <w:t>туальное</w:t>
      </w:r>
      <w:r w:rsidR="00B274D8" w:rsidRPr="00CF0CB4">
        <w:rPr>
          <w:rFonts w:ascii="Times New Roman" w:hAnsi="Times New Roman" w:cs="Times New Roman"/>
          <w:sz w:val="24"/>
          <w:szCs w:val="24"/>
        </w:rPr>
        <w:t>, духовное, нравственное и эстетическое- развитие личности ребёнка.</w:t>
      </w:r>
    </w:p>
    <w:p w:rsidR="00B274D8" w:rsidRPr="00CF0CB4" w:rsidRDefault="00B274D8" w:rsidP="00376C5A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CB4">
        <w:rPr>
          <w:rFonts w:ascii="Times New Roman" w:hAnsi="Times New Roman" w:cs="Times New Roman"/>
          <w:i/>
          <w:sz w:val="24"/>
          <w:szCs w:val="24"/>
        </w:rPr>
        <w:t>Принцип формирования ответственности</w:t>
      </w:r>
      <w:r w:rsidRPr="00CF0CB4">
        <w:rPr>
          <w:rFonts w:ascii="Times New Roman" w:hAnsi="Times New Roman" w:cs="Times New Roman"/>
          <w:sz w:val="24"/>
          <w:szCs w:val="24"/>
        </w:rPr>
        <w:t xml:space="preserve"> у учащихся за свое здоровье и здоровье окружающих людей.</w:t>
      </w:r>
    </w:p>
    <w:p w:rsidR="008C6553" w:rsidRPr="00CF0CB4" w:rsidRDefault="008C6553" w:rsidP="00416701">
      <w:pPr>
        <w:jc w:val="both"/>
        <w:rPr>
          <w:rFonts w:ascii="Times New Roman" w:hAnsi="Times New Roman" w:cs="Times New Roman"/>
          <w:sz w:val="24"/>
          <w:szCs w:val="24"/>
        </w:rPr>
      </w:pPr>
      <w:r w:rsidRPr="00CF0CB4">
        <w:rPr>
          <w:rFonts w:ascii="Times New Roman" w:hAnsi="Times New Roman" w:cs="Times New Roman"/>
          <w:sz w:val="24"/>
          <w:szCs w:val="24"/>
        </w:rPr>
        <w:t xml:space="preserve">    Содержание программы внеурочной деятельности по спортивн</w:t>
      </w:r>
      <w:proofErr w:type="gramStart"/>
      <w:r w:rsidRPr="00CF0CB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F0CB4">
        <w:rPr>
          <w:rFonts w:ascii="Times New Roman" w:hAnsi="Times New Roman" w:cs="Times New Roman"/>
          <w:sz w:val="24"/>
          <w:szCs w:val="24"/>
        </w:rPr>
        <w:t xml:space="preserve"> оздоровительному направлению «Азбука здоровья» отражает социал</w:t>
      </w:r>
      <w:r w:rsidRPr="00CF0CB4">
        <w:rPr>
          <w:rFonts w:ascii="Times New Roman" w:hAnsi="Times New Roman" w:cs="Times New Roman"/>
          <w:sz w:val="24"/>
          <w:szCs w:val="24"/>
        </w:rPr>
        <w:t>ь</w:t>
      </w:r>
      <w:r w:rsidRPr="00CF0CB4">
        <w:rPr>
          <w:rFonts w:ascii="Times New Roman" w:hAnsi="Times New Roman" w:cs="Times New Roman"/>
          <w:sz w:val="24"/>
          <w:szCs w:val="24"/>
        </w:rPr>
        <w:t>ную, психологическую и соматическую характеристику здоровья. Реализация данной программы в рамках внеурочной деятельности соо</w:t>
      </w:r>
      <w:r w:rsidRPr="00CF0CB4">
        <w:rPr>
          <w:rFonts w:ascii="Times New Roman" w:hAnsi="Times New Roman" w:cs="Times New Roman"/>
          <w:sz w:val="24"/>
          <w:szCs w:val="24"/>
        </w:rPr>
        <w:t>т</w:t>
      </w:r>
      <w:r w:rsidRPr="00CF0CB4">
        <w:rPr>
          <w:rFonts w:ascii="Times New Roman" w:hAnsi="Times New Roman" w:cs="Times New Roman"/>
          <w:sz w:val="24"/>
          <w:szCs w:val="24"/>
        </w:rPr>
        <w:t>ветствует предельно допустимой нагрузке обучающихся начальной школы. Содержание занятий направленно на развитие у учащихся нег</w:t>
      </w:r>
      <w:r w:rsidRPr="00CF0CB4">
        <w:rPr>
          <w:rFonts w:ascii="Times New Roman" w:hAnsi="Times New Roman" w:cs="Times New Roman"/>
          <w:sz w:val="24"/>
          <w:szCs w:val="24"/>
        </w:rPr>
        <w:t>а</w:t>
      </w:r>
      <w:r w:rsidRPr="00CF0CB4">
        <w:rPr>
          <w:rFonts w:ascii="Times New Roman" w:hAnsi="Times New Roman" w:cs="Times New Roman"/>
          <w:sz w:val="24"/>
          <w:szCs w:val="24"/>
        </w:rPr>
        <w:t>тивного отношения к вредным привычкам, на воспитание силы воли, обретение друзей и организацию досуга.</w:t>
      </w:r>
    </w:p>
    <w:p w:rsidR="008C6553" w:rsidRPr="00CF0CB4" w:rsidRDefault="008C6553" w:rsidP="00416701">
      <w:pPr>
        <w:jc w:val="both"/>
        <w:rPr>
          <w:rFonts w:ascii="Times New Roman" w:hAnsi="Times New Roman" w:cs="Times New Roman"/>
          <w:sz w:val="24"/>
          <w:szCs w:val="24"/>
        </w:rPr>
      </w:pPr>
      <w:r w:rsidRPr="00CF0CB4">
        <w:rPr>
          <w:rFonts w:ascii="Times New Roman" w:hAnsi="Times New Roman" w:cs="Times New Roman"/>
          <w:sz w:val="24"/>
          <w:szCs w:val="24"/>
        </w:rPr>
        <w:t xml:space="preserve">    Занятия носят </w:t>
      </w:r>
      <w:r w:rsidRPr="00CF0CB4">
        <w:rPr>
          <w:rFonts w:ascii="Times New Roman" w:hAnsi="Times New Roman" w:cs="Times New Roman"/>
          <w:i/>
          <w:sz w:val="24"/>
          <w:szCs w:val="24"/>
        </w:rPr>
        <w:t>научно- образовательный характер.</w:t>
      </w:r>
      <w:r w:rsidRPr="00CF0CB4">
        <w:rPr>
          <w:rFonts w:ascii="Times New Roman" w:hAnsi="Times New Roman" w:cs="Times New Roman"/>
          <w:sz w:val="24"/>
          <w:szCs w:val="24"/>
        </w:rPr>
        <w:t xml:space="preserve"> При этом необходимо выделить практическую направленность курса.</w:t>
      </w:r>
    </w:p>
    <w:p w:rsidR="00326DDA" w:rsidRPr="00CF0CB4" w:rsidRDefault="00326DDA" w:rsidP="00326DDA">
      <w:pPr>
        <w:shd w:val="clear" w:color="auto" w:fill="FFFFFF"/>
        <w:spacing w:before="264" w:line="250" w:lineRule="exact"/>
        <w:ind w:right="38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(2ч)</w:t>
      </w:r>
    </w:p>
    <w:p w:rsidR="00326DDA" w:rsidRPr="00CF0CB4" w:rsidRDefault="00842946" w:rsidP="00842946">
      <w:pPr>
        <w:shd w:val="clear" w:color="auto" w:fill="FFFFFF"/>
        <w:spacing w:before="5" w:after="0" w:line="250" w:lineRule="exact"/>
        <w:ind w:right="169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Доктора природы</w:t>
      </w:r>
      <w:r w:rsidRPr="00CF0C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 </w:t>
      </w:r>
      <w:r w:rsidRPr="00CF0C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Экскурсия «По стране </w:t>
      </w:r>
      <w:proofErr w:type="spellStart"/>
      <w:r w:rsidRPr="00CF0C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Спортландия</w:t>
      </w:r>
      <w:proofErr w:type="spellEnd"/>
      <w:r w:rsidRPr="00CF0C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</w:p>
    <w:p w:rsidR="00842946" w:rsidRPr="00CF0CB4" w:rsidRDefault="00842946" w:rsidP="00326DDA">
      <w:pPr>
        <w:shd w:val="clear" w:color="auto" w:fill="FFFFFF"/>
        <w:spacing w:before="5" w:after="0" w:line="250" w:lineRule="exact"/>
        <w:ind w:right="169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DDA" w:rsidRPr="00CF0CB4" w:rsidRDefault="00326DDA" w:rsidP="00326DDA">
      <w:pPr>
        <w:shd w:val="clear" w:color="auto" w:fill="FFFFFF"/>
        <w:spacing w:before="5" w:after="0" w:line="250" w:lineRule="exact"/>
        <w:ind w:right="1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игры (4 ч)</w:t>
      </w:r>
    </w:p>
    <w:p w:rsidR="00326DDA" w:rsidRPr="00CF0CB4" w:rsidRDefault="00842946" w:rsidP="00842946">
      <w:pPr>
        <w:shd w:val="clear" w:color="auto" w:fill="FFFFFF"/>
        <w:spacing w:after="0" w:line="250" w:lineRule="exact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гостях у доктора Свежий Воздух. Русская игра «Горелки».</w:t>
      </w: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Мордовская и</w:t>
      </w: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«Котел». Спортивные игры и эстафеты. </w:t>
      </w: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Попрыгать-поиграть. </w:t>
      </w: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игр для организации перемен.</w:t>
      </w:r>
    </w:p>
    <w:p w:rsidR="00842946" w:rsidRPr="00CF0CB4" w:rsidRDefault="00842946" w:rsidP="00842946">
      <w:pPr>
        <w:shd w:val="clear" w:color="auto" w:fill="FFFFFF"/>
        <w:spacing w:after="0" w:line="250" w:lineRule="exact"/>
        <w:ind w:right="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2946" w:rsidRPr="00CF0CB4" w:rsidRDefault="00842946" w:rsidP="00842946">
      <w:pPr>
        <w:shd w:val="clear" w:color="auto" w:fill="FFFFFF"/>
        <w:spacing w:after="0" w:line="25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Азбука здоровья (7 ч)</w:t>
      </w:r>
    </w:p>
    <w:p w:rsidR="00842946" w:rsidRPr="00CF0CB4" w:rsidRDefault="00842946" w:rsidP="00842946">
      <w:pPr>
        <w:shd w:val="clear" w:color="auto" w:fill="FFFFFF"/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Мое здоровье.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рение-это сила.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Болезни глаз. Как их предупре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дить.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Слух-большая</w:t>
      </w:r>
      <w:proofErr w:type="gramEnd"/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ценность для человека.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Зубы и уход за ними. Профилак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тика кариеса.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Осанка – это красиво.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гиена позвоночника. Сколиоз.</w:t>
      </w:r>
    </w:p>
    <w:p w:rsidR="00326DDA" w:rsidRPr="00CF0CB4" w:rsidRDefault="00842946" w:rsidP="00842946">
      <w:pPr>
        <w:shd w:val="clear" w:color="auto" w:fill="FFFFFF"/>
        <w:spacing w:after="0" w:line="25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F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842946" w:rsidRPr="00CF0CB4" w:rsidRDefault="00842946" w:rsidP="00842946">
      <w:pPr>
        <w:shd w:val="clear" w:color="auto" w:fill="FFFFFF"/>
        <w:spacing w:after="0" w:line="250" w:lineRule="exact"/>
        <w:ind w:left="5" w:right="4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Айболита (8 ч)</w:t>
      </w:r>
    </w:p>
    <w:p w:rsidR="00842946" w:rsidRPr="00CF0CB4" w:rsidRDefault="00842946" w:rsidP="00842946">
      <w:pPr>
        <w:shd w:val="clear" w:color="auto" w:fill="FFFFFF"/>
        <w:spacing w:after="0" w:line="250" w:lineRule="exact"/>
        <w:ind w:left="5" w:right="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 и домашние задания.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Мое настроение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 эмоций и чувств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Вредные привычки и борьба с ними.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мунитет.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защитить себя от болезней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Движение – это жизнь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нужно знать о лекарствах?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F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842946" w:rsidRPr="00CF0CB4" w:rsidRDefault="00842946" w:rsidP="00842946">
      <w:pPr>
        <w:shd w:val="clear" w:color="auto" w:fill="FFFFFF"/>
        <w:spacing w:after="0" w:line="250" w:lineRule="exact"/>
        <w:ind w:left="5" w:right="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2946" w:rsidRPr="00CF0CB4" w:rsidRDefault="00842946" w:rsidP="00842946">
      <w:pPr>
        <w:shd w:val="clear" w:color="auto" w:fill="FFFFFF"/>
        <w:spacing w:after="0" w:line="250" w:lineRule="exact"/>
        <w:ind w:left="5" w:right="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Питание и здоровье (5 ч)</w:t>
      </w:r>
    </w:p>
    <w:p w:rsidR="00842946" w:rsidRPr="00CF0CB4" w:rsidRDefault="00842946" w:rsidP="00842946">
      <w:pPr>
        <w:shd w:val="clear" w:color="auto" w:fill="FFFFFF"/>
        <w:spacing w:after="0" w:line="250" w:lineRule="exact"/>
        <w:ind w:left="5" w:right="4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с доктором Здоровая Пища. Правильное питание – залог здоровья. Меню из трех блюд на всю жизнь.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тура питания. Этикет.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питания.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Овощи, ягоды и фрукты – с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амые витаминные продукты. С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 здорового питания (те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кущий к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онтроль знаний – викторина).</w:t>
      </w:r>
    </w:p>
    <w:p w:rsidR="00842946" w:rsidRPr="00CF0CB4" w:rsidRDefault="00842946" w:rsidP="00842946">
      <w:pPr>
        <w:shd w:val="clear" w:color="auto" w:fill="FFFFFF"/>
        <w:spacing w:after="0" w:line="250" w:lineRule="exact"/>
        <w:ind w:left="5" w:right="4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842946" w:rsidRPr="00CF0CB4" w:rsidRDefault="00842946" w:rsidP="00842946">
      <w:pPr>
        <w:shd w:val="clear" w:color="auto" w:fill="FFFFFF"/>
        <w:spacing w:after="0" w:line="250" w:lineRule="exact"/>
        <w:ind w:left="5" w:right="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Мое здоровье в моих руках (6 ч)</w:t>
      </w:r>
    </w:p>
    <w:p w:rsidR="00326DDA" w:rsidRPr="00CF0CB4" w:rsidRDefault="00842946" w:rsidP="00842946">
      <w:pPr>
        <w:shd w:val="clear" w:color="auto" w:fill="FFFFFF"/>
        <w:spacing w:after="0" w:line="250" w:lineRule="exact"/>
        <w:ind w:left="5" w:right="4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хочешь быть </w:t>
      </w:r>
      <w:proofErr w:type="gramStart"/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</w:t>
      </w:r>
      <w:proofErr w:type="gramEnd"/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зака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ляйся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Г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игиена тела и души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Я сажусь за уроки «Переутомле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и утомле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ние». 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Сон и его зна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чение для зд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ровья человека. 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 защитить себя от болезней. </w:t>
      </w:r>
      <w:r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</w:t>
      </w:r>
      <w:r w:rsidR="00CF0CB4" w:rsidRPr="00CF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тика детского травматизма.</w:t>
      </w:r>
    </w:p>
    <w:p w:rsidR="00CF0CB4" w:rsidRPr="00CF0CB4" w:rsidRDefault="00CF0CB4" w:rsidP="00842946">
      <w:pPr>
        <w:shd w:val="clear" w:color="auto" w:fill="FFFFFF"/>
        <w:spacing w:after="0" w:line="250" w:lineRule="exact"/>
        <w:ind w:left="5"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DDA" w:rsidRPr="00CF0CB4" w:rsidRDefault="00CF0CB4" w:rsidP="00326DDA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Подведем итоги (2</w:t>
      </w:r>
      <w:r w:rsidR="00326DDA" w:rsidRPr="00CF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CF0CB4" w:rsidRPr="00CF0CB4" w:rsidRDefault="00CF0CB4" w:rsidP="00CF0C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«Как хорошо здоровым быть»</w:t>
      </w: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опасности, которые меня подстерегают</w:t>
      </w:r>
    </w:p>
    <w:p w:rsidR="00416701" w:rsidRPr="00CF0CB4" w:rsidRDefault="00416701" w:rsidP="00CF0CB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0CB4">
        <w:rPr>
          <w:rFonts w:ascii="Times New Roman" w:eastAsia="Calibri" w:hAnsi="Times New Roman" w:cs="Times New Roman"/>
          <w:i/>
          <w:sz w:val="24"/>
          <w:szCs w:val="24"/>
        </w:rPr>
        <w:t>Рабочая программа соста</w:t>
      </w:r>
      <w:r w:rsidRPr="00CF0CB4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Pr="00CF0CB4">
        <w:rPr>
          <w:rFonts w:ascii="Times New Roman" w:eastAsia="Calibri" w:hAnsi="Times New Roman" w:cs="Times New Roman"/>
          <w:i/>
          <w:sz w:val="24"/>
          <w:szCs w:val="24"/>
        </w:rPr>
        <w:t xml:space="preserve">лена из расчета 1 час в неделю, что составляет    учебных часов в год </w:t>
      </w:r>
    </w:p>
    <w:p w:rsidR="00416701" w:rsidRPr="00CF0CB4" w:rsidRDefault="00416701" w:rsidP="00416701">
      <w:pPr>
        <w:tabs>
          <w:tab w:val="left" w:pos="75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неделю – 1; </w:t>
      </w:r>
    </w:p>
    <w:p w:rsidR="00416701" w:rsidRPr="00CF0CB4" w:rsidRDefault="00416701" w:rsidP="00416701">
      <w:pPr>
        <w:tabs>
          <w:tab w:val="left" w:pos="75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год</w:t>
      </w:r>
      <w:proofErr w:type="gramStart"/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;</w:t>
      </w:r>
      <w:proofErr w:type="gramEnd"/>
    </w:p>
    <w:p w:rsidR="00416701" w:rsidRPr="00CF0CB4" w:rsidRDefault="00416701" w:rsidP="00416701">
      <w:pPr>
        <w:tabs>
          <w:tab w:val="left" w:pos="75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1 четверти –    ч</w:t>
      </w:r>
      <w:proofErr w:type="gramStart"/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416701" w:rsidRPr="00CF0CB4" w:rsidRDefault="00416701" w:rsidP="00416701">
      <w:pPr>
        <w:tabs>
          <w:tab w:val="left" w:pos="75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во 2 четверти – </w:t>
      </w:r>
      <w:proofErr w:type="gramStart"/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6701" w:rsidRPr="00CF0CB4" w:rsidRDefault="00416701" w:rsidP="00416701">
      <w:pPr>
        <w:tabs>
          <w:tab w:val="left" w:pos="75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3 четверти –    </w:t>
      </w:r>
      <w:proofErr w:type="gramStart"/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6701" w:rsidRPr="00CF0CB4" w:rsidRDefault="00416701" w:rsidP="00416701">
      <w:pPr>
        <w:tabs>
          <w:tab w:val="left" w:pos="75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4 четверти –    </w:t>
      </w:r>
      <w:proofErr w:type="gramStart"/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</w:t>
      </w:r>
    </w:p>
    <w:p w:rsidR="00CF0CB4" w:rsidRDefault="00CF0CB4" w:rsidP="0041670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16701" w:rsidRPr="00CF0CB4" w:rsidRDefault="00416701" w:rsidP="0041670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F0CB4">
        <w:rPr>
          <w:rFonts w:ascii="Times New Roman" w:hAnsi="Times New Roman" w:cs="Times New Roman"/>
          <w:b/>
          <w:sz w:val="24"/>
          <w:szCs w:val="24"/>
        </w:rPr>
        <w:t>5)   ПЛАНИРУЕМЫЕ РЕЗУЛЬТАТЫ УУД (универсальные учебные действия)</w:t>
      </w:r>
    </w:p>
    <w:p w:rsidR="008C6553" w:rsidRPr="00CF0CB4" w:rsidRDefault="008C6553" w:rsidP="00416701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6553" w:rsidRPr="00CF0CB4" w:rsidRDefault="008C6553" w:rsidP="00416701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CB4">
        <w:rPr>
          <w:rFonts w:ascii="Times New Roman" w:hAnsi="Times New Roman" w:cs="Times New Roman"/>
          <w:sz w:val="24"/>
          <w:szCs w:val="24"/>
          <w:u w:val="single"/>
        </w:rPr>
        <w:t>Оздоровительные результаты программы внеурочной деятельности.</w:t>
      </w:r>
    </w:p>
    <w:p w:rsidR="008C6553" w:rsidRPr="00CF0CB4" w:rsidRDefault="008C6553" w:rsidP="00416701">
      <w:pPr>
        <w:jc w:val="both"/>
        <w:rPr>
          <w:rFonts w:ascii="Times New Roman" w:hAnsi="Times New Roman" w:cs="Times New Roman"/>
          <w:sz w:val="24"/>
          <w:szCs w:val="24"/>
        </w:rPr>
      </w:pPr>
      <w:r w:rsidRPr="00CF0CB4">
        <w:rPr>
          <w:rFonts w:ascii="Times New Roman" w:hAnsi="Times New Roman" w:cs="Times New Roman"/>
          <w:sz w:val="24"/>
          <w:szCs w:val="24"/>
        </w:rPr>
        <w:t>Первостепенным результатом реализации программы внеурочной деятельности будет сознательное отношение обучающихся к собственн</w:t>
      </w:r>
      <w:r w:rsidRPr="00CF0CB4">
        <w:rPr>
          <w:rFonts w:ascii="Times New Roman" w:hAnsi="Times New Roman" w:cs="Times New Roman"/>
          <w:sz w:val="24"/>
          <w:szCs w:val="24"/>
        </w:rPr>
        <w:t>о</w:t>
      </w:r>
      <w:r w:rsidRPr="00CF0CB4">
        <w:rPr>
          <w:rFonts w:ascii="Times New Roman" w:hAnsi="Times New Roman" w:cs="Times New Roman"/>
          <w:sz w:val="24"/>
          <w:szCs w:val="24"/>
        </w:rPr>
        <w:t>му здоровью во всех его проявлениях.    В ходе реализации программы внеурочной деятельности по спортивн</w:t>
      </w:r>
      <w:proofErr w:type="gramStart"/>
      <w:r w:rsidRPr="00CF0CB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F0CB4">
        <w:rPr>
          <w:rFonts w:ascii="Times New Roman" w:hAnsi="Times New Roman" w:cs="Times New Roman"/>
          <w:sz w:val="24"/>
          <w:szCs w:val="24"/>
        </w:rPr>
        <w:t xml:space="preserve"> оздоровительному напра</w:t>
      </w:r>
      <w:r w:rsidRPr="00CF0CB4">
        <w:rPr>
          <w:rFonts w:ascii="Times New Roman" w:hAnsi="Times New Roman" w:cs="Times New Roman"/>
          <w:sz w:val="24"/>
          <w:szCs w:val="24"/>
        </w:rPr>
        <w:t>в</w:t>
      </w:r>
      <w:r w:rsidRPr="00CF0CB4">
        <w:rPr>
          <w:rFonts w:ascii="Times New Roman" w:hAnsi="Times New Roman" w:cs="Times New Roman"/>
          <w:sz w:val="24"/>
          <w:szCs w:val="24"/>
        </w:rPr>
        <w:t>лению «Азбука здоровья» обучающиеся должны: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6553" w:rsidRPr="00CF0CB4" w:rsidTr="00263C25">
        <w:tc>
          <w:tcPr>
            <w:tcW w:w="4785" w:type="dxa"/>
          </w:tcPr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4786" w:type="dxa"/>
          </w:tcPr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</w:tr>
      <w:tr w:rsidR="008C6553" w:rsidRPr="00CF0CB4" w:rsidTr="00263C25">
        <w:tc>
          <w:tcPr>
            <w:tcW w:w="4785" w:type="dxa"/>
          </w:tcPr>
          <w:p w:rsidR="008C6553" w:rsidRPr="00CF0CB4" w:rsidRDefault="008C6553" w:rsidP="00416701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 основные вопросы гиг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ены, касающиеся профилактики вирусных заб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леваний, передающихся воздушно- капел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 путём.</w:t>
            </w:r>
          </w:p>
        </w:tc>
        <w:tc>
          <w:tcPr>
            <w:tcW w:w="4786" w:type="dxa"/>
          </w:tcPr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составлять индивид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альный режим дня и соблюдать его.</w:t>
            </w:r>
          </w:p>
        </w:tc>
      </w:tr>
      <w:tr w:rsidR="008C6553" w:rsidRPr="00CF0CB4" w:rsidTr="00263C25">
        <w:tc>
          <w:tcPr>
            <w:tcW w:w="4785" w:type="dxa"/>
          </w:tcPr>
          <w:p w:rsidR="008C6553" w:rsidRPr="00CF0CB4" w:rsidRDefault="008C6553" w:rsidP="00416701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особенности влияния вре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ных привычек на здоровье младшего школьника.</w:t>
            </w:r>
          </w:p>
        </w:tc>
        <w:tc>
          <w:tcPr>
            <w:tcW w:w="4786" w:type="dxa"/>
          </w:tcPr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 выполнять физические упражнения для развития физических навыков.</w:t>
            </w:r>
          </w:p>
        </w:tc>
      </w:tr>
      <w:tr w:rsidR="008C6553" w:rsidRPr="00CF0CB4" w:rsidTr="00263C25">
        <w:tc>
          <w:tcPr>
            <w:tcW w:w="4785" w:type="dxa"/>
          </w:tcPr>
          <w:p w:rsidR="008C6553" w:rsidRPr="00CF0CB4" w:rsidRDefault="008C6553" w:rsidP="00416701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 особенности воздействия двигательной активности на организм чел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4786" w:type="dxa"/>
          </w:tcPr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 различать «полезные» и «вредные» продукты.</w:t>
            </w:r>
          </w:p>
        </w:tc>
      </w:tr>
      <w:tr w:rsidR="008C6553" w:rsidRPr="00CF0CB4" w:rsidTr="00263C25">
        <w:tc>
          <w:tcPr>
            <w:tcW w:w="4785" w:type="dxa"/>
          </w:tcPr>
          <w:p w:rsidR="008C6553" w:rsidRPr="00CF0CB4" w:rsidRDefault="008C6553" w:rsidP="00416701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 основы рационального пит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4786" w:type="dxa"/>
          </w:tcPr>
          <w:p w:rsidR="008C6553" w:rsidRPr="00CF0CB4" w:rsidRDefault="008C6553" w:rsidP="00416701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 использовать средства пр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филактики ОРЗ, ОРВИ, клещевого энцеф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лита.</w:t>
            </w:r>
          </w:p>
        </w:tc>
      </w:tr>
      <w:tr w:rsidR="008C6553" w:rsidRPr="00CF0CB4" w:rsidTr="00263C25">
        <w:tc>
          <w:tcPr>
            <w:tcW w:w="4785" w:type="dxa"/>
          </w:tcPr>
          <w:p w:rsidR="008C6553" w:rsidRPr="00CF0CB4" w:rsidRDefault="008C6553" w:rsidP="00416701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 правила оказания первой помощи.</w:t>
            </w:r>
          </w:p>
        </w:tc>
        <w:tc>
          <w:tcPr>
            <w:tcW w:w="4786" w:type="dxa"/>
          </w:tcPr>
          <w:p w:rsidR="008C6553" w:rsidRPr="00CF0CB4" w:rsidRDefault="008C6553" w:rsidP="00416701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 определять благоприятные факторы, воздействующие на здоровье.</w:t>
            </w:r>
          </w:p>
        </w:tc>
      </w:tr>
      <w:tr w:rsidR="008C6553" w:rsidRPr="00CF0CB4" w:rsidTr="00263C25">
        <w:tc>
          <w:tcPr>
            <w:tcW w:w="4785" w:type="dxa"/>
          </w:tcPr>
          <w:p w:rsidR="008C6553" w:rsidRPr="00CF0CB4" w:rsidRDefault="008C6553" w:rsidP="00416701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 способы сохранения и укрепления здоровья.</w:t>
            </w:r>
          </w:p>
        </w:tc>
        <w:tc>
          <w:tcPr>
            <w:tcW w:w="4786" w:type="dxa"/>
          </w:tcPr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 заботиться о своём зд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ровье.</w:t>
            </w:r>
          </w:p>
        </w:tc>
      </w:tr>
      <w:tr w:rsidR="008C6553" w:rsidRPr="00CF0CB4" w:rsidTr="00263C25">
        <w:tc>
          <w:tcPr>
            <w:tcW w:w="4785" w:type="dxa"/>
          </w:tcPr>
          <w:p w:rsidR="008C6553" w:rsidRPr="00CF0CB4" w:rsidRDefault="008C6553" w:rsidP="00416701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 основы развития познав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тельной сферы.</w:t>
            </w:r>
          </w:p>
        </w:tc>
        <w:tc>
          <w:tcPr>
            <w:tcW w:w="4786" w:type="dxa"/>
          </w:tcPr>
          <w:p w:rsidR="008C6553" w:rsidRPr="00CF0CB4" w:rsidRDefault="008C6553" w:rsidP="00416701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 оказывать первую медици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скую помощь при кровотечении, удушении, утоплении, обморожении, ожоге, травмах, тепловом и солне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ном ударах.</w:t>
            </w:r>
          </w:p>
        </w:tc>
      </w:tr>
      <w:tr w:rsidR="008C6553" w:rsidRPr="00CF0CB4" w:rsidTr="00263C25">
        <w:tc>
          <w:tcPr>
            <w:tcW w:w="4785" w:type="dxa"/>
          </w:tcPr>
          <w:p w:rsidR="008C6553" w:rsidRPr="00CF0CB4" w:rsidRDefault="008C6553" w:rsidP="00416701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 общепринятые правила п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ведения в семье, в школе, в гостях, тран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порте, общественных учрежд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ниях.</w:t>
            </w:r>
          </w:p>
        </w:tc>
        <w:tc>
          <w:tcPr>
            <w:tcW w:w="4786" w:type="dxa"/>
          </w:tcPr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 находить выход из стресс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вых ситуаций.</w:t>
            </w:r>
          </w:p>
        </w:tc>
      </w:tr>
      <w:tr w:rsidR="008C6553" w:rsidRPr="00CF0CB4" w:rsidTr="00263C25">
        <w:tc>
          <w:tcPr>
            <w:tcW w:w="4785" w:type="dxa"/>
          </w:tcPr>
          <w:p w:rsidR="008C6553" w:rsidRPr="00CF0CB4" w:rsidRDefault="008C6553" w:rsidP="00416701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 влияние здоровья на успе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ную учебную деятельность.</w:t>
            </w:r>
          </w:p>
        </w:tc>
        <w:tc>
          <w:tcPr>
            <w:tcW w:w="4786" w:type="dxa"/>
          </w:tcPr>
          <w:p w:rsidR="008C6553" w:rsidRPr="00CF0CB4" w:rsidRDefault="008C6553" w:rsidP="00416701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 принимать разумные реш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ния по поводу личного здоровья, а также сохранения и улучшения безопасной и зд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ровой среды обитания.</w:t>
            </w:r>
          </w:p>
        </w:tc>
      </w:tr>
      <w:tr w:rsidR="008C6553" w:rsidRPr="00CF0CB4" w:rsidTr="00263C25">
        <w:tc>
          <w:tcPr>
            <w:tcW w:w="4785" w:type="dxa"/>
          </w:tcPr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значение физических упражнений для сохранения и укре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ления здоровья.</w:t>
            </w:r>
          </w:p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 отвечать за свои посту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</w:tr>
      <w:tr w:rsidR="008C6553" w:rsidRPr="00CF0CB4" w:rsidTr="00263C25">
        <w:tc>
          <w:tcPr>
            <w:tcW w:w="4785" w:type="dxa"/>
          </w:tcPr>
          <w:p w:rsidR="008C6553" w:rsidRPr="00CF0CB4" w:rsidRDefault="008C6553" w:rsidP="00416701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 знания о «полезных» и «вредных» продуктах, значение режима п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тания.</w:t>
            </w:r>
          </w:p>
        </w:tc>
        <w:tc>
          <w:tcPr>
            <w:tcW w:w="4786" w:type="dxa"/>
          </w:tcPr>
          <w:p w:rsidR="008C6553" w:rsidRPr="00CF0CB4" w:rsidRDefault="008C6553" w:rsidP="0041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553" w:rsidRPr="00CF0CB4" w:rsidRDefault="008C6553" w:rsidP="00416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553" w:rsidRPr="00CF0CB4" w:rsidRDefault="008C6553" w:rsidP="00405B18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F0CB4">
        <w:rPr>
          <w:rFonts w:ascii="Times New Roman" w:hAnsi="Times New Roman" w:cs="Times New Roman"/>
          <w:sz w:val="24"/>
          <w:szCs w:val="24"/>
        </w:rPr>
        <w:t xml:space="preserve">    К концу обучения учащиеся получат возможность: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2693"/>
        <w:gridCol w:w="2977"/>
        <w:gridCol w:w="2942"/>
      </w:tblGrid>
      <w:tr w:rsidR="008C6553" w:rsidRPr="00CF0CB4" w:rsidTr="00263C25">
        <w:tc>
          <w:tcPr>
            <w:tcW w:w="959" w:type="dxa"/>
          </w:tcPr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Личнос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977" w:type="dxa"/>
          </w:tcPr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Метапре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метные</w:t>
            </w:r>
            <w:proofErr w:type="spellEnd"/>
          </w:p>
        </w:tc>
        <w:tc>
          <w:tcPr>
            <w:tcW w:w="2942" w:type="dxa"/>
          </w:tcPr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</w:tr>
      <w:tr w:rsidR="008C6553" w:rsidRPr="00CF0CB4" w:rsidTr="00263C25">
        <w:tc>
          <w:tcPr>
            <w:tcW w:w="959" w:type="dxa"/>
          </w:tcPr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05B18" w:rsidRPr="00CF0C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proofErr w:type="spellEnd"/>
          </w:p>
        </w:tc>
        <w:tc>
          <w:tcPr>
            <w:tcW w:w="2693" w:type="dxa"/>
          </w:tcPr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 о фо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мах проявления з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боты о человеке при групп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вом взаим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действии;</w:t>
            </w:r>
          </w:p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 о прав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лах безопасного пов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 прав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ла игрового общ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ния, о правильном отношении к собственным оши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кам, к победе, пораж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  <w:p w:rsidR="008C6553" w:rsidRPr="00CF0CB4" w:rsidRDefault="008C6553" w:rsidP="0041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 о ценнос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ном отношении к своему здоровью, к здоровью других людей, к окруж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ющей природе;</w:t>
            </w:r>
          </w:p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-иметь нра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proofErr w:type="gramStart"/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F0CB4">
              <w:rPr>
                <w:rFonts w:ascii="Times New Roman" w:hAnsi="Times New Roman" w:cs="Times New Roman"/>
                <w:sz w:val="24"/>
                <w:szCs w:val="24"/>
              </w:rPr>
              <w:t xml:space="preserve"> этич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ский опыт взаимодействия со сверстник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ми, старшими и младшими детьми, взро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лыми в соответствии с общепринятыми нра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ственными нормами.</w:t>
            </w:r>
          </w:p>
        </w:tc>
        <w:tc>
          <w:tcPr>
            <w:tcW w:w="2942" w:type="dxa"/>
          </w:tcPr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 необход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мые сведения о р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боте основных органов чел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веческого тела, биолог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ческих процессах, прот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кающих в теле человека, основы психологии;</w:t>
            </w:r>
          </w:p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-о спос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бах поддержания зд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 xml:space="preserve">ровья, личной гигиене, </w:t>
            </w:r>
            <w:proofErr w:type="spellStart"/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безлека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ственном</w:t>
            </w:r>
            <w:proofErr w:type="spellEnd"/>
            <w:r w:rsidRPr="00CF0CB4">
              <w:rPr>
                <w:rFonts w:ascii="Times New Roman" w:hAnsi="Times New Roman" w:cs="Times New Roman"/>
                <w:sz w:val="24"/>
                <w:szCs w:val="24"/>
              </w:rPr>
              <w:t xml:space="preserve"> лечении;</w:t>
            </w:r>
          </w:p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-о здор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вом питании;</w:t>
            </w:r>
          </w:p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 о забол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ваниях и способах их предупреждения;</w:t>
            </w:r>
          </w:p>
          <w:p w:rsidR="008C6553" w:rsidRPr="00CF0CB4" w:rsidRDefault="008C6553" w:rsidP="00416701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негати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ном влиянии вредных привычек на здоровье ч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ловека;</w:t>
            </w:r>
          </w:p>
        </w:tc>
      </w:tr>
      <w:tr w:rsidR="008C6553" w:rsidRPr="00CF0CB4" w:rsidTr="00263C25">
        <w:tc>
          <w:tcPr>
            <w:tcW w:w="959" w:type="dxa"/>
          </w:tcPr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2693" w:type="dxa"/>
          </w:tcPr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 анал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зировать и сопоста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лять, обобщать, делать выводы, проявлять настойчивость в д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стижении цели;</w:t>
            </w:r>
          </w:p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 пр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вильно взаимодейств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вать с другими люд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F0CB4">
              <w:rPr>
                <w:rFonts w:ascii="Times New Roman" w:hAnsi="Times New Roman" w:cs="Times New Roman"/>
                <w:sz w:val="24"/>
                <w:szCs w:val="24"/>
              </w:rPr>
              <w:t xml:space="preserve"> терпимо, проявляя взаимов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 xml:space="preserve">ручку и </w:t>
            </w:r>
            <w:proofErr w:type="spellStart"/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 выр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жать себя в разли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ных доступных и наиболее привлек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тельных для ребенка видах деятел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8C6553" w:rsidRPr="00CF0CB4" w:rsidRDefault="008C6553" w:rsidP="00416701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 в пре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ложенных п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дагогом ситуациях общения и сотрудничества, опир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ясь на общие для всех простые правила пов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 xml:space="preserve">дения, делать выбор, 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держке других участников группы и педагога, как пост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пить.</w:t>
            </w:r>
          </w:p>
        </w:tc>
        <w:tc>
          <w:tcPr>
            <w:tcW w:w="2977" w:type="dxa"/>
          </w:tcPr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планир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вать свои действия в соо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ветствии с п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ставленной задачей;</w:t>
            </w:r>
          </w:p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 адекватно воспринимать предлож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ния и оценку учителя, т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варища, родителя и др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гих л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дей;</w:t>
            </w:r>
          </w:p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 контрол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ровать и оценивать пр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цесс и результат деятел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 договар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ваться и приходить к о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щему решению в совмес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 формул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ровать собственное мн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ние и позицию.</w:t>
            </w:r>
          </w:p>
        </w:tc>
        <w:tc>
          <w:tcPr>
            <w:tcW w:w="2942" w:type="dxa"/>
          </w:tcPr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 оказ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вать первую медицинскую п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мощь;</w:t>
            </w:r>
          </w:p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 ухаж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вать за своим здоровьем и т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лом;</w:t>
            </w:r>
          </w:p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 работать в группе, в коллект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ве.</w:t>
            </w:r>
          </w:p>
        </w:tc>
      </w:tr>
      <w:tr w:rsidR="008C6553" w:rsidRPr="00CF0CB4" w:rsidTr="00263C25">
        <w:tc>
          <w:tcPr>
            <w:tcW w:w="959" w:type="dxa"/>
          </w:tcPr>
          <w:p w:rsidR="00405B18" w:rsidRPr="00CF0CB4" w:rsidRDefault="00405B18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53" w:rsidRPr="00CF0CB4" w:rsidRDefault="00405B18" w:rsidP="0040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8C6553" w:rsidRPr="00CF0CB4">
              <w:rPr>
                <w:rFonts w:ascii="Times New Roman" w:hAnsi="Times New Roman" w:cs="Times New Roman"/>
                <w:sz w:val="24"/>
                <w:szCs w:val="24"/>
              </w:rPr>
              <w:t>менять</w:t>
            </w:r>
          </w:p>
        </w:tc>
        <w:tc>
          <w:tcPr>
            <w:tcW w:w="2693" w:type="dxa"/>
          </w:tcPr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 быть сдержанным, терпел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вым, вежливым в пр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цессе взаим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действия;</w:t>
            </w:r>
          </w:p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 подв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дить самостоятел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ный итог занятия;</w:t>
            </w:r>
          </w:p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 анал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зировать и системат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зировать пол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ченные умения и навыки</w:t>
            </w:r>
          </w:p>
        </w:tc>
        <w:tc>
          <w:tcPr>
            <w:tcW w:w="2977" w:type="dxa"/>
          </w:tcPr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 получе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 xml:space="preserve">ные сведения о ЗОЖ, </w:t>
            </w:r>
            <w:proofErr w:type="spellStart"/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лекарственных</w:t>
            </w:r>
            <w:proofErr w:type="spellEnd"/>
            <w:r w:rsidRPr="00CF0CB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тодах поддержания своего зд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ровья;</w:t>
            </w:r>
          </w:p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 знания для  поддержания а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тивного и здорового образа жизни;</w:t>
            </w:r>
          </w:p>
        </w:tc>
        <w:tc>
          <w:tcPr>
            <w:tcW w:w="2942" w:type="dxa"/>
          </w:tcPr>
          <w:p w:rsidR="008C6553" w:rsidRPr="00CF0CB4" w:rsidRDefault="008C6553" w:rsidP="008C6553">
            <w:pPr>
              <w:pStyle w:val="a6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- прим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нять полученные знания в о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ласти здор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 xml:space="preserve">вого образа жизни, основ психологии, </w:t>
            </w:r>
            <w:proofErr w:type="spellStart"/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безлекарственных</w:t>
            </w:r>
            <w:proofErr w:type="spellEnd"/>
            <w:r w:rsidRPr="00CF0CB4">
              <w:rPr>
                <w:rFonts w:ascii="Times New Roman" w:hAnsi="Times New Roman" w:cs="Times New Roman"/>
                <w:sz w:val="24"/>
                <w:szCs w:val="24"/>
              </w:rPr>
              <w:t xml:space="preserve"> спос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бах поддерж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ния своего здоровья на практике.</w:t>
            </w:r>
          </w:p>
        </w:tc>
      </w:tr>
    </w:tbl>
    <w:p w:rsidR="008C6553" w:rsidRPr="00CF0CB4" w:rsidRDefault="008C6553" w:rsidP="008C6553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0CB4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CF0CB4">
        <w:rPr>
          <w:rFonts w:ascii="Times New Roman" w:hAnsi="Times New Roman" w:cs="Times New Roman"/>
          <w:sz w:val="24"/>
          <w:szCs w:val="24"/>
        </w:rPr>
        <w:t xml:space="preserve"> результатами программы внеурочной деятельности по спортивн</w:t>
      </w:r>
      <w:proofErr w:type="gramStart"/>
      <w:r w:rsidRPr="00CF0CB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F0CB4">
        <w:rPr>
          <w:rFonts w:ascii="Times New Roman" w:hAnsi="Times New Roman" w:cs="Times New Roman"/>
          <w:sz w:val="24"/>
          <w:szCs w:val="24"/>
        </w:rPr>
        <w:t xml:space="preserve"> оздоровительному направлению «Азбука здоровья» является формирование следующих универсальных учебных действий (УУД):</w:t>
      </w:r>
    </w:p>
    <w:p w:rsidR="008C6553" w:rsidRPr="00CF0CB4" w:rsidRDefault="008C6553" w:rsidP="008C6553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CB4">
        <w:rPr>
          <w:rFonts w:ascii="Times New Roman" w:hAnsi="Times New Roman" w:cs="Times New Roman"/>
          <w:sz w:val="24"/>
          <w:szCs w:val="24"/>
          <w:u w:val="single"/>
        </w:rPr>
        <w:t xml:space="preserve">    Регулятивные УУД:</w:t>
      </w:r>
    </w:p>
    <w:p w:rsidR="008C6553" w:rsidRPr="00CF0CB4" w:rsidRDefault="008C6553" w:rsidP="008C6553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CB4">
        <w:rPr>
          <w:rFonts w:ascii="Times New Roman" w:hAnsi="Times New Roman" w:cs="Times New Roman"/>
          <w:sz w:val="24"/>
          <w:szCs w:val="24"/>
        </w:rPr>
        <w:t>Определять и формулировать цель деятельности на уроке с помощью учителя.</w:t>
      </w:r>
    </w:p>
    <w:p w:rsidR="008C6553" w:rsidRPr="00CF0CB4" w:rsidRDefault="008C6553" w:rsidP="008C6553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CB4">
        <w:rPr>
          <w:rFonts w:ascii="Times New Roman" w:hAnsi="Times New Roman" w:cs="Times New Roman"/>
          <w:sz w:val="24"/>
          <w:szCs w:val="24"/>
        </w:rPr>
        <w:t>Проговаривать последовательность действий на уроке.</w:t>
      </w:r>
    </w:p>
    <w:p w:rsidR="008C6553" w:rsidRPr="00CF0CB4" w:rsidRDefault="008C6553" w:rsidP="008C6553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CB4">
        <w:rPr>
          <w:rFonts w:ascii="Times New Roman" w:hAnsi="Times New Roman" w:cs="Times New Roman"/>
          <w:sz w:val="24"/>
          <w:szCs w:val="24"/>
        </w:rPr>
        <w:t>Учить высказывать своё предположение на основе работы с иллюстрацией, учить работать по предложенн</w:t>
      </w:r>
      <w:r w:rsidRPr="00CF0CB4">
        <w:rPr>
          <w:rFonts w:ascii="Times New Roman" w:hAnsi="Times New Roman" w:cs="Times New Roman"/>
          <w:sz w:val="24"/>
          <w:szCs w:val="24"/>
        </w:rPr>
        <w:t>о</w:t>
      </w:r>
      <w:r w:rsidRPr="00CF0CB4">
        <w:rPr>
          <w:rFonts w:ascii="Times New Roman" w:hAnsi="Times New Roman" w:cs="Times New Roman"/>
          <w:sz w:val="24"/>
          <w:szCs w:val="24"/>
        </w:rPr>
        <w:t>му учителем плану.</w:t>
      </w:r>
    </w:p>
    <w:p w:rsidR="008C6553" w:rsidRPr="00CF0CB4" w:rsidRDefault="008C6553" w:rsidP="008C6553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CB4">
        <w:rPr>
          <w:rFonts w:ascii="Times New Roman" w:hAnsi="Times New Roman" w:cs="Times New Roman"/>
          <w:sz w:val="24"/>
          <w:szCs w:val="24"/>
        </w:rPr>
        <w:t xml:space="preserve">    Средством формирования этих действий служит технология проблемного диалога на этапе изучения нов</w:t>
      </w:r>
      <w:r w:rsidRPr="00CF0CB4">
        <w:rPr>
          <w:rFonts w:ascii="Times New Roman" w:hAnsi="Times New Roman" w:cs="Times New Roman"/>
          <w:sz w:val="24"/>
          <w:szCs w:val="24"/>
        </w:rPr>
        <w:t>о</w:t>
      </w:r>
      <w:r w:rsidRPr="00CF0CB4">
        <w:rPr>
          <w:rFonts w:ascii="Times New Roman" w:hAnsi="Times New Roman" w:cs="Times New Roman"/>
          <w:sz w:val="24"/>
          <w:szCs w:val="24"/>
        </w:rPr>
        <w:t>го материала.</w:t>
      </w:r>
    </w:p>
    <w:p w:rsidR="00F34D86" w:rsidRPr="00CF0CB4" w:rsidRDefault="00F34D86" w:rsidP="00376C5A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CB4">
        <w:rPr>
          <w:rFonts w:ascii="Times New Roman" w:hAnsi="Times New Roman" w:cs="Times New Roman"/>
          <w:sz w:val="24"/>
          <w:szCs w:val="24"/>
        </w:rPr>
        <w:t xml:space="preserve">Учится совместно с учителем и другими </w:t>
      </w:r>
      <w:r w:rsidR="009D2767" w:rsidRPr="00CF0CB4">
        <w:rPr>
          <w:rFonts w:ascii="Times New Roman" w:hAnsi="Times New Roman" w:cs="Times New Roman"/>
          <w:sz w:val="24"/>
          <w:szCs w:val="24"/>
        </w:rPr>
        <w:t>учениками</w:t>
      </w:r>
      <w:r w:rsidRPr="00CF0CB4">
        <w:rPr>
          <w:rFonts w:ascii="Times New Roman" w:hAnsi="Times New Roman" w:cs="Times New Roman"/>
          <w:sz w:val="24"/>
          <w:szCs w:val="24"/>
        </w:rPr>
        <w:t xml:space="preserve"> давать </w:t>
      </w:r>
      <w:r w:rsidR="009D2767" w:rsidRPr="00CF0CB4">
        <w:rPr>
          <w:rFonts w:ascii="Times New Roman" w:hAnsi="Times New Roman" w:cs="Times New Roman"/>
          <w:sz w:val="24"/>
          <w:szCs w:val="24"/>
        </w:rPr>
        <w:t>эмоциональную</w:t>
      </w:r>
      <w:r w:rsidRPr="00CF0CB4">
        <w:rPr>
          <w:rFonts w:ascii="Times New Roman" w:hAnsi="Times New Roman" w:cs="Times New Roman"/>
          <w:sz w:val="24"/>
          <w:szCs w:val="24"/>
        </w:rPr>
        <w:t xml:space="preserve"> оценку деятельности класса на уроке.</w:t>
      </w:r>
    </w:p>
    <w:p w:rsidR="00F34D86" w:rsidRPr="00CF0CB4" w:rsidRDefault="00F34D86" w:rsidP="00376C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CB4">
        <w:rPr>
          <w:rFonts w:ascii="Times New Roman" w:hAnsi="Times New Roman" w:cs="Times New Roman"/>
          <w:sz w:val="24"/>
          <w:szCs w:val="24"/>
        </w:rPr>
        <w:t xml:space="preserve">Средством формирования этих действий служит технология оценивания </w:t>
      </w:r>
      <w:r w:rsidR="009D2767" w:rsidRPr="00CF0CB4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CF0CB4">
        <w:rPr>
          <w:rFonts w:ascii="Times New Roman" w:hAnsi="Times New Roman" w:cs="Times New Roman"/>
          <w:sz w:val="24"/>
          <w:szCs w:val="24"/>
        </w:rPr>
        <w:t xml:space="preserve"> достижений.</w:t>
      </w:r>
    </w:p>
    <w:p w:rsidR="00F34D86" w:rsidRPr="00CF0CB4" w:rsidRDefault="00F34D86" w:rsidP="00376C5A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CB4">
        <w:rPr>
          <w:rFonts w:ascii="Times New Roman" w:hAnsi="Times New Roman" w:cs="Times New Roman"/>
          <w:sz w:val="24"/>
          <w:szCs w:val="24"/>
          <w:u w:val="single"/>
        </w:rPr>
        <w:t>Познавательные УУД</w:t>
      </w:r>
    </w:p>
    <w:p w:rsidR="00F34D86" w:rsidRPr="00CF0CB4" w:rsidRDefault="00F34D86" w:rsidP="00376C5A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CB4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информации: ориентироваться в книге (на развороте, в оглавл</w:t>
      </w:r>
      <w:r w:rsidRPr="00CF0CB4">
        <w:rPr>
          <w:rFonts w:ascii="Times New Roman" w:hAnsi="Times New Roman" w:cs="Times New Roman"/>
          <w:sz w:val="24"/>
          <w:szCs w:val="24"/>
        </w:rPr>
        <w:t>е</w:t>
      </w:r>
      <w:r w:rsidRPr="00CF0CB4">
        <w:rPr>
          <w:rFonts w:ascii="Times New Roman" w:hAnsi="Times New Roman" w:cs="Times New Roman"/>
          <w:sz w:val="24"/>
          <w:szCs w:val="24"/>
        </w:rPr>
        <w:t>нии, в словаре).</w:t>
      </w:r>
    </w:p>
    <w:p w:rsidR="00F34D86" w:rsidRPr="00CF0CB4" w:rsidRDefault="00F34D86" w:rsidP="00376C5A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CB4">
        <w:rPr>
          <w:rFonts w:ascii="Times New Roman" w:hAnsi="Times New Roman" w:cs="Times New Roman"/>
          <w:sz w:val="24"/>
          <w:szCs w:val="24"/>
        </w:rPr>
        <w:lastRenderedPageBreak/>
        <w:t>Добывать новые знания: находить ответы на вопросы, используя книгу, свой жи</w:t>
      </w:r>
      <w:r w:rsidR="00AB2458" w:rsidRPr="00CF0CB4">
        <w:rPr>
          <w:rFonts w:ascii="Times New Roman" w:hAnsi="Times New Roman" w:cs="Times New Roman"/>
          <w:sz w:val="24"/>
          <w:szCs w:val="24"/>
        </w:rPr>
        <w:t>з</w:t>
      </w:r>
      <w:r w:rsidRPr="00CF0CB4">
        <w:rPr>
          <w:rFonts w:ascii="Times New Roman" w:hAnsi="Times New Roman" w:cs="Times New Roman"/>
          <w:sz w:val="24"/>
          <w:szCs w:val="24"/>
        </w:rPr>
        <w:t>ненный опыт и информ</w:t>
      </w:r>
      <w:r w:rsidRPr="00CF0CB4">
        <w:rPr>
          <w:rFonts w:ascii="Times New Roman" w:hAnsi="Times New Roman" w:cs="Times New Roman"/>
          <w:sz w:val="24"/>
          <w:szCs w:val="24"/>
        </w:rPr>
        <w:t>а</w:t>
      </w:r>
      <w:r w:rsidRPr="00CF0CB4">
        <w:rPr>
          <w:rFonts w:ascii="Times New Roman" w:hAnsi="Times New Roman" w:cs="Times New Roman"/>
          <w:sz w:val="24"/>
          <w:szCs w:val="24"/>
        </w:rPr>
        <w:t>цию, полученную на уроке.</w:t>
      </w:r>
    </w:p>
    <w:p w:rsidR="00F34D86" w:rsidRPr="00CF0CB4" w:rsidRDefault="00F34D86" w:rsidP="00376C5A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CB4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класса.</w:t>
      </w:r>
    </w:p>
    <w:p w:rsidR="00F34D86" w:rsidRPr="00CF0CB4" w:rsidRDefault="00F34D86" w:rsidP="00376C5A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CB4">
        <w:rPr>
          <w:rFonts w:ascii="Times New Roman" w:hAnsi="Times New Roman" w:cs="Times New Roman"/>
          <w:sz w:val="24"/>
          <w:szCs w:val="24"/>
        </w:rPr>
        <w:t>Преобразовывать информацию из одной ф</w:t>
      </w:r>
      <w:r w:rsidR="00B63AFB" w:rsidRPr="00CF0CB4">
        <w:rPr>
          <w:rFonts w:ascii="Times New Roman" w:hAnsi="Times New Roman" w:cs="Times New Roman"/>
          <w:sz w:val="24"/>
          <w:szCs w:val="24"/>
        </w:rPr>
        <w:t>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</w:t>
      </w:r>
      <w:r w:rsidR="00B63AFB" w:rsidRPr="00CF0CB4">
        <w:rPr>
          <w:rFonts w:ascii="Times New Roman" w:hAnsi="Times New Roman" w:cs="Times New Roman"/>
          <w:sz w:val="24"/>
          <w:szCs w:val="24"/>
        </w:rPr>
        <w:t>н</w:t>
      </w:r>
      <w:r w:rsidR="00B63AFB" w:rsidRPr="00CF0CB4">
        <w:rPr>
          <w:rFonts w:ascii="Times New Roman" w:hAnsi="Times New Roman" w:cs="Times New Roman"/>
          <w:sz w:val="24"/>
          <w:szCs w:val="24"/>
        </w:rPr>
        <w:t>ков, схематических рисунков).</w:t>
      </w:r>
    </w:p>
    <w:p w:rsidR="00B63AFB" w:rsidRPr="00CF0CB4" w:rsidRDefault="00B63AFB" w:rsidP="00376C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CB4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у</w:t>
      </w:r>
      <w:r w:rsidR="00AB2458" w:rsidRPr="00CF0CB4">
        <w:rPr>
          <w:rFonts w:ascii="Times New Roman" w:hAnsi="Times New Roman" w:cs="Times New Roman"/>
          <w:sz w:val="24"/>
          <w:szCs w:val="24"/>
        </w:rPr>
        <w:t>чебный материал и задания учителя, ориентированные на линии развития средств</w:t>
      </w:r>
      <w:r w:rsidR="00AB2458" w:rsidRPr="00CF0CB4">
        <w:rPr>
          <w:rFonts w:ascii="Times New Roman" w:hAnsi="Times New Roman" w:cs="Times New Roman"/>
          <w:sz w:val="24"/>
          <w:szCs w:val="24"/>
        </w:rPr>
        <w:t>а</w:t>
      </w:r>
      <w:r w:rsidR="00AB2458" w:rsidRPr="00CF0CB4">
        <w:rPr>
          <w:rFonts w:ascii="Times New Roman" w:hAnsi="Times New Roman" w:cs="Times New Roman"/>
          <w:sz w:val="24"/>
          <w:szCs w:val="24"/>
        </w:rPr>
        <w:t>ми предмета.</w:t>
      </w:r>
    </w:p>
    <w:p w:rsidR="00AB2458" w:rsidRPr="00CF0CB4" w:rsidRDefault="00AB2458" w:rsidP="00376C5A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CB4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AB2458" w:rsidRPr="00CF0CB4" w:rsidRDefault="00AB2458" w:rsidP="00376C5A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CB4">
        <w:rPr>
          <w:rFonts w:ascii="Times New Roman" w:hAnsi="Times New Roman" w:cs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AB2458" w:rsidRPr="00CF0CB4" w:rsidRDefault="00AB2458" w:rsidP="00376C5A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CB4">
        <w:rPr>
          <w:rFonts w:ascii="Times New Roman" w:hAnsi="Times New Roman" w:cs="Times New Roman"/>
          <w:sz w:val="24"/>
          <w:szCs w:val="24"/>
        </w:rPr>
        <w:t>Слушать и понимать речь других. Средством формирования этих  действий служит технология проблемного диалога (побу</w:t>
      </w:r>
      <w:r w:rsidRPr="00CF0CB4">
        <w:rPr>
          <w:rFonts w:ascii="Times New Roman" w:hAnsi="Times New Roman" w:cs="Times New Roman"/>
          <w:sz w:val="24"/>
          <w:szCs w:val="24"/>
        </w:rPr>
        <w:t>ж</w:t>
      </w:r>
      <w:r w:rsidRPr="00CF0CB4">
        <w:rPr>
          <w:rFonts w:ascii="Times New Roman" w:hAnsi="Times New Roman" w:cs="Times New Roman"/>
          <w:sz w:val="24"/>
          <w:szCs w:val="24"/>
        </w:rPr>
        <w:t>дающий подводящий диалог).</w:t>
      </w:r>
    </w:p>
    <w:p w:rsidR="00AB2458" w:rsidRPr="00CF0CB4" w:rsidRDefault="00AB2458" w:rsidP="00376C5A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CB4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AB2458" w:rsidRPr="00CF0CB4" w:rsidRDefault="00AB2458" w:rsidP="00376C5A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CB4">
        <w:rPr>
          <w:rFonts w:ascii="Times New Roman" w:hAnsi="Times New Roman" w:cs="Times New Roman"/>
          <w:sz w:val="24"/>
          <w:szCs w:val="24"/>
        </w:rPr>
        <w:t>Учится выполнять различные роли в группе (лидера, исполнителя, критика). Средством формирования этихдействий служит организация работы в парах и малых группа</w:t>
      </w:r>
      <w:proofErr w:type="gramStart"/>
      <w:r w:rsidR="00C532F0" w:rsidRPr="00CF0CB4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="00C532F0" w:rsidRPr="00CF0CB4">
        <w:rPr>
          <w:rFonts w:ascii="Times New Roman" w:hAnsi="Times New Roman" w:cs="Times New Roman"/>
          <w:sz w:val="24"/>
          <w:szCs w:val="24"/>
        </w:rPr>
        <w:t>в приложении представлены варианты проведения ур</w:t>
      </w:r>
      <w:r w:rsidR="00C532F0" w:rsidRPr="00CF0CB4">
        <w:rPr>
          <w:rFonts w:ascii="Times New Roman" w:hAnsi="Times New Roman" w:cs="Times New Roman"/>
          <w:sz w:val="24"/>
          <w:szCs w:val="24"/>
        </w:rPr>
        <w:t>о</w:t>
      </w:r>
      <w:r w:rsidR="00C532F0" w:rsidRPr="00CF0CB4">
        <w:rPr>
          <w:rFonts w:ascii="Times New Roman" w:hAnsi="Times New Roman" w:cs="Times New Roman"/>
          <w:sz w:val="24"/>
          <w:szCs w:val="24"/>
        </w:rPr>
        <w:t>ков).</w:t>
      </w:r>
    </w:p>
    <w:p w:rsidR="00AB2EC6" w:rsidRPr="00CF0CB4" w:rsidRDefault="00AB2EC6" w:rsidP="00AB2EC6">
      <w:pPr>
        <w:pStyle w:val="a7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представления результатов внеурочной деятельности.</w:t>
      </w:r>
    </w:p>
    <w:p w:rsidR="00AB2EC6" w:rsidRPr="00CF0CB4" w:rsidRDefault="00AB2EC6" w:rsidP="00AB2EC6">
      <w:pPr>
        <w:pStyle w:val="a7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EC6" w:rsidRPr="00CF0CB4" w:rsidRDefault="00AB2EC6" w:rsidP="00AB2EC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F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и групповые проекты по темам: </w:t>
      </w:r>
      <w:r w:rsidRPr="00CF0CB4">
        <w:rPr>
          <w:rFonts w:ascii="Times New Roman" w:hAnsi="Times New Roman" w:cs="Times New Roman"/>
          <w:sz w:val="24"/>
          <w:szCs w:val="24"/>
        </w:rPr>
        <w:t>«Питание и здоровье».</w:t>
      </w:r>
    </w:p>
    <w:p w:rsidR="00AB2EC6" w:rsidRPr="00CF0CB4" w:rsidRDefault="00AB2EC6" w:rsidP="00AB2EC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F0CB4">
        <w:rPr>
          <w:rFonts w:ascii="Times New Roman" w:hAnsi="Times New Roman" w:cs="Times New Roman"/>
          <w:sz w:val="24"/>
          <w:szCs w:val="24"/>
        </w:rPr>
        <w:t xml:space="preserve">Выставка работ учащихся </w:t>
      </w:r>
    </w:p>
    <w:p w:rsidR="00AB2EC6" w:rsidRPr="00CF0CB4" w:rsidRDefault="00AB2EC6" w:rsidP="00AB2EC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F0CB4">
        <w:rPr>
          <w:rFonts w:ascii="Times New Roman" w:hAnsi="Times New Roman" w:cs="Times New Roman"/>
          <w:sz w:val="24"/>
          <w:szCs w:val="24"/>
        </w:rPr>
        <w:t>КВН «Советы Айболита».</w:t>
      </w:r>
    </w:p>
    <w:p w:rsidR="00AB2EC6" w:rsidRPr="00CF0CB4" w:rsidRDefault="00AB2EC6" w:rsidP="00AB2EC6">
      <w:pPr>
        <w:pStyle w:val="p11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AB2EC6" w:rsidRPr="00CF0CB4" w:rsidRDefault="00AB2EC6" w:rsidP="00AB2EC6">
      <w:pPr>
        <w:pStyle w:val="p11"/>
        <w:spacing w:before="0" w:beforeAutospacing="0" w:after="0" w:afterAutospacing="0"/>
        <w:jc w:val="both"/>
        <w:rPr>
          <w:b/>
        </w:rPr>
      </w:pPr>
      <w:r w:rsidRPr="00CF0CB4">
        <w:rPr>
          <w:b/>
        </w:rPr>
        <w:t>Система оценки  результатов внеурочной деятельности - диагностирующая и корректирующая</w:t>
      </w:r>
    </w:p>
    <w:p w:rsidR="00AB2EC6" w:rsidRPr="00CF0CB4" w:rsidRDefault="00AB2EC6" w:rsidP="00AB2EC6">
      <w:pPr>
        <w:pStyle w:val="p11"/>
        <w:spacing w:before="0" w:beforeAutospacing="0" w:after="0" w:afterAutospacing="0"/>
        <w:jc w:val="both"/>
        <w:rPr>
          <w:b/>
        </w:rPr>
      </w:pPr>
    </w:p>
    <w:p w:rsidR="00AB2EC6" w:rsidRPr="00CF0CB4" w:rsidRDefault="00AB2EC6" w:rsidP="00AB2E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CB4">
        <w:rPr>
          <w:rFonts w:ascii="Times New Roman" w:hAnsi="Times New Roman" w:cs="Times New Roman"/>
          <w:b/>
          <w:sz w:val="24"/>
          <w:szCs w:val="24"/>
        </w:rPr>
        <w:t>Используемые методики диагностики:</w:t>
      </w:r>
    </w:p>
    <w:p w:rsidR="00AB2EC6" w:rsidRPr="00CF0CB4" w:rsidRDefault="00AB2EC6" w:rsidP="00AB2E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CB4">
        <w:rPr>
          <w:rFonts w:ascii="Times New Roman" w:hAnsi="Times New Roman" w:cs="Times New Roman"/>
          <w:b/>
          <w:sz w:val="24"/>
          <w:szCs w:val="24"/>
        </w:rPr>
        <w:t>1. Социометрия</w:t>
      </w:r>
    </w:p>
    <w:p w:rsidR="00AB2EC6" w:rsidRPr="00CF0CB4" w:rsidRDefault="00AB2EC6" w:rsidP="00AB2E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CB4">
        <w:rPr>
          <w:rFonts w:ascii="Times New Roman" w:hAnsi="Times New Roman" w:cs="Times New Roman"/>
          <w:b/>
          <w:sz w:val="24"/>
          <w:szCs w:val="24"/>
        </w:rPr>
        <w:lastRenderedPageBreak/>
        <w:t>2. Методика выявления организаторских и коммуникативных способностей.</w:t>
      </w:r>
    </w:p>
    <w:p w:rsidR="00326DDA" w:rsidRPr="00CF0CB4" w:rsidRDefault="00326DDA" w:rsidP="00AB2E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8D9" w:rsidRPr="00CF0CB4" w:rsidRDefault="00D728D9" w:rsidP="00D728D9">
      <w:pPr>
        <w:rPr>
          <w:rFonts w:ascii="Times New Roman" w:hAnsi="Times New Roman" w:cs="Times New Roman"/>
          <w:b/>
          <w:sz w:val="24"/>
          <w:szCs w:val="24"/>
        </w:rPr>
      </w:pPr>
      <w:r w:rsidRPr="00CF0CB4">
        <w:rPr>
          <w:rFonts w:ascii="Times New Roman" w:hAnsi="Times New Roman" w:cs="Times New Roman"/>
          <w:b/>
          <w:sz w:val="24"/>
          <w:szCs w:val="24"/>
        </w:rPr>
        <w:t>Литература для учителя:</w:t>
      </w:r>
    </w:p>
    <w:p w:rsidR="00D728D9" w:rsidRPr="00CF0CB4" w:rsidRDefault="00D728D9" w:rsidP="00D728D9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0CB4">
        <w:rPr>
          <w:rFonts w:ascii="Times New Roman" w:hAnsi="Times New Roman" w:cs="Times New Roman"/>
          <w:sz w:val="24"/>
          <w:szCs w:val="24"/>
        </w:rPr>
        <w:t>Аранская</w:t>
      </w:r>
      <w:proofErr w:type="spellEnd"/>
      <w:r w:rsidRPr="00CF0CB4">
        <w:rPr>
          <w:rFonts w:ascii="Times New Roman" w:hAnsi="Times New Roman" w:cs="Times New Roman"/>
          <w:sz w:val="24"/>
          <w:szCs w:val="24"/>
        </w:rPr>
        <w:t xml:space="preserve">, О.С. Игра как средство формирования здорового образа жизни [Текст]/ О. С. </w:t>
      </w:r>
      <w:proofErr w:type="spellStart"/>
      <w:r w:rsidRPr="00CF0CB4">
        <w:rPr>
          <w:rFonts w:ascii="Times New Roman" w:hAnsi="Times New Roman" w:cs="Times New Roman"/>
          <w:sz w:val="24"/>
          <w:szCs w:val="24"/>
        </w:rPr>
        <w:t>Аранская</w:t>
      </w:r>
      <w:proofErr w:type="spellEnd"/>
      <w:r w:rsidRPr="00CF0CB4">
        <w:rPr>
          <w:rFonts w:ascii="Times New Roman" w:hAnsi="Times New Roman" w:cs="Times New Roman"/>
          <w:sz w:val="24"/>
          <w:szCs w:val="24"/>
        </w:rPr>
        <w:t xml:space="preserve"> //Физкультура в школе- 2002- №5- С.54.</w:t>
      </w:r>
    </w:p>
    <w:p w:rsidR="00D728D9" w:rsidRPr="00CF0CB4" w:rsidRDefault="00D728D9" w:rsidP="00D728D9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0CB4">
        <w:rPr>
          <w:rFonts w:ascii="Times New Roman" w:hAnsi="Times New Roman" w:cs="Times New Roman"/>
          <w:sz w:val="24"/>
          <w:szCs w:val="24"/>
        </w:rPr>
        <w:t>Асвинова</w:t>
      </w:r>
      <w:proofErr w:type="spellEnd"/>
      <w:r w:rsidRPr="00CF0CB4">
        <w:rPr>
          <w:rFonts w:ascii="Times New Roman" w:hAnsi="Times New Roman" w:cs="Times New Roman"/>
          <w:sz w:val="24"/>
          <w:szCs w:val="24"/>
        </w:rPr>
        <w:t xml:space="preserve">, Т.Ф. Программа школьной </w:t>
      </w:r>
      <w:proofErr w:type="spellStart"/>
      <w:r w:rsidRPr="00CF0CB4">
        <w:rPr>
          <w:rFonts w:ascii="Times New Roman" w:hAnsi="Times New Roman" w:cs="Times New Roman"/>
          <w:sz w:val="24"/>
          <w:szCs w:val="24"/>
        </w:rPr>
        <w:t>валеологи</w:t>
      </w:r>
      <w:proofErr w:type="gramStart"/>
      <w:r w:rsidRPr="00CF0CB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CF0CB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F0CB4">
        <w:rPr>
          <w:rFonts w:ascii="Times New Roman" w:hAnsi="Times New Roman" w:cs="Times New Roman"/>
          <w:sz w:val="24"/>
          <w:szCs w:val="24"/>
        </w:rPr>
        <w:t xml:space="preserve"> реальный путь первичной профилактики [Текст] /</w:t>
      </w:r>
      <w:proofErr w:type="spellStart"/>
      <w:r w:rsidRPr="00CF0CB4">
        <w:rPr>
          <w:rFonts w:ascii="Times New Roman" w:hAnsi="Times New Roman" w:cs="Times New Roman"/>
          <w:sz w:val="24"/>
          <w:szCs w:val="24"/>
        </w:rPr>
        <w:t>Т.Ф.Асвинова</w:t>
      </w:r>
      <w:proofErr w:type="spellEnd"/>
      <w:r w:rsidRPr="00CF0C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0CB4">
        <w:rPr>
          <w:rFonts w:ascii="Times New Roman" w:hAnsi="Times New Roman" w:cs="Times New Roman"/>
          <w:sz w:val="24"/>
          <w:szCs w:val="24"/>
        </w:rPr>
        <w:t>Е.И.Литвиненко</w:t>
      </w:r>
      <w:proofErr w:type="spellEnd"/>
      <w:r w:rsidRPr="00CF0CB4">
        <w:rPr>
          <w:rFonts w:ascii="Times New Roman" w:hAnsi="Times New Roman" w:cs="Times New Roman"/>
          <w:sz w:val="24"/>
          <w:szCs w:val="24"/>
        </w:rPr>
        <w:t>.- М., 2003</w:t>
      </w:r>
    </w:p>
    <w:p w:rsidR="00D728D9" w:rsidRPr="00CF0CB4" w:rsidRDefault="00D728D9" w:rsidP="00D728D9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0CB4">
        <w:rPr>
          <w:rFonts w:ascii="Times New Roman" w:hAnsi="Times New Roman" w:cs="Times New Roman"/>
          <w:sz w:val="24"/>
          <w:szCs w:val="24"/>
        </w:rPr>
        <w:t>Боросюк</w:t>
      </w:r>
      <w:proofErr w:type="spellEnd"/>
      <w:r w:rsidRPr="00CF0CB4">
        <w:rPr>
          <w:rFonts w:ascii="Times New Roman" w:hAnsi="Times New Roman" w:cs="Times New Roman"/>
          <w:sz w:val="24"/>
          <w:szCs w:val="24"/>
        </w:rPr>
        <w:t xml:space="preserve">, О.Л., </w:t>
      </w:r>
      <w:proofErr w:type="spellStart"/>
      <w:r w:rsidRPr="00CF0CB4">
        <w:rPr>
          <w:rFonts w:ascii="Times New Roman" w:hAnsi="Times New Roman" w:cs="Times New Roman"/>
          <w:sz w:val="24"/>
          <w:szCs w:val="24"/>
        </w:rPr>
        <w:t>Валеологическое</w:t>
      </w:r>
      <w:proofErr w:type="spellEnd"/>
      <w:r w:rsidRPr="00CF0CB4">
        <w:rPr>
          <w:rFonts w:ascii="Times New Roman" w:hAnsi="Times New Roman" w:cs="Times New Roman"/>
          <w:sz w:val="24"/>
          <w:szCs w:val="24"/>
        </w:rPr>
        <w:t xml:space="preserve"> образование [Текст]/</w:t>
      </w:r>
      <w:proofErr w:type="spellStart"/>
      <w:r w:rsidRPr="00CF0CB4">
        <w:rPr>
          <w:rFonts w:ascii="Times New Roman" w:hAnsi="Times New Roman" w:cs="Times New Roman"/>
          <w:sz w:val="24"/>
          <w:szCs w:val="24"/>
        </w:rPr>
        <w:t>О.Л.Боросюк</w:t>
      </w:r>
      <w:proofErr w:type="spellEnd"/>
      <w:r w:rsidRPr="00CF0CB4">
        <w:rPr>
          <w:rFonts w:ascii="Times New Roman" w:hAnsi="Times New Roman" w:cs="Times New Roman"/>
          <w:sz w:val="24"/>
          <w:szCs w:val="24"/>
        </w:rPr>
        <w:t>.- М.,-2002.</w:t>
      </w:r>
    </w:p>
    <w:p w:rsidR="00D728D9" w:rsidRPr="00CF0CB4" w:rsidRDefault="00D728D9" w:rsidP="00D728D9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0CB4">
        <w:rPr>
          <w:rFonts w:ascii="Times New Roman" w:hAnsi="Times New Roman" w:cs="Times New Roman"/>
          <w:sz w:val="24"/>
          <w:szCs w:val="24"/>
        </w:rPr>
        <w:t>Ваелологизация</w:t>
      </w:r>
      <w:proofErr w:type="spellEnd"/>
      <w:r w:rsidRPr="00CF0CB4">
        <w:rPr>
          <w:rFonts w:ascii="Times New Roman" w:hAnsi="Times New Roman" w:cs="Times New Roman"/>
          <w:sz w:val="24"/>
          <w:szCs w:val="24"/>
        </w:rPr>
        <w:t xml:space="preserve"> образовательного процесса [Текст]</w:t>
      </w:r>
      <w:proofErr w:type="gramStart"/>
      <w:r w:rsidRPr="00CF0C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0CB4">
        <w:rPr>
          <w:rFonts w:ascii="Times New Roman" w:hAnsi="Times New Roman" w:cs="Times New Roman"/>
          <w:sz w:val="24"/>
          <w:szCs w:val="24"/>
        </w:rPr>
        <w:t xml:space="preserve"> Мет. Пособие</w:t>
      </w:r>
      <w:proofErr w:type="gramStart"/>
      <w:r w:rsidRPr="00CF0CB4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CF0CB4">
        <w:rPr>
          <w:rFonts w:ascii="Times New Roman" w:hAnsi="Times New Roman" w:cs="Times New Roman"/>
          <w:sz w:val="24"/>
          <w:szCs w:val="24"/>
        </w:rPr>
        <w:t>од ред. Н.И. Балакиревой.- Новокузнецк, 1999.</w:t>
      </w:r>
    </w:p>
    <w:p w:rsidR="00D728D9" w:rsidRPr="00CF0CB4" w:rsidRDefault="00D728D9" w:rsidP="00D728D9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F0CB4">
        <w:rPr>
          <w:rFonts w:ascii="Times New Roman" w:hAnsi="Times New Roman" w:cs="Times New Roman"/>
          <w:sz w:val="24"/>
          <w:szCs w:val="24"/>
        </w:rPr>
        <w:t>Герасименко, Н.</w:t>
      </w:r>
      <w:proofErr w:type="gramStart"/>
      <w:r w:rsidRPr="00CF0C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F0CB4">
        <w:rPr>
          <w:rFonts w:ascii="Times New Roman" w:hAnsi="Times New Roman" w:cs="Times New Roman"/>
          <w:sz w:val="24"/>
          <w:szCs w:val="24"/>
        </w:rPr>
        <w:t>, Помоги себе сам [Текст]/ Н.П. Герасименко- М., 2001.</w:t>
      </w:r>
    </w:p>
    <w:p w:rsidR="00D728D9" w:rsidRPr="00CF0CB4" w:rsidRDefault="00D728D9" w:rsidP="00D728D9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0CB4">
        <w:rPr>
          <w:rFonts w:ascii="Times New Roman" w:hAnsi="Times New Roman" w:cs="Times New Roman"/>
          <w:sz w:val="24"/>
          <w:szCs w:val="24"/>
        </w:rPr>
        <w:t>Маюров</w:t>
      </w:r>
      <w:proofErr w:type="spellEnd"/>
      <w:r w:rsidRPr="00CF0C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0CB4">
        <w:rPr>
          <w:rFonts w:ascii="Times New Roman" w:hAnsi="Times New Roman" w:cs="Times New Roman"/>
          <w:sz w:val="24"/>
          <w:szCs w:val="24"/>
        </w:rPr>
        <w:t>А.Н.Уроки</w:t>
      </w:r>
      <w:proofErr w:type="spellEnd"/>
      <w:r w:rsidRPr="00CF0CB4">
        <w:rPr>
          <w:rFonts w:ascii="Times New Roman" w:hAnsi="Times New Roman" w:cs="Times New Roman"/>
          <w:sz w:val="24"/>
          <w:szCs w:val="24"/>
        </w:rPr>
        <w:t xml:space="preserve"> культуры здоровья. В здоровом тел</w:t>
      </w:r>
      <w:proofErr w:type="gramStart"/>
      <w:r w:rsidRPr="00CF0CB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F0CB4">
        <w:rPr>
          <w:rFonts w:ascii="Times New Roman" w:hAnsi="Times New Roman" w:cs="Times New Roman"/>
          <w:sz w:val="24"/>
          <w:szCs w:val="24"/>
        </w:rPr>
        <w:t xml:space="preserve"> здоровый дух[Текст] :Уч. Пособие для ученика и учителя /</w:t>
      </w:r>
      <w:proofErr w:type="spellStart"/>
      <w:r w:rsidRPr="00CF0CB4">
        <w:rPr>
          <w:rFonts w:ascii="Times New Roman" w:hAnsi="Times New Roman" w:cs="Times New Roman"/>
          <w:sz w:val="24"/>
          <w:szCs w:val="24"/>
        </w:rPr>
        <w:t>А.Н.Маюров</w:t>
      </w:r>
      <w:proofErr w:type="spellEnd"/>
      <w:r w:rsidRPr="00CF0CB4">
        <w:rPr>
          <w:rFonts w:ascii="Times New Roman" w:hAnsi="Times New Roman" w:cs="Times New Roman"/>
          <w:sz w:val="24"/>
          <w:szCs w:val="24"/>
        </w:rPr>
        <w:t>.- М.: Педагогическое общество Росси, 2004.</w:t>
      </w:r>
    </w:p>
    <w:p w:rsidR="00D728D9" w:rsidRPr="00CF0CB4" w:rsidRDefault="00D728D9" w:rsidP="00D728D9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F0CB4">
        <w:rPr>
          <w:rFonts w:ascii="Times New Roman" w:hAnsi="Times New Roman" w:cs="Times New Roman"/>
          <w:sz w:val="24"/>
          <w:szCs w:val="24"/>
        </w:rPr>
        <w:t xml:space="preserve">Организация и оценка </w:t>
      </w:r>
      <w:proofErr w:type="spellStart"/>
      <w:r w:rsidRPr="00CF0CB4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F0CB4">
        <w:rPr>
          <w:rFonts w:ascii="Times New Roman" w:hAnsi="Times New Roman" w:cs="Times New Roman"/>
          <w:sz w:val="24"/>
          <w:szCs w:val="24"/>
        </w:rPr>
        <w:t xml:space="preserve"> деятельности образовательных учреждений  [Текст]: Руководство для работников с</w:t>
      </w:r>
      <w:r w:rsidRPr="00CF0CB4">
        <w:rPr>
          <w:rFonts w:ascii="Times New Roman" w:hAnsi="Times New Roman" w:cs="Times New Roman"/>
          <w:sz w:val="24"/>
          <w:szCs w:val="24"/>
        </w:rPr>
        <w:t>и</w:t>
      </w:r>
      <w:r w:rsidRPr="00CF0CB4">
        <w:rPr>
          <w:rFonts w:ascii="Times New Roman" w:hAnsi="Times New Roman" w:cs="Times New Roman"/>
          <w:sz w:val="24"/>
          <w:szCs w:val="24"/>
        </w:rPr>
        <w:t>стемы общего образования.- М., 2004.</w:t>
      </w:r>
    </w:p>
    <w:p w:rsidR="00D728D9" w:rsidRPr="00CF0CB4" w:rsidRDefault="00D728D9" w:rsidP="00D728D9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0CB4">
        <w:rPr>
          <w:rFonts w:ascii="Times New Roman" w:hAnsi="Times New Roman" w:cs="Times New Roman"/>
          <w:sz w:val="24"/>
          <w:szCs w:val="24"/>
        </w:rPr>
        <w:t>Гостюшин</w:t>
      </w:r>
      <w:proofErr w:type="spellEnd"/>
      <w:r w:rsidRPr="00CF0CB4">
        <w:rPr>
          <w:rFonts w:ascii="Times New Roman" w:hAnsi="Times New Roman" w:cs="Times New Roman"/>
          <w:sz w:val="24"/>
          <w:szCs w:val="24"/>
        </w:rPr>
        <w:t xml:space="preserve">, А.В. Основы безопасности жизнедеятельности [Текст]: Учебник, 1- 4 </w:t>
      </w:r>
      <w:proofErr w:type="spellStart"/>
      <w:r w:rsidRPr="00CF0CB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F0CB4">
        <w:rPr>
          <w:rFonts w:ascii="Times New Roman" w:hAnsi="Times New Roman" w:cs="Times New Roman"/>
          <w:sz w:val="24"/>
          <w:szCs w:val="24"/>
        </w:rPr>
        <w:t xml:space="preserve">./ А.В. </w:t>
      </w:r>
      <w:proofErr w:type="spellStart"/>
      <w:r w:rsidRPr="00CF0CB4">
        <w:rPr>
          <w:rFonts w:ascii="Times New Roman" w:hAnsi="Times New Roman" w:cs="Times New Roman"/>
          <w:sz w:val="24"/>
          <w:szCs w:val="24"/>
        </w:rPr>
        <w:t>Гостюшин</w:t>
      </w:r>
      <w:proofErr w:type="spellEnd"/>
      <w:r w:rsidRPr="00CF0CB4">
        <w:rPr>
          <w:rFonts w:ascii="Times New Roman" w:hAnsi="Times New Roman" w:cs="Times New Roman"/>
          <w:sz w:val="24"/>
          <w:szCs w:val="24"/>
        </w:rPr>
        <w:t>.- М.1997.</w:t>
      </w:r>
    </w:p>
    <w:p w:rsidR="00D728D9" w:rsidRPr="00CF0CB4" w:rsidRDefault="00D728D9" w:rsidP="00D728D9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F0CB4">
        <w:rPr>
          <w:rFonts w:ascii="Times New Roman" w:hAnsi="Times New Roman" w:cs="Times New Roman"/>
          <w:sz w:val="24"/>
          <w:szCs w:val="24"/>
        </w:rPr>
        <w:t>Зайцев, Г.К. Уроки Айболита [Текст]/Г.К.Зайцев</w:t>
      </w:r>
      <w:proofErr w:type="gramStart"/>
      <w:r w:rsidRPr="00CF0CB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F0CB4">
        <w:rPr>
          <w:rFonts w:ascii="Times New Roman" w:hAnsi="Times New Roman" w:cs="Times New Roman"/>
          <w:sz w:val="24"/>
          <w:szCs w:val="24"/>
        </w:rPr>
        <w:t xml:space="preserve">СПб.,1997; Уроки </w:t>
      </w:r>
      <w:proofErr w:type="spellStart"/>
      <w:r w:rsidRPr="00CF0CB4"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  <w:r w:rsidRPr="00CF0CB4">
        <w:rPr>
          <w:rFonts w:ascii="Times New Roman" w:hAnsi="Times New Roman" w:cs="Times New Roman"/>
          <w:sz w:val="24"/>
          <w:szCs w:val="24"/>
        </w:rPr>
        <w:t>.- СПб.,1996; Твои первые уроки здоровья.- СПб.,1995.</w:t>
      </w:r>
    </w:p>
    <w:p w:rsidR="00D728D9" w:rsidRPr="00CF0CB4" w:rsidRDefault="00D728D9" w:rsidP="00D728D9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F0CB4">
        <w:rPr>
          <w:rFonts w:ascii="Times New Roman" w:hAnsi="Times New Roman" w:cs="Times New Roman"/>
          <w:sz w:val="24"/>
          <w:szCs w:val="24"/>
        </w:rPr>
        <w:t>Зайцев, Г.К. Твое здоровье: укрепление организма [Текст] / Г.К. Зайцев, А.Г. Зайцев.- СПб.,1998.</w:t>
      </w:r>
    </w:p>
    <w:p w:rsidR="00D728D9" w:rsidRPr="00CF0CB4" w:rsidRDefault="00D728D9" w:rsidP="00D728D9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0CB4">
        <w:rPr>
          <w:rFonts w:ascii="Times New Roman" w:hAnsi="Times New Roman" w:cs="Times New Roman"/>
          <w:sz w:val="24"/>
          <w:szCs w:val="24"/>
        </w:rPr>
        <w:t>Гриченко</w:t>
      </w:r>
      <w:proofErr w:type="spellEnd"/>
      <w:r w:rsidRPr="00CF0CB4">
        <w:rPr>
          <w:rFonts w:ascii="Times New Roman" w:hAnsi="Times New Roman" w:cs="Times New Roman"/>
          <w:sz w:val="24"/>
          <w:szCs w:val="24"/>
        </w:rPr>
        <w:t xml:space="preserve">, И.С. Игра в теории, обучении, воспитании и коррекционной работе [Текст] / И.С. </w:t>
      </w:r>
      <w:proofErr w:type="spellStart"/>
      <w:r w:rsidRPr="00CF0CB4">
        <w:rPr>
          <w:rFonts w:ascii="Times New Roman" w:hAnsi="Times New Roman" w:cs="Times New Roman"/>
          <w:sz w:val="24"/>
          <w:szCs w:val="24"/>
        </w:rPr>
        <w:t>Гриченко</w:t>
      </w:r>
      <w:proofErr w:type="spellEnd"/>
      <w:r w:rsidRPr="00CF0CB4">
        <w:rPr>
          <w:rFonts w:ascii="Times New Roman" w:hAnsi="Times New Roman" w:cs="Times New Roman"/>
          <w:sz w:val="24"/>
          <w:szCs w:val="24"/>
        </w:rPr>
        <w:t>.- М., 2002.</w:t>
      </w:r>
    </w:p>
    <w:p w:rsidR="00D728D9" w:rsidRPr="00CF0CB4" w:rsidRDefault="00D728D9" w:rsidP="00D728D9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F0CB4">
        <w:rPr>
          <w:rFonts w:ascii="Times New Roman" w:hAnsi="Times New Roman" w:cs="Times New Roman"/>
          <w:sz w:val="24"/>
          <w:szCs w:val="24"/>
        </w:rPr>
        <w:t>Лаптев, А.К. Тайны пирамиды здоровья [Текст] /А.К. Лаптев.- СПб.,1995.</w:t>
      </w:r>
    </w:p>
    <w:p w:rsidR="00D728D9" w:rsidRPr="00CF0CB4" w:rsidRDefault="00D728D9" w:rsidP="00D728D9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0CB4">
        <w:rPr>
          <w:rFonts w:ascii="Times New Roman" w:hAnsi="Times New Roman" w:cs="Times New Roman"/>
          <w:sz w:val="24"/>
          <w:szCs w:val="24"/>
        </w:rPr>
        <w:t>Латохина</w:t>
      </w:r>
      <w:proofErr w:type="spellEnd"/>
      <w:r w:rsidRPr="00CF0CB4">
        <w:rPr>
          <w:rFonts w:ascii="Times New Roman" w:hAnsi="Times New Roman" w:cs="Times New Roman"/>
          <w:sz w:val="24"/>
          <w:szCs w:val="24"/>
        </w:rPr>
        <w:t xml:space="preserve">, Л.И. Творим здоровье души и тела [Текст] /Л.И. </w:t>
      </w:r>
      <w:proofErr w:type="spellStart"/>
      <w:r w:rsidRPr="00CF0CB4">
        <w:rPr>
          <w:rFonts w:ascii="Times New Roman" w:hAnsi="Times New Roman" w:cs="Times New Roman"/>
          <w:sz w:val="24"/>
          <w:szCs w:val="24"/>
        </w:rPr>
        <w:t>Латохина</w:t>
      </w:r>
      <w:proofErr w:type="spellEnd"/>
      <w:r w:rsidRPr="00CF0CB4">
        <w:rPr>
          <w:rFonts w:ascii="Times New Roman" w:hAnsi="Times New Roman" w:cs="Times New Roman"/>
          <w:sz w:val="24"/>
          <w:szCs w:val="24"/>
        </w:rPr>
        <w:t>.- СПб.,1997.</w:t>
      </w:r>
    </w:p>
    <w:p w:rsidR="00D728D9" w:rsidRPr="00CF0CB4" w:rsidRDefault="00D728D9" w:rsidP="00D728D9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F0CB4">
        <w:rPr>
          <w:rFonts w:ascii="Times New Roman" w:hAnsi="Times New Roman" w:cs="Times New Roman"/>
          <w:sz w:val="24"/>
          <w:szCs w:val="24"/>
        </w:rPr>
        <w:t xml:space="preserve">Макеева, А.Г. Организация педагогической профилактики наркотизма среди младших школьников [Текст] /А.Г, </w:t>
      </w:r>
      <w:proofErr w:type="spellStart"/>
      <w:r w:rsidRPr="00CF0CB4">
        <w:rPr>
          <w:rFonts w:ascii="Times New Roman" w:hAnsi="Times New Roman" w:cs="Times New Roman"/>
          <w:sz w:val="24"/>
          <w:szCs w:val="24"/>
        </w:rPr>
        <w:t>Макеева</w:t>
      </w:r>
      <w:proofErr w:type="gramStart"/>
      <w:r w:rsidRPr="00CF0CB4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CF0CB4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Pr="00CF0CB4">
        <w:rPr>
          <w:rFonts w:ascii="Times New Roman" w:hAnsi="Times New Roman" w:cs="Times New Roman"/>
          <w:sz w:val="24"/>
          <w:szCs w:val="24"/>
        </w:rPr>
        <w:t>. Лысе</w:t>
      </w:r>
      <w:r w:rsidRPr="00CF0CB4">
        <w:rPr>
          <w:rFonts w:ascii="Times New Roman" w:hAnsi="Times New Roman" w:cs="Times New Roman"/>
          <w:sz w:val="24"/>
          <w:szCs w:val="24"/>
        </w:rPr>
        <w:t>н</w:t>
      </w:r>
      <w:r w:rsidRPr="00CF0CB4">
        <w:rPr>
          <w:rFonts w:ascii="Times New Roman" w:hAnsi="Times New Roman" w:cs="Times New Roman"/>
          <w:sz w:val="24"/>
          <w:szCs w:val="24"/>
        </w:rPr>
        <w:t>ко/ Под ред. М.М. Безруких- СПб., 1999.</w:t>
      </w:r>
    </w:p>
    <w:p w:rsidR="00D728D9" w:rsidRPr="00CF0CB4" w:rsidRDefault="00D728D9" w:rsidP="00D728D9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F0CB4">
        <w:rPr>
          <w:rFonts w:ascii="Times New Roman" w:hAnsi="Times New Roman" w:cs="Times New Roman"/>
          <w:sz w:val="24"/>
          <w:szCs w:val="24"/>
        </w:rPr>
        <w:t>Николаева, А.П. Уроки профилактики наркомании в школе [Текст] /А.П. Николаева, Д.В. Колесов.- М.,2003.</w:t>
      </w:r>
    </w:p>
    <w:p w:rsidR="00D728D9" w:rsidRPr="00CF0CB4" w:rsidRDefault="00D728D9" w:rsidP="00D728D9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0CB4">
        <w:rPr>
          <w:rFonts w:ascii="Times New Roman" w:hAnsi="Times New Roman" w:cs="Times New Roman"/>
          <w:sz w:val="24"/>
          <w:szCs w:val="24"/>
        </w:rPr>
        <w:t>Сизанова</w:t>
      </w:r>
      <w:proofErr w:type="spellEnd"/>
      <w:r w:rsidRPr="00CF0CB4">
        <w:rPr>
          <w:rFonts w:ascii="Times New Roman" w:hAnsi="Times New Roman" w:cs="Times New Roman"/>
          <w:sz w:val="24"/>
          <w:szCs w:val="24"/>
        </w:rPr>
        <w:t>, А.И. Безопасное и ответственное поведение [Текст]</w:t>
      </w:r>
      <w:proofErr w:type="gramStart"/>
      <w:r w:rsidRPr="00CF0C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0CB4">
        <w:rPr>
          <w:rFonts w:ascii="Times New Roman" w:hAnsi="Times New Roman" w:cs="Times New Roman"/>
          <w:sz w:val="24"/>
          <w:szCs w:val="24"/>
        </w:rPr>
        <w:t xml:space="preserve"> Цикл бесед, практических и </w:t>
      </w:r>
      <w:proofErr w:type="spellStart"/>
      <w:r w:rsidRPr="00CF0CB4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CF0CB4">
        <w:rPr>
          <w:rFonts w:ascii="Times New Roman" w:hAnsi="Times New Roman" w:cs="Times New Roman"/>
          <w:sz w:val="24"/>
          <w:szCs w:val="24"/>
        </w:rPr>
        <w:t xml:space="preserve"> занятий с учащимися/А.И. </w:t>
      </w:r>
      <w:proofErr w:type="spellStart"/>
      <w:r w:rsidRPr="00CF0CB4">
        <w:rPr>
          <w:rFonts w:ascii="Times New Roman" w:hAnsi="Times New Roman" w:cs="Times New Roman"/>
          <w:sz w:val="24"/>
          <w:szCs w:val="24"/>
        </w:rPr>
        <w:t>Сизанова</w:t>
      </w:r>
      <w:proofErr w:type="spellEnd"/>
      <w:r w:rsidRPr="00CF0CB4">
        <w:rPr>
          <w:rFonts w:ascii="Times New Roman" w:hAnsi="Times New Roman" w:cs="Times New Roman"/>
          <w:sz w:val="24"/>
          <w:szCs w:val="24"/>
        </w:rPr>
        <w:t xml:space="preserve"> и др.,- Мн.: «</w:t>
      </w:r>
      <w:proofErr w:type="spellStart"/>
      <w:r w:rsidRPr="00CF0CB4">
        <w:rPr>
          <w:rFonts w:ascii="Times New Roman" w:hAnsi="Times New Roman" w:cs="Times New Roman"/>
          <w:sz w:val="24"/>
          <w:szCs w:val="24"/>
        </w:rPr>
        <w:t>Тисей</w:t>
      </w:r>
      <w:proofErr w:type="spellEnd"/>
      <w:r w:rsidRPr="00CF0CB4">
        <w:rPr>
          <w:rFonts w:ascii="Times New Roman" w:hAnsi="Times New Roman" w:cs="Times New Roman"/>
          <w:sz w:val="24"/>
          <w:szCs w:val="24"/>
        </w:rPr>
        <w:t>», 1998.</w:t>
      </w:r>
    </w:p>
    <w:p w:rsidR="00D728D9" w:rsidRPr="00CF0CB4" w:rsidRDefault="00D728D9" w:rsidP="00D728D9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0CB4">
        <w:rPr>
          <w:rFonts w:ascii="Times New Roman" w:hAnsi="Times New Roman" w:cs="Times New Roman"/>
          <w:sz w:val="24"/>
          <w:szCs w:val="24"/>
        </w:rPr>
        <w:t>Соковн</w:t>
      </w:r>
      <w:proofErr w:type="gramStart"/>
      <w:r w:rsidRPr="00CF0CB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CF0CB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F0CB4">
        <w:rPr>
          <w:rFonts w:ascii="Times New Roman" w:hAnsi="Times New Roman" w:cs="Times New Roman"/>
          <w:sz w:val="24"/>
          <w:szCs w:val="24"/>
        </w:rPr>
        <w:t xml:space="preserve"> Семенова, Н.Н. Основы здорового образа жизни и первая медицинская помощь[Текст] /Н.Н. </w:t>
      </w:r>
      <w:proofErr w:type="spellStart"/>
      <w:r w:rsidRPr="00CF0CB4">
        <w:rPr>
          <w:rFonts w:ascii="Times New Roman" w:hAnsi="Times New Roman" w:cs="Times New Roman"/>
          <w:sz w:val="24"/>
          <w:szCs w:val="24"/>
        </w:rPr>
        <w:t>Соковня</w:t>
      </w:r>
      <w:proofErr w:type="spellEnd"/>
      <w:r w:rsidRPr="00CF0CB4">
        <w:rPr>
          <w:rFonts w:ascii="Times New Roman" w:hAnsi="Times New Roman" w:cs="Times New Roman"/>
          <w:sz w:val="24"/>
          <w:szCs w:val="24"/>
        </w:rPr>
        <w:t>- Семенова.- М., 1997.</w:t>
      </w:r>
    </w:p>
    <w:p w:rsidR="00D728D9" w:rsidRPr="00CF0CB4" w:rsidRDefault="00D728D9" w:rsidP="00D728D9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F0CB4">
        <w:rPr>
          <w:rFonts w:ascii="Times New Roman" w:hAnsi="Times New Roman" w:cs="Times New Roman"/>
          <w:sz w:val="24"/>
          <w:szCs w:val="24"/>
        </w:rPr>
        <w:lastRenderedPageBreak/>
        <w:t xml:space="preserve">Татарникова, Л.Г. </w:t>
      </w:r>
      <w:proofErr w:type="spellStart"/>
      <w:r w:rsidRPr="00CF0CB4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CF0CB4">
        <w:rPr>
          <w:rFonts w:ascii="Times New Roman" w:hAnsi="Times New Roman" w:cs="Times New Roman"/>
          <w:sz w:val="24"/>
          <w:szCs w:val="24"/>
        </w:rPr>
        <w:t xml:space="preserve">. Основы безопасности ребенка  [Текст]/Л.Г. Татарникова, Н.Б. </w:t>
      </w:r>
      <w:proofErr w:type="spellStart"/>
      <w:r w:rsidRPr="00CF0CB4">
        <w:rPr>
          <w:rFonts w:ascii="Times New Roman" w:hAnsi="Times New Roman" w:cs="Times New Roman"/>
          <w:sz w:val="24"/>
          <w:szCs w:val="24"/>
        </w:rPr>
        <w:t>Захаревич</w:t>
      </w:r>
      <w:proofErr w:type="spellEnd"/>
      <w:r w:rsidRPr="00CF0CB4">
        <w:rPr>
          <w:rFonts w:ascii="Times New Roman" w:hAnsi="Times New Roman" w:cs="Times New Roman"/>
          <w:sz w:val="24"/>
          <w:szCs w:val="24"/>
        </w:rPr>
        <w:t>, Т.Н. К</w:t>
      </w:r>
      <w:r w:rsidRPr="00CF0CB4">
        <w:rPr>
          <w:rFonts w:ascii="Times New Roman" w:hAnsi="Times New Roman" w:cs="Times New Roman"/>
          <w:sz w:val="24"/>
          <w:szCs w:val="24"/>
        </w:rPr>
        <w:t>а</w:t>
      </w:r>
      <w:r w:rsidRPr="00CF0CB4">
        <w:rPr>
          <w:rFonts w:ascii="Times New Roman" w:hAnsi="Times New Roman" w:cs="Times New Roman"/>
          <w:sz w:val="24"/>
          <w:szCs w:val="24"/>
        </w:rPr>
        <w:t>линина.- СПб.,1997.</w:t>
      </w:r>
    </w:p>
    <w:p w:rsidR="00D728D9" w:rsidRPr="00CF0CB4" w:rsidRDefault="00D728D9" w:rsidP="00D728D9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0CB4">
        <w:rPr>
          <w:rFonts w:ascii="Times New Roman" w:hAnsi="Times New Roman" w:cs="Times New Roman"/>
          <w:sz w:val="24"/>
          <w:szCs w:val="24"/>
        </w:rPr>
        <w:t>Урунтаева</w:t>
      </w:r>
      <w:proofErr w:type="spellEnd"/>
      <w:r w:rsidRPr="00CF0CB4">
        <w:rPr>
          <w:rFonts w:ascii="Times New Roman" w:hAnsi="Times New Roman" w:cs="Times New Roman"/>
          <w:sz w:val="24"/>
          <w:szCs w:val="24"/>
        </w:rPr>
        <w:t xml:space="preserve">, Г.А, Как я расту [Текст]: советы психолога родителям/ Г.А. </w:t>
      </w:r>
      <w:proofErr w:type="spellStart"/>
      <w:r w:rsidRPr="00CF0CB4">
        <w:rPr>
          <w:rFonts w:ascii="Times New Roman" w:hAnsi="Times New Roman" w:cs="Times New Roman"/>
          <w:sz w:val="24"/>
          <w:szCs w:val="24"/>
        </w:rPr>
        <w:t>Урунтаева</w:t>
      </w:r>
      <w:proofErr w:type="spellEnd"/>
      <w:r w:rsidRPr="00CF0CB4">
        <w:rPr>
          <w:rFonts w:ascii="Times New Roman" w:hAnsi="Times New Roman" w:cs="Times New Roman"/>
          <w:sz w:val="24"/>
          <w:szCs w:val="24"/>
        </w:rPr>
        <w:t xml:space="preserve">, Ю.А. </w:t>
      </w:r>
      <w:proofErr w:type="spellStart"/>
      <w:r w:rsidRPr="00CF0CB4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CF0CB4">
        <w:rPr>
          <w:rFonts w:ascii="Times New Roman" w:hAnsi="Times New Roman" w:cs="Times New Roman"/>
          <w:sz w:val="24"/>
          <w:szCs w:val="24"/>
        </w:rPr>
        <w:t>.- М. 1996.</w:t>
      </w:r>
    </w:p>
    <w:p w:rsidR="00326DDA" w:rsidRPr="00CF0CB4" w:rsidRDefault="00326DDA" w:rsidP="00D728D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728D9" w:rsidRPr="00CF0CB4" w:rsidRDefault="00D728D9" w:rsidP="00D728D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F0CB4">
        <w:rPr>
          <w:rFonts w:ascii="Times New Roman" w:hAnsi="Times New Roman" w:cs="Times New Roman"/>
          <w:b/>
          <w:sz w:val="24"/>
          <w:szCs w:val="24"/>
        </w:rPr>
        <w:t>Литература для учащихся:</w:t>
      </w:r>
    </w:p>
    <w:p w:rsidR="00D728D9" w:rsidRPr="00CF0CB4" w:rsidRDefault="00D728D9" w:rsidP="00D728D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F0CB4">
        <w:rPr>
          <w:rFonts w:ascii="Times New Roman" w:hAnsi="Times New Roman" w:cs="Times New Roman"/>
          <w:sz w:val="24"/>
          <w:szCs w:val="24"/>
        </w:rPr>
        <w:t>Энциклопедический словарь юного биолога</w:t>
      </w:r>
      <w:proofErr w:type="gramStart"/>
      <w:r w:rsidRPr="00CF0CB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F0CB4">
        <w:rPr>
          <w:rFonts w:ascii="Times New Roman" w:hAnsi="Times New Roman" w:cs="Times New Roman"/>
          <w:sz w:val="24"/>
          <w:szCs w:val="24"/>
        </w:rPr>
        <w:t xml:space="preserve">ост. М.Е. </w:t>
      </w:r>
      <w:proofErr w:type="spellStart"/>
      <w:r w:rsidRPr="00CF0CB4">
        <w:rPr>
          <w:rFonts w:ascii="Times New Roman" w:hAnsi="Times New Roman" w:cs="Times New Roman"/>
          <w:sz w:val="24"/>
          <w:szCs w:val="24"/>
        </w:rPr>
        <w:t>Аспиз</w:t>
      </w:r>
      <w:proofErr w:type="spellEnd"/>
      <w:r w:rsidRPr="00CF0CB4">
        <w:rPr>
          <w:rFonts w:ascii="Times New Roman" w:hAnsi="Times New Roman" w:cs="Times New Roman"/>
          <w:sz w:val="24"/>
          <w:szCs w:val="24"/>
        </w:rPr>
        <w:t>.- М., 1986.</w:t>
      </w:r>
    </w:p>
    <w:p w:rsidR="00D728D9" w:rsidRPr="00CF0CB4" w:rsidRDefault="00D728D9" w:rsidP="00D728D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F0CB4">
        <w:rPr>
          <w:rFonts w:ascii="Times New Roman" w:hAnsi="Times New Roman" w:cs="Times New Roman"/>
          <w:sz w:val="24"/>
          <w:szCs w:val="24"/>
        </w:rPr>
        <w:t>Энциклопедический словарь юного спортсмена</w:t>
      </w:r>
      <w:proofErr w:type="gramStart"/>
      <w:r w:rsidRPr="00CF0CB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F0CB4">
        <w:rPr>
          <w:rFonts w:ascii="Times New Roman" w:hAnsi="Times New Roman" w:cs="Times New Roman"/>
          <w:sz w:val="24"/>
          <w:szCs w:val="24"/>
        </w:rPr>
        <w:t>ост. И.Ю. Сосновский, А.М, Чайковский.- М., 1980.</w:t>
      </w:r>
    </w:p>
    <w:p w:rsidR="00CF0CB4" w:rsidRDefault="00CF0CB4" w:rsidP="00D728D9">
      <w:pPr>
        <w:pStyle w:val="a6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8D9" w:rsidRPr="00CF0CB4" w:rsidRDefault="00D728D9" w:rsidP="00D728D9">
      <w:pPr>
        <w:pStyle w:val="a6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CB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tbl>
      <w:tblPr>
        <w:tblStyle w:val="a8"/>
        <w:tblW w:w="0" w:type="auto"/>
        <w:tblInd w:w="1429" w:type="dxa"/>
        <w:tblLook w:val="04A0" w:firstRow="1" w:lastRow="0" w:firstColumn="1" w:lastColumn="0" w:noHBand="0" w:noVBand="1"/>
      </w:tblPr>
      <w:tblGrid>
        <w:gridCol w:w="861"/>
        <w:gridCol w:w="4410"/>
        <w:gridCol w:w="2754"/>
        <w:gridCol w:w="2666"/>
        <w:gridCol w:w="2666"/>
      </w:tblGrid>
      <w:tr w:rsidR="00EB2BCE" w:rsidRPr="00CF0CB4" w:rsidTr="00EB2BCE">
        <w:tc>
          <w:tcPr>
            <w:tcW w:w="861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0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410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54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</w:tr>
      <w:tr w:rsidR="00AE1831" w:rsidRPr="00CF0CB4" w:rsidTr="00263C25">
        <w:tc>
          <w:tcPr>
            <w:tcW w:w="13357" w:type="dxa"/>
            <w:gridSpan w:val="5"/>
          </w:tcPr>
          <w:p w:rsidR="00AE1831" w:rsidRPr="00CF0CB4" w:rsidRDefault="00AE1831" w:rsidP="00AE183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(2ч)</w:t>
            </w:r>
          </w:p>
        </w:tc>
      </w:tr>
      <w:tr w:rsidR="00EB2BCE" w:rsidRPr="00CF0CB4" w:rsidTr="00EB2BCE">
        <w:tc>
          <w:tcPr>
            <w:tcW w:w="861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EB2BCE" w:rsidRPr="00CF0CB4" w:rsidRDefault="00AE1831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Доктора природы</w:t>
            </w:r>
          </w:p>
        </w:tc>
        <w:tc>
          <w:tcPr>
            <w:tcW w:w="2754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C25" w:rsidRPr="00CF0CB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CE" w:rsidRPr="00CF0CB4" w:rsidTr="00EB2BCE">
        <w:tc>
          <w:tcPr>
            <w:tcW w:w="861" w:type="dxa"/>
          </w:tcPr>
          <w:p w:rsidR="00EB2BCE" w:rsidRPr="00CF0CB4" w:rsidRDefault="00AE1831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EB2BCE" w:rsidRPr="00CF0CB4" w:rsidRDefault="00AE1831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«По стране </w:t>
            </w:r>
            <w:proofErr w:type="spellStart"/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Спортла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дия</w:t>
            </w:r>
            <w:proofErr w:type="spellEnd"/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4" w:type="dxa"/>
          </w:tcPr>
          <w:p w:rsidR="00EB2BCE" w:rsidRPr="00CF0CB4" w:rsidRDefault="00AE1831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C25" w:rsidRPr="00CF0CB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31" w:rsidRPr="00CF0CB4" w:rsidTr="00263C25">
        <w:tc>
          <w:tcPr>
            <w:tcW w:w="13357" w:type="dxa"/>
            <w:gridSpan w:val="5"/>
          </w:tcPr>
          <w:p w:rsidR="00AE1831" w:rsidRPr="00CF0CB4" w:rsidRDefault="00AE1831" w:rsidP="00AE183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(4 ч)</w:t>
            </w:r>
          </w:p>
        </w:tc>
      </w:tr>
      <w:tr w:rsidR="00EB2BCE" w:rsidRPr="00CF0CB4" w:rsidTr="00EB2BCE">
        <w:tc>
          <w:tcPr>
            <w:tcW w:w="861" w:type="dxa"/>
          </w:tcPr>
          <w:p w:rsidR="00EB2BCE" w:rsidRPr="00CF0CB4" w:rsidRDefault="00AE1831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EB2BCE" w:rsidRPr="00CF0CB4" w:rsidRDefault="00AE1831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В гостях у доктора Свежий Воздух. Ру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ская игра «Горелки». Р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зучивание игр для организации перемен.</w:t>
            </w:r>
          </w:p>
        </w:tc>
        <w:tc>
          <w:tcPr>
            <w:tcW w:w="2754" w:type="dxa"/>
          </w:tcPr>
          <w:p w:rsidR="00EB2BCE" w:rsidRPr="00CF0CB4" w:rsidRDefault="00AE1831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C25" w:rsidRPr="00CF0CB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CE" w:rsidRPr="00CF0CB4" w:rsidTr="00EB2BCE">
        <w:tc>
          <w:tcPr>
            <w:tcW w:w="861" w:type="dxa"/>
          </w:tcPr>
          <w:p w:rsidR="00EB2BCE" w:rsidRPr="00CF0CB4" w:rsidRDefault="00AE1831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Мордовская игра «Котел». Раз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чивание игр для организации п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ремен.</w:t>
            </w:r>
          </w:p>
        </w:tc>
        <w:tc>
          <w:tcPr>
            <w:tcW w:w="2754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C25" w:rsidRPr="00CF0CB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CE" w:rsidRPr="00CF0CB4" w:rsidTr="00EB2BCE">
        <w:tc>
          <w:tcPr>
            <w:tcW w:w="861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Спортивные игры и эстафеты. Разуч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вание игр для организации перемен.</w:t>
            </w:r>
          </w:p>
        </w:tc>
        <w:tc>
          <w:tcPr>
            <w:tcW w:w="2754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C25" w:rsidRPr="00CF0CB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CE" w:rsidRPr="00CF0CB4" w:rsidTr="00EB2BCE">
        <w:tc>
          <w:tcPr>
            <w:tcW w:w="861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0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Попрыгать-поиграть. Разучивание игр для организации перемен.</w:t>
            </w:r>
          </w:p>
        </w:tc>
        <w:tc>
          <w:tcPr>
            <w:tcW w:w="2754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C25" w:rsidRPr="00CF0CB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E5" w:rsidRPr="00CF0CB4" w:rsidTr="00263C25">
        <w:tc>
          <w:tcPr>
            <w:tcW w:w="13357" w:type="dxa"/>
            <w:gridSpan w:val="5"/>
          </w:tcPr>
          <w:p w:rsidR="005560E5" w:rsidRPr="00CF0CB4" w:rsidRDefault="005560E5" w:rsidP="005560E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b/>
                <w:sz w:val="24"/>
                <w:szCs w:val="24"/>
              </w:rPr>
              <w:t>Азбука здоровья (7 ч)</w:t>
            </w:r>
          </w:p>
        </w:tc>
      </w:tr>
      <w:tr w:rsidR="00EB2BCE" w:rsidRPr="00CF0CB4" w:rsidTr="00EB2BCE">
        <w:tc>
          <w:tcPr>
            <w:tcW w:w="861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0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Мое здоровье.</w:t>
            </w:r>
          </w:p>
        </w:tc>
        <w:tc>
          <w:tcPr>
            <w:tcW w:w="2754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C25" w:rsidRPr="00CF0CB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CE" w:rsidRPr="00CF0CB4" w:rsidTr="00EB2BCE">
        <w:tc>
          <w:tcPr>
            <w:tcW w:w="861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0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Зрение-это сила.</w:t>
            </w:r>
          </w:p>
        </w:tc>
        <w:tc>
          <w:tcPr>
            <w:tcW w:w="2754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C25" w:rsidRPr="00CF0CB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CE" w:rsidRPr="00CF0CB4" w:rsidTr="00EB2BCE">
        <w:tc>
          <w:tcPr>
            <w:tcW w:w="861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0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Болезни глаз. Как их предупр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дить.</w:t>
            </w:r>
          </w:p>
        </w:tc>
        <w:tc>
          <w:tcPr>
            <w:tcW w:w="2754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C25" w:rsidRPr="00CF0CB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CE" w:rsidRPr="00CF0CB4" w:rsidTr="00EB2BCE">
        <w:tc>
          <w:tcPr>
            <w:tcW w:w="861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0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Слух-большая</w:t>
            </w:r>
            <w:proofErr w:type="gramEnd"/>
            <w:r w:rsidRPr="00CF0CB4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для чел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2754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C25" w:rsidRPr="00CF0CB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CE" w:rsidRPr="00CF0CB4" w:rsidTr="00EB2BCE">
        <w:tc>
          <w:tcPr>
            <w:tcW w:w="861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0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Зубы и уход за ними. Профилактика к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риеса.</w:t>
            </w:r>
          </w:p>
        </w:tc>
        <w:tc>
          <w:tcPr>
            <w:tcW w:w="2754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C25" w:rsidRPr="00CF0CB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CE" w:rsidRPr="00CF0CB4" w:rsidTr="00EB2BCE">
        <w:tc>
          <w:tcPr>
            <w:tcW w:w="861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0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Осанка – это красиво.</w:t>
            </w:r>
          </w:p>
        </w:tc>
        <w:tc>
          <w:tcPr>
            <w:tcW w:w="2754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C25" w:rsidRPr="00CF0CB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CE" w:rsidRPr="00CF0CB4" w:rsidTr="00EB2BCE">
        <w:tc>
          <w:tcPr>
            <w:tcW w:w="861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0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Гигиена позвоночника. Сколиоз.</w:t>
            </w:r>
          </w:p>
        </w:tc>
        <w:tc>
          <w:tcPr>
            <w:tcW w:w="2754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C25" w:rsidRPr="00CF0CB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E5" w:rsidRPr="00CF0CB4" w:rsidTr="00263C25">
        <w:tc>
          <w:tcPr>
            <w:tcW w:w="13357" w:type="dxa"/>
            <w:gridSpan w:val="5"/>
          </w:tcPr>
          <w:p w:rsidR="005560E5" w:rsidRPr="00CF0CB4" w:rsidRDefault="005560E5" w:rsidP="005560E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b/>
                <w:sz w:val="24"/>
                <w:szCs w:val="24"/>
              </w:rPr>
              <w:t>Советы Айболита (8 ч)</w:t>
            </w:r>
          </w:p>
        </w:tc>
      </w:tr>
      <w:tr w:rsidR="00EB2BCE" w:rsidRPr="00CF0CB4" w:rsidTr="00EB2BCE">
        <w:tc>
          <w:tcPr>
            <w:tcW w:w="861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410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Здоровье и домашние задания.</w:t>
            </w:r>
          </w:p>
        </w:tc>
        <w:tc>
          <w:tcPr>
            <w:tcW w:w="2754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C25" w:rsidRPr="00CF0CB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CE" w:rsidRPr="00CF0CB4" w:rsidTr="00EB2BCE">
        <w:tc>
          <w:tcPr>
            <w:tcW w:w="861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10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Мое настроение</w:t>
            </w:r>
          </w:p>
        </w:tc>
        <w:tc>
          <w:tcPr>
            <w:tcW w:w="2754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C25" w:rsidRPr="00CF0CB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CE" w:rsidRPr="00CF0CB4" w:rsidTr="00EB2BCE">
        <w:tc>
          <w:tcPr>
            <w:tcW w:w="861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10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Мир эмоций и чувств</w:t>
            </w:r>
          </w:p>
        </w:tc>
        <w:tc>
          <w:tcPr>
            <w:tcW w:w="2754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C25" w:rsidRPr="00CF0CB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CE" w:rsidRPr="00CF0CB4" w:rsidTr="00EB2BCE">
        <w:tc>
          <w:tcPr>
            <w:tcW w:w="861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10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Вредные привычки и борьба с н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2754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C25" w:rsidRPr="00CF0CB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CE" w:rsidRPr="00CF0CB4" w:rsidTr="00EB2BCE">
        <w:tc>
          <w:tcPr>
            <w:tcW w:w="861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10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Иммунитет.</w:t>
            </w:r>
          </w:p>
        </w:tc>
        <w:tc>
          <w:tcPr>
            <w:tcW w:w="2754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C25" w:rsidRPr="00CF0CB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CE" w:rsidRPr="00CF0CB4" w:rsidTr="00EB2BCE">
        <w:tc>
          <w:tcPr>
            <w:tcW w:w="861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10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Как защитить себя от болезней</w:t>
            </w:r>
          </w:p>
        </w:tc>
        <w:tc>
          <w:tcPr>
            <w:tcW w:w="2754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C25" w:rsidRPr="00CF0CB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CE" w:rsidRPr="00CF0CB4" w:rsidTr="00EB2BCE">
        <w:tc>
          <w:tcPr>
            <w:tcW w:w="861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10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Движение – это жизнь</w:t>
            </w:r>
          </w:p>
        </w:tc>
        <w:tc>
          <w:tcPr>
            <w:tcW w:w="2754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C25" w:rsidRPr="00CF0CB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CE" w:rsidRPr="00CF0CB4" w:rsidTr="00EB2BCE">
        <w:tc>
          <w:tcPr>
            <w:tcW w:w="861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10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Что нужно знать о лекарствах?</w:t>
            </w:r>
          </w:p>
        </w:tc>
        <w:tc>
          <w:tcPr>
            <w:tcW w:w="2754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C25" w:rsidRPr="00CF0CB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E5" w:rsidRPr="00CF0CB4" w:rsidTr="00263C25">
        <w:tc>
          <w:tcPr>
            <w:tcW w:w="13357" w:type="dxa"/>
            <w:gridSpan w:val="5"/>
          </w:tcPr>
          <w:p w:rsidR="005560E5" w:rsidRPr="00CF0CB4" w:rsidRDefault="005560E5" w:rsidP="005560E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b/>
                <w:sz w:val="24"/>
                <w:szCs w:val="24"/>
              </w:rPr>
              <w:t>Питание и здоровье (5 ч)</w:t>
            </w:r>
          </w:p>
        </w:tc>
      </w:tr>
      <w:tr w:rsidR="00EB2BCE" w:rsidRPr="00CF0CB4" w:rsidTr="00EB2BCE">
        <w:tc>
          <w:tcPr>
            <w:tcW w:w="861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10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Знакомство с доктором Здоровая Пища. Правильное питание – з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лог здоровья. Меню из трех блюд на всю жизнь.</w:t>
            </w:r>
          </w:p>
        </w:tc>
        <w:tc>
          <w:tcPr>
            <w:tcW w:w="2754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C25" w:rsidRPr="00CF0CB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CE" w:rsidRPr="00CF0CB4" w:rsidTr="00EB2BCE">
        <w:tc>
          <w:tcPr>
            <w:tcW w:w="861" w:type="dxa"/>
          </w:tcPr>
          <w:p w:rsidR="00EB2BCE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10" w:type="dxa"/>
          </w:tcPr>
          <w:p w:rsidR="00EB2BCE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Культура питания. Этикет.</w:t>
            </w:r>
          </w:p>
        </w:tc>
        <w:tc>
          <w:tcPr>
            <w:tcW w:w="2754" w:type="dxa"/>
          </w:tcPr>
          <w:p w:rsidR="00EB2BCE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CE" w:rsidRPr="00CF0CB4" w:rsidTr="00EB2BCE">
        <w:tc>
          <w:tcPr>
            <w:tcW w:w="861" w:type="dxa"/>
          </w:tcPr>
          <w:p w:rsidR="00EB2BCE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10" w:type="dxa"/>
          </w:tcPr>
          <w:p w:rsidR="00EB2BCE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Режим питания.</w:t>
            </w:r>
          </w:p>
        </w:tc>
        <w:tc>
          <w:tcPr>
            <w:tcW w:w="2754" w:type="dxa"/>
          </w:tcPr>
          <w:p w:rsidR="00EB2BCE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EB2BCE" w:rsidRPr="00CF0CB4" w:rsidRDefault="00EB2BCE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E5" w:rsidRPr="00CF0CB4" w:rsidTr="00EB2BCE">
        <w:tc>
          <w:tcPr>
            <w:tcW w:w="861" w:type="dxa"/>
          </w:tcPr>
          <w:p w:rsidR="005560E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10" w:type="dxa"/>
          </w:tcPr>
          <w:p w:rsidR="005560E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Овощи, ягоды и фрукты – самые вит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минные продукты.</w:t>
            </w:r>
          </w:p>
        </w:tc>
        <w:tc>
          <w:tcPr>
            <w:tcW w:w="2754" w:type="dxa"/>
          </w:tcPr>
          <w:p w:rsidR="005560E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666" w:type="dxa"/>
          </w:tcPr>
          <w:p w:rsidR="005560E5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5560E5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E5" w:rsidRPr="00CF0CB4" w:rsidTr="00EB2BCE">
        <w:tc>
          <w:tcPr>
            <w:tcW w:w="861" w:type="dxa"/>
          </w:tcPr>
          <w:p w:rsidR="005560E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10" w:type="dxa"/>
          </w:tcPr>
          <w:p w:rsidR="005560E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Светофор здорового питания (т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кущий контроль знаний - викт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рина)</w:t>
            </w:r>
          </w:p>
        </w:tc>
        <w:tc>
          <w:tcPr>
            <w:tcW w:w="2754" w:type="dxa"/>
          </w:tcPr>
          <w:p w:rsidR="005560E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666" w:type="dxa"/>
          </w:tcPr>
          <w:p w:rsidR="005560E5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5560E5" w:rsidRPr="00CF0CB4" w:rsidRDefault="005560E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C25" w:rsidRPr="00CF0CB4" w:rsidTr="00263C25">
        <w:tc>
          <w:tcPr>
            <w:tcW w:w="13357" w:type="dxa"/>
            <w:gridSpan w:val="5"/>
          </w:tcPr>
          <w:p w:rsidR="00263C25" w:rsidRPr="00CF0CB4" w:rsidRDefault="00263C25" w:rsidP="00263C2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b/>
                <w:sz w:val="24"/>
                <w:szCs w:val="24"/>
              </w:rPr>
              <w:t>Мое здоровье в моих руках (6 ч)</w:t>
            </w:r>
          </w:p>
        </w:tc>
      </w:tr>
      <w:tr w:rsidR="00263C25" w:rsidRPr="00CF0CB4" w:rsidTr="00EB2BCE">
        <w:tc>
          <w:tcPr>
            <w:tcW w:w="861" w:type="dxa"/>
          </w:tcPr>
          <w:p w:rsidR="00263C2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10" w:type="dxa"/>
          </w:tcPr>
          <w:p w:rsidR="00263C2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CF0CB4">
              <w:rPr>
                <w:rFonts w:ascii="Times New Roman" w:hAnsi="Times New Roman" w:cs="Times New Roman"/>
                <w:sz w:val="24"/>
                <w:szCs w:val="24"/>
              </w:rPr>
              <w:t xml:space="preserve"> - зак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ляйся</w:t>
            </w:r>
          </w:p>
        </w:tc>
        <w:tc>
          <w:tcPr>
            <w:tcW w:w="2754" w:type="dxa"/>
          </w:tcPr>
          <w:p w:rsidR="00263C2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666" w:type="dxa"/>
          </w:tcPr>
          <w:p w:rsidR="00263C2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263C2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C25" w:rsidRPr="00CF0CB4" w:rsidTr="00EB2BCE">
        <w:tc>
          <w:tcPr>
            <w:tcW w:w="861" w:type="dxa"/>
          </w:tcPr>
          <w:p w:rsidR="00263C2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10" w:type="dxa"/>
          </w:tcPr>
          <w:p w:rsidR="00263C2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Гигиена тела и души</w:t>
            </w:r>
          </w:p>
        </w:tc>
        <w:tc>
          <w:tcPr>
            <w:tcW w:w="2754" w:type="dxa"/>
          </w:tcPr>
          <w:p w:rsidR="00263C2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666" w:type="dxa"/>
          </w:tcPr>
          <w:p w:rsidR="00263C2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263C2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C25" w:rsidRPr="00CF0CB4" w:rsidTr="00EB2BCE">
        <w:tc>
          <w:tcPr>
            <w:tcW w:w="861" w:type="dxa"/>
          </w:tcPr>
          <w:p w:rsidR="00263C2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10" w:type="dxa"/>
          </w:tcPr>
          <w:p w:rsidR="00263C2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Я сажусь за уроки «Переутомл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ние и утомление»</w:t>
            </w:r>
          </w:p>
        </w:tc>
        <w:tc>
          <w:tcPr>
            <w:tcW w:w="2754" w:type="dxa"/>
          </w:tcPr>
          <w:p w:rsidR="00263C2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666" w:type="dxa"/>
          </w:tcPr>
          <w:p w:rsidR="00263C2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263C2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C25" w:rsidRPr="00CF0CB4" w:rsidTr="00EB2BCE">
        <w:tc>
          <w:tcPr>
            <w:tcW w:w="861" w:type="dxa"/>
          </w:tcPr>
          <w:p w:rsidR="00263C2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10" w:type="dxa"/>
          </w:tcPr>
          <w:p w:rsidR="00263C2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Сон и его значение для здоровья чел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754" w:type="dxa"/>
          </w:tcPr>
          <w:p w:rsidR="00263C2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666" w:type="dxa"/>
          </w:tcPr>
          <w:p w:rsidR="00263C2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263C2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C25" w:rsidRPr="00CF0CB4" w:rsidTr="00EB2BCE">
        <w:tc>
          <w:tcPr>
            <w:tcW w:w="861" w:type="dxa"/>
          </w:tcPr>
          <w:p w:rsidR="00263C2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4410" w:type="dxa"/>
          </w:tcPr>
          <w:p w:rsidR="00263C2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Как защитить себя от болезней</w:t>
            </w:r>
          </w:p>
        </w:tc>
        <w:tc>
          <w:tcPr>
            <w:tcW w:w="2754" w:type="dxa"/>
          </w:tcPr>
          <w:p w:rsidR="00263C2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666" w:type="dxa"/>
          </w:tcPr>
          <w:p w:rsidR="00263C2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263C2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C25" w:rsidRPr="00CF0CB4" w:rsidTr="00EB2BCE">
        <w:tc>
          <w:tcPr>
            <w:tcW w:w="861" w:type="dxa"/>
          </w:tcPr>
          <w:p w:rsidR="00263C2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10" w:type="dxa"/>
          </w:tcPr>
          <w:p w:rsidR="00263C2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травм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тизма</w:t>
            </w:r>
          </w:p>
        </w:tc>
        <w:tc>
          <w:tcPr>
            <w:tcW w:w="2754" w:type="dxa"/>
          </w:tcPr>
          <w:p w:rsidR="00263C2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666" w:type="dxa"/>
          </w:tcPr>
          <w:p w:rsidR="00263C2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263C2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C25" w:rsidRPr="00CF0CB4" w:rsidTr="00263C25">
        <w:tc>
          <w:tcPr>
            <w:tcW w:w="13357" w:type="dxa"/>
            <w:gridSpan w:val="5"/>
          </w:tcPr>
          <w:p w:rsidR="00263C25" w:rsidRPr="00CF0CB4" w:rsidRDefault="00263C25" w:rsidP="00263C2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Подведем итоги (2 ч)</w:t>
            </w:r>
          </w:p>
        </w:tc>
      </w:tr>
      <w:tr w:rsidR="00263C25" w:rsidRPr="00CF0CB4" w:rsidTr="00EB2BCE">
        <w:tc>
          <w:tcPr>
            <w:tcW w:w="861" w:type="dxa"/>
          </w:tcPr>
          <w:p w:rsidR="00263C2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10" w:type="dxa"/>
          </w:tcPr>
          <w:p w:rsidR="00263C2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Итоговое занятие «Как хорошо здор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вым быть»</w:t>
            </w:r>
          </w:p>
        </w:tc>
        <w:tc>
          <w:tcPr>
            <w:tcW w:w="2754" w:type="dxa"/>
          </w:tcPr>
          <w:p w:rsidR="00263C2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666" w:type="dxa"/>
          </w:tcPr>
          <w:p w:rsidR="00263C2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263C2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C25" w:rsidRPr="00CF0CB4" w:rsidTr="00EB2BCE">
        <w:tc>
          <w:tcPr>
            <w:tcW w:w="861" w:type="dxa"/>
          </w:tcPr>
          <w:p w:rsidR="00263C2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10" w:type="dxa"/>
          </w:tcPr>
          <w:p w:rsidR="00263C2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Я и опасности, которые меня подстер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гают</w:t>
            </w:r>
          </w:p>
        </w:tc>
        <w:tc>
          <w:tcPr>
            <w:tcW w:w="2754" w:type="dxa"/>
          </w:tcPr>
          <w:p w:rsidR="00263C2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B4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666" w:type="dxa"/>
          </w:tcPr>
          <w:p w:rsidR="00263C2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263C25" w:rsidRPr="00CF0CB4" w:rsidRDefault="00263C25" w:rsidP="00D728D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8D9" w:rsidRPr="00CF0CB4" w:rsidRDefault="00D728D9" w:rsidP="00CF0C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28D9" w:rsidRPr="00CF0CB4" w:rsidSect="004167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C25" w:rsidRDefault="00263C25" w:rsidP="00D728D9">
      <w:pPr>
        <w:spacing w:after="0" w:line="240" w:lineRule="auto"/>
      </w:pPr>
      <w:r>
        <w:separator/>
      </w:r>
    </w:p>
  </w:endnote>
  <w:endnote w:type="continuationSeparator" w:id="0">
    <w:p w:rsidR="00263C25" w:rsidRDefault="00263C25" w:rsidP="00D7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C25" w:rsidRDefault="00263C25" w:rsidP="00D728D9">
      <w:pPr>
        <w:spacing w:after="0" w:line="240" w:lineRule="auto"/>
      </w:pPr>
      <w:r>
        <w:separator/>
      </w:r>
    </w:p>
  </w:footnote>
  <w:footnote w:type="continuationSeparator" w:id="0">
    <w:p w:rsidR="00263C25" w:rsidRDefault="00263C25" w:rsidP="00D72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3FA2"/>
    <w:multiLevelType w:val="hybridMultilevel"/>
    <w:tmpl w:val="D416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C754E"/>
    <w:multiLevelType w:val="hybridMultilevel"/>
    <w:tmpl w:val="A1CC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43D3C"/>
    <w:multiLevelType w:val="hybridMultilevel"/>
    <w:tmpl w:val="7332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3760E"/>
    <w:multiLevelType w:val="hybridMultilevel"/>
    <w:tmpl w:val="B44AF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C4A34"/>
    <w:multiLevelType w:val="hybridMultilevel"/>
    <w:tmpl w:val="F4F4CA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810F8F"/>
    <w:multiLevelType w:val="hybridMultilevel"/>
    <w:tmpl w:val="0DDE7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25775"/>
    <w:multiLevelType w:val="hybridMultilevel"/>
    <w:tmpl w:val="FD0EB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2658EB"/>
    <w:multiLevelType w:val="hybridMultilevel"/>
    <w:tmpl w:val="C83E8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A921B1"/>
    <w:multiLevelType w:val="hybridMultilevel"/>
    <w:tmpl w:val="78443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FB3466"/>
    <w:multiLevelType w:val="hybridMultilevel"/>
    <w:tmpl w:val="E36A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27C04"/>
    <w:multiLevelType w:val="hybridMultilevel"/>
    <w:tmpl w:val="DFDA5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34AB4"/>
    <w:multiLevelType w:val="hybridMultilevel"/>
    <w:tmpl w:val="34BA2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61FA5"/>
    <w:multiLevelType w:val="hybridMultilevel"/>
    <w:tmpl w:val="6EBCA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E94B0A"/>
    <w:multiLevelType w:val="hybridMultilevel"/>
    <w:tmpl w:val="E1087144"/>
    <w:lvl w:ilvl="0" w:tplc="A4B8B3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22267F"/>
    <w:multiLevelType w:val="hybridMultilevel"/>
    <w:tmpl w:val="B8121AA8"/>
    <w:lvl w:ilvl="0" w:tplc="0412687C">
      <w:start w:val="1"/>
      <w:numFmt w:val="decimal"/>
      <w:lvlText w:val="%1."/>
      <w:lvlJc w:val="left"/>
      <w:pPr>
        <w:ind w:left="4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13"/>
  </w:num>
  <w:num w:numId="13">
    <w:abstractNumId w:val="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318"/>
    <w:rsid w:val="00066434"/>
    <w:rsid w:val="0018448B"/>
    <w:rsid w:val="00263C25"/>
    <w:rsid w:val="002B7687"/>
    <w:rsid w:val="00326DDA"/>
    <w:rsid w:val="00376C5A"/>
    <w:rsid w:val="00405B18"/>
    <w:rsid w:val="00405FC6"/>
    <w:rsid w:val="00416701"/>
    <w:rsid w:val="00416B13"/>
    <w:rsid w:val="004A0D8C"/>
    <w:rsid w:val="005560E5"/>
    <w:rsid w:val="00565455"/>
    <w:rsid w:val="00763186"/>
    <w:rsid w:val="007C7346"/>
    <w:rsid w:val="007D0FC4"/>
    <w:rsid w:val="007F7318"/>
    <w:rsid w:val="008019A5"/>
    <w:rsid w:val="00842946"/>
    <w:rsid w:val="0085744E"/>
    <w:rsid w:val="008C6553"/>
    <w:rsid w:val="00922E23"/>
    <w:rsid w:val="0094139E"/>
    <w:rsid w:val="009D2767"/>
    <w:rsid w:val="00A42418"/>
    <w:rsid w:val="00AB2458"/>
    <w:rsid w:val="00AB2EC6"/>
    <w:rsid w:val="00AE1831"/>
    <w:rsid w:val="00B274D8"/>
    <w:rsid w:val="00B63AFB"/>
    <w:rsid w:val="00B96370"/>
    <w:rsid w:val="00C4174A"/>
    <w:rsid w:val="00C532F0"/>
    <w:rsid w:val="00CD127E"/>
    <w:rsid w:val="00CF0CB4"/>
    <w:rsid w:val="00D53828"/>
    <w:rsid w:val="00D728D9"/>
    <w:rsid w:val="00DC3196"/>
    <w:rsid w:val="00E214E5"/>
    <w:rsid w:val="00E928E5"/>
    <w:rsid w:val="00EB2BCE"/>
    <w:rsid w:val="00EE71F0"/>
    <w:rsid w:val="00F34D86"/>
    <w:rsid w:val="00F41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A424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4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3186"/>
    <w:pPr>
      <w:ind w:left="720"/>
      <w:contextualSpacing/>
    </w:pPr>
  </w:style>
  <w:style w:type="paragraph" w:styleId="a7">
    <w:name w:val="No Spacing"/>
    <w:qFormat/>
    <w:rsid w:val="00565455"/>
    <w:pPr>
      <w:spacing w:after="0" w:line="240" w:lineRule="auto"/>
    </w:pPr>
  </w:style>
  <w:style w:type="table" w:styleId="a8">
    <w:name w:val="Table Grid"/>
    <w:basedOn w:val="a1"/>
    <w:uiPriority w:val="59"/>
    <w:rsid w:val="00D72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7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28D9"/>
  </w:style>
  <w:style w:type="paragraph" w:styleId="ab">
    <w:name w:val="footer"/>
    <w:basedOn w:val="a"/>
    <w:link w:val="ac"/>
    <w:uiPriority w:val="99"/>
    <w:unhideWhenUsed/>
    <w:rsid w:val="00D7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28D9"/>
  </w:style>
  <w:style w:type="paragraph" w:customStyle="1" w:styleId="p11">
    <w:name w:val="p11"/>
    <w:basedOn w:val="a"/>
    <w:rsid w:val="00AB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A424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4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3186"/>
    <w:pPr>
      <w:ind w:left="720"/>
      <w:contextualSpacing/>
    </w:pPr>
  </w:style>
  <w:style w:type="paragraph" w:styleId="a7">
    <w:name w:val="No Spacing"/>
    <w:qFormat/>
    <w:rsid w:val="00565455"/>
    <w:pPr>
      <w:spacing w:after="0" w:line="240" w:lineRule="auto"/>
    </w:pPr>
  </w:style>
  <w:style w:type="table" w:styleId="a8">
    <w:name w:val="Table Grid"/>
    <w:basedOn w:val="a1"/>
    <w:uiPriority w:val="59"/>
    <w:rsid w:val="00D72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7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28D9"/>
  </w:style>
  <w:style w:type="paragraph" w:styleId="ab">
    <w:name w:val="footer"/>
    <w:basedOn w:val="a"/>
    <w:link w:val="ac"/>
    <w:uiPriority w:val="99"/>
    <w:unhideWhenUsed/>
    <w:rsid w:val="00D7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28D9"/>
  </w:style>
  <w:style w:type="paragraph" w:customStyle="1" w:styleId="p11">
    <w:name w:val="p11"/>
    <w:basedOn w:val="a"/>
    <w:rsid w:val="00AB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2832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8</cp:revision>
  <dcterms:created xsi:type="dcterms:W3CDTF">2015-10-02T08:06:00Z</dcterms:created>
  <dcterms:modified xsi:type="dcterms:W3CDTF">2015-10-16T10:38:00Z</dcterms:modified>
</cp:coreProperties>
</file>