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8" w:rsidRPr="00F407C8" w:rsidRDefault="00F407C8" w:rsidP="00F407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07C8">
        <w:rPr>
          <w:b/>
          <w:sz w:val="28"/>
          <w:szCs w:val="28"/>
        </w:rPr>
        <w:t xml:space="preserve">Материально-техническое обеспечение учебного предмета </w:t>
      </w:r>
    </w:p>
    <w:p w:rsidR="00F407C8" w:rsidRPr="00F407C8" w:rsidRDefault="00F407C8" w:rsidP="00F407C8">
      <w:pPr>
        <w:jc w:val="center"/>
        <w:rPr>
          <w:b/>
          <w:sz w:val="28"/>
          <w:szCs w:val="28"/>
        </w:rPr>
      </w:pPr>
      <w:r w:rsidRPr="00F407C8">
        <w:rPr>
          <w:b/>
          <w:sz w:val="28"/>
          <w:szCs w:val="28"/>
        </w:rPr>
        <w:t>Русский язык</w:t>
      </w:r>
    </w:p>
    <w:p w:rsidR="00F407C8" w:rsidRPr="00CA36EC" w:rsidRDefault="00F407C8" w:rsidP="00F407C8">
      <w:pPr>
        <w:jc w:val="center"/>
      </w:pPr>
    </w:p>
    <w:p w:rsidR="00F407C8" w:rsidRPr="00CA36EC" w:rsidRDefault="00F407C8" w:rsidP="00F407C8">
      <w:pPr>
        <w:ind w:firstLine="567"/>
        <w:jc w:val="both"/>
      </w:pPr>
      <w:r w:rsidRPr="00CA36EC">
        <w:rPr>
          <w:b/>
        </w:rPr>
        <w:t xml:space="preserve">Д </w:t>
      </w:r>
      <w:r w:rsidRPr="00CA36EC">
        <w:t>— демонстрационный экземпляр (не менее одного на класс);</w:t>
      </w:r>
    </w:p>
    <w:p w:rsidR="00F407C8" w:rsidRPr="00CA36EC" w:rsidRDefault="00F407C8" w:rsidP="00F407C8">
      <w:pPr>
        <w:ind w:firstLine="567"/>
        <w:jc w:val="both"/>
      </w:pPr>
      <w:proofErr w:type="gramStart"/>
      <w:r w:rsidRPr="00CA36EC">
        <w:rPr>
          <w:b/>
        </w:rPr>
        <w:t>К</w:t>
      </w:r>
      <w:proofErr w:type="gramEnd"/>
      <w:r w:rsidRPr="00CA36EC">
        <w:rPr>
          <w:b/>
        </w:rPr>
        <w:t xml:space="preserve"> </w:t>
      </w:r>
      <w:r w:rsidRPr="00CA36EC">
        <w:t>— полный комплект (на каждого ученика класса);</w:t>
      </w:r>
    </w:p>
    <w:p w:rsidR="00F407C8" w:rsidRPr="00CA36EC" w:rsidRDefault="00F407C8" w:rsidP="00F407C8">
      <w:pPr>
        <w:ind w:firstLine="567"/>
        <w:jc w:val="both"/>
      </w:pPr>
      <w:r w:rsidRPr="00CA36EC">
        <w:rPr>
          <w:b/>
        </w:rPr>
        <w:t>Ф</w:t>
      </w:r>
      <w:r w:rsidRPr="00CA36EC">
        <w:t xml:space="preserve"> - комплект для фронтальной работы (не менее одного на двух учеников);</w:t>
      </w:r>
    </w:p>
    <w:p w:rsidR="00F407C8" w:rsidRPr="00CA36EC" w:rsidRDefault="00F407C8" w:rsidP="00F407C8">
      <w:pPr>
        <w:ind w:firstLine="567"/>
        <w:jc w:val="both"/>
      </w:pPr>
      <w:proofErr w:type="gramStart"/>
      <w:r w:rsidRPr="00CA36EC">
        <w:rPr>
          <w:b/>
        </w:rPr>
        <w:t>П</w:t>
      </w:r>
      <w:proofErr w:type="gramEnd"/>
      <w:r w:rsidRPr="00CA36EC">
        <w:t xml:space="preserve"> — комплект</w:t>
      </w:r>
      <w:r>
        <w:t xml:space="preserve"> для работы в группах (один на 4—5</w:t>
      </w:r>
      <w:r w:rsidRPr="00CA36EC">
        <w:t xml:space="preserve"> учащихся).</w:t>
      </w:r>
    </w:p>
    <w:p w:rsidR="00F407C8" w:rsidRPr="00CA36EC" w:rsidRDefault="00F407C8" w:rsidP="00F407C8">
      <w:pPr>
        <w:ind w:firstLine="567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880"/>
        <w:gridCol w:w="4140"/>
      </w:tblGrid>
      <w:tr w:rsidR="00F407C8" w:rsidRPr="00CA36EC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 xml:space="preserve">Наименования объектов и средств </w:t>
            </w:r>
            <w:r w:rsidRPr="00CA36EC">
              <w:rPr>
                <w:b/>
              </w:rPr>
              <w:t xml:space="preserve"> </w:t>
            </w:r>
            <w:r w:rsidRPr="00CA36EC">
              <w:t>материально-технического обеспечения</w:t>
            </w:r>
          </w:p>
        </w:tc>
        <w:tc>
          <w:tcPr>
            <w:tcW w:w="2880" w:type="dxa"/>
          </w:tcPr>
          <w:p w:rsidR="00F407C8" w:rsidRPr="00CA36EC" w:rsidRDefault="00F407C8" w:rsidP="00E91BC7">
            <w:pPr>
              <w:jc w:val="center"/>
            </w:pPr>
            <w:r w:rsidRPr="00CA36EC">
              <w:t xml:space="preserve">Количество </w:t>
            </w:r>
          </w:p>
        </w:tc>
        <w:tc>
          <w:tcPr>
            <w:tcW w:w="4140" w:type="dxa"/>
          </w:tcPr>
          <w:p w:rsidR="00F407C8" w:rsidRPr="00CA36EC" w:rsidRDefault="00F407C8" w:rsidP="00E91BC7">
            <w:pPr>
              <w:jc w:val="center"/>
            </w:pPr>
            <w:r w:rsidRPr="00CA36EC">
              <w:t>Примечания</w:t>
            </w:r>
          </w:p>
        </w:tc>
      </w:tr>
      <w:tr w:rsidR="00F407C8" w:rsidRPr="00CA36EC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Библиотечный фонд (книгопечатная продукция)</w:t>
            </w:r>
          </w:p>
        </w:tc>
      </w:tr>
      <w:tr w:rsidR="00F407C8" w:rsidRPr="00CA36EC" w:rsidTr="00E91BC7">
        <w:tc>
          <w:tcPr>
            <w:tcW w:w="7668" w:type="dxa"/>
          </w:tcPr>
          <w:p w:rsidR="00F407C8" w:rsidRPr="000061C4" w:rsidRDefault="00F407C8" w:rsidP="00E91BC7">
            <w:pPr>
              <w:rPr>
                <w:b/>
              </w:rPr>
            </w:pPr>
            <w:r w:rsidRPr="000061C4">
              <w:rPr>
                <w:b/>
              </w:rPr>
              <w:t>Учебно-методические ко</w:t>
            </w:r>
            <w:r>
              <w:rPr>
                <w:b/>
              </w:rPr>
              <w:t>мплекты по русскому языку для 2</w:t>
            </w:r>
            <w:r w:rsidRPr="000061C4">
              <w:rPr>
                <w:b/>
              </w:rPr>
              <w:t xml:space="preserve"> класса</w:t>
            </w:r>
          </w:p>
          <w:p w:rsidR="00F407C8" w:rsidRPr="00CA36EC" w:rsidRDefault="00F407C8" w:rsidP="00E91BC7">
            <w:r w:rsidRPr="00CA36EC">
              <w:t xml:space="preserve"> (программы, учебники, рабочие тетради, тесты).</w:t>
            </w:r>
          </w:p>
          <w:p w:rsidR="00F407C8" w:rsidRPr="00CA36EC" w:rsidRDefault="00F407C8" w:rsidP="00E91BC7">
            <w:pPr>
              <w:spacing w:before="105" w:after="105" w:line="264" w:lineRule="auto"/>
              <w:ind w:firstLine="465"/>
              <w:jc w:val="both"/>
            </w:pPr>
            <w:r>
              <w:t xml:space="preserve">1. . В.П. </w:t>
            </w:r>
            <w:proofErr w:type="spellStart"/>
            <w:r>
              <w:t>Канакина</w:t>
            </w:r>
            <w:proofErr w:type="spellEnd"/>
            <w:r>
              <w:t>, В.Г. Горецкий</w:t>
            </w:r>
            <w:proofErr w:type="gramStart"/>
            <w:r>
              <w:t>.</w:t>
            </w:r>
            <w:r w:rsidRPr="00CA36EC">
              <w:t xml:space="preserve">, </w:t>
            </w:r>
            <w:proofErr w:type="gramEnd"/>
            <w:r w:rsidRPr="00CA36EC">
              <w:t>Русский язык, учебник</w:t>
            </w:r>
            <w:r>
              <w:t>,  2 класс. М.: Просвещение,2012</w:t>
            </w:r>
            <w:r w:rsidRPr="00CA36EC">
              <w:t>.</w:t>
            </w:r>
          </w:p>
          <w:p w:rsidR="00F407C8" w:rsidRPr="00CA36EC" w:rsidRDefault="00F407C8" w:rsidP="00E91BC7">
            <w:pPr>
              <w:spacing w:before="105" w:after="105" w:line="264" w:lineRule="auto"/>
              <w:ind w:firstLine="465"/>
              <w:jc w:val="both"/>
            </w:pPr>
            <w:r>
              <w:t xml:space="preserve">2. Рабочие тетради к учебнику В.П. </w:t>
            </w:r>
            <w:proofErr w:type="spellStart"/>
            <w:r>
              <w:t>Канакина</w:t>
            </w:r>
            <w:proofErr w:type="spellEnd"/>
            <w:r>
              <w:t>, В.Г. Горецкий</w:t>
            </w:r>
            <w:proofErr w:type="gramStart"/>
            <w:r>
              <w:t>.</w:t>
            </w:r>
            <w:r w:rsidRPr="00CA36EC">
              <w:t xml:space="preserve">, </w:t>
            </w:r>
            <w:proofErr w:type="gramEnd"/>
            <w:r w:rsidRPr="00CA36EC">
              <w:t>Русский язык</w:t>
            </w:r>
            <w:r>
              <w:t xml:space="preserve"> 2 класс. М.: Просвещение,2012</w:t>
            </w:r>
            <w:r w:rsidRPr="00CA36EC">
              <w:t>.</w:t>
            </w:r>
          </w:p>
          <w:p w:rsidR="00F407C8" w:rsidRPr="00CA36EC" w:rsidRDefault="00F407C8" w:rsidP="00E91BC7">
            <w:pPr>
              <w:tabs>
                <w:tab w:val="right" w:leader="underscore" w:pos="9645"/>
              </w:tabs>
              <w:spacing w:line="264" w:lineRule="auto"/>
              <w:jc w:val="both"/>
            </w:pPr>
            <w:r>
              <w:t xml:space="preserve">         3. </w:t>
            </w:r>
            <w:proofErr w:type="spellStart"/>
            <w:r>
              <w:t>Т.Н.Ситникова</w:t>
            </w:r>
            <w:proofErr w:type="spellEnd"/>
            <w:r w:rsidRPr="00CA36EC">
              <w:t xml:space="preserve"> Поурочные разработки по русскому языку,     Кн</w:t>
            </w:r>
            <w:r>
              <w:t>ига для учителя. – М.:ВАКО, 2012</w:t>
            </w:r>
            <w:r w:rsidRPr="00CA36EC">
              <w:t>.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 xml:space="preserve"> 4. Сборник рабочих программ «Школа России»</w:t>
            </w:r>
            <w:r w:rsidRPr="00CA36EC">
              <w:t>.</w:t>
            </w:r>
            <w:r>
              <w:t xml:space="preserve"> М.: Просвещение, 2011</w:t>
            </w:r>
            <w:r w:rsidRPr="00CA36EC">
              <w:t>.</w:t>
            </w:r>
            <w:r>
              <w:t>.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 xml:space="preserve">5. </w:t>
            </w:r>
            <w:proofErr w:type="spellStart"/>
            <w:r>
              <w:t>В.А.Синякова</w:t>
            </w:r>
            <w:proofErr w:type="spellEnd"/>
            <w:r>
              <w:t xml:space="preserve"> «Контрольно-измерительные материалы» </w:t>
            </w:r>
            <w:proofErr w:type="spellStart"/>
            <w:r>
              <w:t>Москва.</w:t>
            </w:r>
            <w:proofErr w:type="gramStart"/>
            <w:r>
              <w:t>:В</w:t>
            </w:r>
            <w:proofErr w:type="gramEnd"/>
            <w:r>
              <w:t>АКО</w:t>
            </w:r>
            <w:proofErr w:type="spellEnd"/>
            <w:r>
              <w:t xml:space="preserve"> 2012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6.В.Н.Канакина Г.С.Щеголева «Сборник диктантов и самостоятельных работ 1-4 классы» Москва «Просвещение» 2012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7..</w:t>
            </w:r>
            <w:r w:rsidRPr="004C24EF"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4C24EF">
              <w:t xml:space="preserve">[ </w:t>
            </w:r>
            <w:proofErr w:type="gramEnd"/>
            <w:r w:rsidRPr="004C24EF"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  <w:p w:rsidR="00F407C8" w:rsidRPr="00CA36EC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8.</w:t>
            </w:r>
            <w:r w:rsidRPr="004C24EF">
              <w:t xml:space="preserve"> Как проектировать универсальные учебные действия в начальной школе [Текст]: от действия к мысли</w:t>
            </w:r>
            <w:proofErr w:type="gramStart"/>
            <w:r w:rsidRPr="004C24EF">
              <w:t xml:space="preserve"> :</w:t>
            </w:r>
            <w:proofErr w:type="gramEnd"/>
            <w:r w:rsidRPr="004C24EF">
              <w:t xml:space="preserve"> пособие для учителя / А.Г. </w:t>
            </w:r>
            <w:proofErr w:type="spellStart"/>
            <w:r w:rsidRPr="004C24EF">
              <w:t>Асмолов</w:t>
            </w:r>
            <w:proofErr w:type="spellEnd"/>
            <w:r w:rsidRPr="004C24EF">
              <w:t xml:space="preserve"> [ и др.]; под ред. А.Г. </w:t>
            </w:r>
            <w:proofErr w:type="spellStart"/>
            <w:r w:rsidRPr="004C24EF">
              <w:t>Асмолова</w:t>
            </w:r>
            <w:proofErr w:type="spellEnd"/>
            <w:r w:rsidRPr="004C24EF">
              <w:t>. -2 –е изд. – М.: Просвещение, 2010. – 152 с. – (Стандарты второго поколения</w:t>
            </w:r>
            <w:r>
              <w:t>)</w:t>
            </w:r>
          </w:p>
        </w:tc>
        <w:tc>
          <w:tcPr>
            <w:tcW w:w="2880" w:type="dxa"/>
          </w:tcPr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/>
        </w:tc>
        <w:tc>
          <w:tcPr>
            <w:tcW w:w="4140" w:type="dxa"/>
          </w:tcPr>
          <w:p w:rsidR="00F407C8" w:rsidRPr="00CA36EC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lastRenderedPageBreak/>
              <w:t>Печатные пособия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Комплекты для обучения грамоте (наборное полотно, образцы письменных букв).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 xml:space="preserve">Касса букв и сочетаний. 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Наборы сюжетных картинок в соответствии с тематикой, определённой в программе по русскому языку.</w:t>
            </w:r>
          </w:p>
          <w:p w:rsidR="00F407C8" w:rsidRPr="00CA36EC" w:rsidRDefault="00F407C8" w:rsidP="00E91BC7">
            <w:pPr>
              <w:jc w:val="center"/>
            </w:pPr>
            <w:proofErr w:type="gramStart"/>
            <w:r w:rsidRPr="00CA36EC"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F407C8" w:rsidRPr="00CA36EC" w:rsidRDefault="00F407C8" w:rsidP="00E91BC7">
            <w:pPr>
              <w:jc w:val="center"/>
            </w:pPr>
            <w:r w:rsidRPr="00CA36EC"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Ф – 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/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Технические средства обучения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r w:rsidRPr="00CA36EC">
              <w:t>Настенная доска с набором приспособлений  для крепления картинок.</w:t>
            </w:r>
          </w:p>
          <w:p w:rsidR="00F407C8" w:rsidRPr="00CA36EC" w:rsidRDefault="00F407C8" w:rsidP="00E91BC7"/>
          <w:p w:rsidR="00F407C8" w:rsidRPr="00CA36EC" w:rsidRDefault="00F407C8" w:rsidP="00E91BC7">
            <w:pPr>
              <w:jc w:val="center"/>
            </w:pPr>
            <w:r w:rsidRPr="00CA36EC">
              <w:t>Мультимедийный проектор</w:t>
            </w:r>
            <w:proofErr w:type="gramStart"/>
            <w:r w:rsidRPr="00CA36EC">
              <w:t>.</w:t>
            </w:r>
            <w:r>
              <w:t>(</w:t>
            </w:r>
            <w:proofErr w:type="gramEnd"/>
            <w:r>
              <w:t>по возможности)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Компьютер.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Фотокамера.</w:t>
            </w: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Экранно-звуковые пособия.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Аудиозаписи в соответствии с программой обучения.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Мультимедийные образовательные ресурсы, соответствующие тематике программы по русскому языку.</w:t>
            </w:r>
          </w:p>
          <w:p w:rsidR="00F407C8" w:rsidRPr="00CA36EC" w:rsidRDefault="00F407C8" w:rsidP="00E91BC7">
            <w:pPr>
              <w:jc w:val="center"/>
            </w:pP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 xml:space="preserve">Оборудование класса 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Ученические столы двухместные с комплектом стульев.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Стол учительский с тумбой.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Компьютерный стол.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Шкафы для хранения учебников, дидактических материалов, пособий.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Настенные доски для вывешивания иллюстративного материала.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Магнитная доска.</w:t>
            </w:r>
          </w:p>
          <w:p w:rsidR="00F407C8" w:rsidRPr="00CA36EC" w:rsidRDefault="00F407C8" w:rsidP="00E91BC7"/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К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</w:tbl>
    <w:p w:rsidR="00E96EFE" w:rsidRDefault="00E96EFE" w:rsidP="00F407C8"/>
    <w:sectPr w:rsidR="00E96EFE" w:rsidSect="00F407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8"/>
    <w:rsid w:val="00D33BC2"/>
    <w:rsid w:val="00E96EFE"/>
    <w:rsid w:val="00EE2997"/>
    <w:rsid w:val="00F4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2015-09-25T15:20:00Z</dcterms:created>
  <dcterms:modified xsi:type="dcterms:W3CDTF">2015-09-25T15:20:00Z</dcterms:modified>
</cp:coreProperties>
</file>