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A1A" w:rsidRPr="008E32B7" w:rsidRDefault="00761A1A" w:rsidP="00761A1A">
      <w:pPr>
        <w:jc w:val="center"/>
        <w:rPr>
          <w:color w:val="000000"/>
          <w:sz w:val="28"/>
          <w:szCs w:val="28"/>
        </w:rPr>
      </w:pPr>
      <w:r w:rsidRPr="008E32B7">
        <w:rPr>
          <w:color w:val="000000"/>
          <w:sz w:val="28"/>
          <w:szCs w:val="28"/>
        </w:rPr>
        <w:t xml:space="preserve">Управление </w:t>
      </w:r>
      <w:proofErr w:type="gramStart"/>
      <w:r w:rsidRPr="008E32B7">
        <w:rPr>
          <w:color w:val="000000"/>
          <w:sz w:val="28"/>
          <w:szCs w:val="28"/>
        </w:rPr>
        <w:t>образования  и</w:t>
      </w:r>
      <w:proofErr w:type="gramEnd"/>
      <w:r w:rsidRPr="008E32B7">
        <w:rPr>
          <w:color w:val="000000"/>
          <w:sz w:val="28"/>
          <w:szCs w:val="28"/>
        </w:rPr>
        <w:t xml:space="preserve">  науки администрации</w:t>
      </w:r>
    </w:p>
    <w:p w:rsidR="00761A1A" w:rsidRPr="008E32B7" w:rsidRDefault="00761A1A" w:rsidP="00761A1A">
      <w:pPr>
        <w:pStyle w:val="1"/>
        <w:ind w:hanging="57"/>
        <w:jc w:val="center"/>
        <w:rPr>
          <w:color w:val="000000"/>
          <w:szCs w:val="28"/>
        </w:rPr>
      </w:pPr>
      <w:r w:rsidRPr="008E32B7">
        <w:rPr>
          <w:color w:val="000000"/>
          <w:szCs w:val="28"/>
        </w:rPr>
        <w:t>Губкинского городского округа</w:t>
      </w:r>
    </w:p>
    <w:p w:rsidR="00761A1A" w:rsidRPr="008E32B7" w:rsidRDefault="00761A1A" w:rsidP="00761A1A">
      <w:pPr>
        <w:pStyle w:val="1"/>
        <w:ind w:hanging="57"/>
        <w:jc w:val="center"/>
        <w:rPr>
          <w:color w:val="000000"/>
          <w:szCs w:val="28"/>
        </w:rPr>
      </w:pPr>
      <w:r w:rsidRPr="008E32B7">
        <w:rPr>
          <w:color w:val="000000"/>
          <w:szCs w:val="28"/>
        </w:rPr>
        <w:t>МОУ «Научно-методический центр»</w:t>
      </w:r>
    </w:p>
    <w:p w:rsidR="00761A1A" w:rsidRDefault="00761A1A" w:rsidP="00761A1A">
      <w:pPr>
        <w:jc w:val="center"/>
        <w:rPr>
          <w:color w:val="000000"/>
          <w:sz w:val="28"/>
          <w:szCs w:val="28"/>
        </w:rPr>
      </w:pPr>
      <w:r w:rsidRPr="008E32B7">
        <w:rPr>
          <w:color w:val="000000"/>
          <w:sz w:val="28"/>
          <w:szCs w:val="28"/>
        </w:rPr>
        <w:t xml:space="preserve">г. </w:t>
      </w:r>
      <w:proofErr w:type="gramStart"/>
      <w:r w:rsidRPr="008E32B7">
        <w:rPr>
          <w:color w:val="000000"/>
          <w:sz w:val="28"/>
          <w:szCs w:val="28"/>
        </w:rPr>
        <w:t>Губкина  и</w:t>
      </w:r>
      <w:proofErr w:type="gramEnd"/>
      <w:r w:rsidRPr="008E32B7">
        <w:rPr>
          <w:color w:val="000000"/>
          <w:sz w:val="28"/>
          <w:szCs w:val="28"/>
        </w:rPr>
        <w:t xml:space="preserve">  Губкинского  района  Белгородской  области</w:t>
      </w:r>
    </w:p>
    <w:p w:rsidR="00761A1A" w:rsidRDefault="00761A1A" w:rsidP="00CA0B2C">
      <w:pPr>
        <w:rPr>
          <w:color w:val="000000"/>
          <w:sz w:val="28"/>
          <w:szCs w:val="28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6B0887" w:rsidRDefault="006B0887" w:rsidP="006B0887">
      <w:pPr>
        <w:jc w:val="center"/>
        <w:rPr>
          <w:b/>
          <w:sz w:val="40"/>
          <w:szCs w:val="40"/>
        </w:rPr>
      </w:pPr>
      <w:r w:rsidRPr="006B0887">
        <w:rPr>
          <w:b/>
          <w:sz w:val="40"/>
          <w:szCs w:val="40"/>
        </w:rPr>
        <w:t>Семейный маршрут по памятным местам города Губкина</w:t>
      </w:r>
    </w:p>
    <w:p w:rsidR="006B0887" w:rsidRPr="006B0887" w:rsidRDefault="006B0887" w:rsidP="006B0887">
      <w:pPr>
        <w:jc w:val="center"/>
        <w:rPr>
          <w:b/>
          <w:sz w:val="28"/>
          <w:szCs w:val="28"/>
        </w:rPr>
      </w:pPr>
      <w:r w:rsidRPr="006B0887">
        <w:rPr>
          <w:b/>
          <w:sz w:val="28"/>
          <w:szCs w:val="28"/>
        </w:rPr>
        <w:t>Педагогический проект</w:t>
      </w:r>
    </w:p>
    <w:p w:rsidR="006B0887" w:rsidRPr="006B0887" w:rsidRDefault="006B0887" w:rsidP="006B0887">
      <w:pPr>
        <w:jc w:val="center"/>
        <w:rPr>
          <w:b/>
          <w:sz w:val="40"/>
          <w:szCs w:val="40"/>
        </w:rPr>
      </w:pPr>
    </w:p>
    <w:p w:rsidR="006B0887" w:rsidRDefault="006B0887" w:rsidP="006B0887">
      <w:pPr>
        <w:jc w:val="both"/>
        <w:rPr>
          <w:i/>
          <w:sz w:val="28"/>
          <w:szCs w:val="28"/>
        </w:rPr>
      </w:pPr>
    </w:p>
    <w:p w:rsidR="006B0887" w:rsidRDefault="006B0887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Лазебная</w:t>
      </w:r>
      <w:proofErr w:type="spellEnd"/>
    </w:p>
    <w:p w:rsidR="00761A1A" w:rsidRPr="008E32B7" w:rsidRDefault="00761A1A" w:rsidP="00761A1A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Светлана Васильевна</w:t>
      </w:r>
      <w:r>
        <w:rPr>
          <w:color w:val="000000"/>
          <w:sz w:val="28"/>
          <w:szCs w:val="28"/>
        </w:rPr>
        <w:br/>
        <w:t xml:space="preserve">                                                                           воспитатель МДОУ «Детский сад </w:t>
      </w:r>
      <w:r>
        <w:rPr>
          <w:color w:val="000000"/>
          <w:sz w:val="28"/>
          <w:szCs w:val="28"/>
        </w:rPr>
        <w:br/>
        <w:t xml:space="preserve">                                                                           комбинированного вида №2</w:t>
      </w:r>
      <w:r>
        <w:rPr>
          <w:color w:val="000000"/>
          <w:sz w:val="28"/>
          <w:szCs w:val="28"/>
        </w:rPr>
        <w:br/>
        <w:t xml:space="preserve">                                                                        </w:t>
      </w:r>
      <w:proofErr w:type="gramStart"/>
      <w:r>
        <w:rPr>
          <w:color w:val="000000"/>
          <w:sz w:val="28"/>
          <w:szCs w:val="28"/>
        </w:rPr>
        <w:t xml:space="preserve">   «</w:t>
      </w:r>
      <w:proofErr w:type="gramEnd"/>
      <w:r>
        <w:rPr>
          <w:color w:val="000000"/>
          <w:sz w:val="28"/>
          <w:szCs w:val="28"/>
        </w:rPr>
        <w:t xml:space="preserve">Сказка» посёлка Троицкий </w:t>
      </w:r>
    </w:p>
    <w:p w:rsidR="00761A1A" w:rsidRPr="00080C78" w:rsidRDefault="00761A1A" w:rsidP="00761A1A">
      <w:pPr>
        <w:jc w:val="right"/>
        <w:rPr>
          <w:b/>
          <w:sz w:val="28"/>
          <w:szCs w:val="28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Default="00761A1A" w:rsidP="00761A1A">
      <w:pPr>
        <w:jc w:val="center"/>
        <w:rPr>
          <w:b/>
          <w:sz w:val="40"/>
          <w:szCs w:val="40"/>
        </w:rPr>
      </w:pPr>
    </w:p>
    <w:p w:rsidR="00761A1A" w:rsidRPr="006A0113" w:rsidRDefault="00761A1A" w:rsidP="00761A1A">
      <w:pPr>
        <w:jc w:val="center"/>
        <w:rPr>
          <w:b/>
          <w:sz w:val="40"/>
          <w:szCs w:val="40"/>
        </w:rPr>
      </w:pPr>
    </w:p>
    <w:p w:rsidR="00761A1A" w:rsidRPr="002C3CEB" w:rsidRDefault="00761A1A" w:rsidP="00761A1A">
      <w:pPr>
        <w:jc w:val="center"/>
        <w:rPr>
          <w:b/>
          <w:sz w:val="40"/>
          <w:szCs w:val="40"/>
        </w:rPr>
      </w:pPr>
    </w:p>
    <w:p w:rsidR="00761A1A" w:rsidRPr="00080C78" w:rsidRDefault="00761A1A" w:rsidP="00761A1A">
      <w:pPr>
        <w:jc w:val="center"/>
        <w:rPr>
          <w:sz w:val="28"/>
          <w:szCs w:val="28"/>
        </w:rPr>
      </w:pPr>
      <w:r w:rsidRPr="00080C78">
        <w:rPr>
          <w:sz w:val="28"/>
          <w:szCs w:val="28"/>
        </w:rPr>
        <w:t>2011</w:t>
      </w:r>
      <w:r>
        <w:rPr>
          <w:sz w:val="28"/>
          <w:szCs w:val="28"/>
        </w:rPr>
        <w:t xml:space="preserve"> г.</w:t>
      </w:r>
    </w:p>
    <w:p w:rsidR="00761A1A" w:rsidRDefault="00761A1A" w:rsidP="00761A1A">
      <w:pPr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br w:type="page"/>
      </w:r>
      <w:r w:rsidRPr="00034F03">
        <w:rPr>
          <w:b/>
          <w:sz w:val="28"/>
          <w:szCs w:val="28"/>
        </w:rPr>
        <w:lastRenderedPageBreak/>
        <w:t>Семейный маршрут по памятным местам города Губкина</w:t>
      </w:r>
    </w:p>
    <w:p w:rsidR="00761A1A" w:rsidRDefault="00761A1A" w:rsidP="00761A1A">
      <w:pPr>
        <w:jc w:val="both"/>
        <w:rPr>
          <w:i/>
          <w:sz w:val="28"/>
          <w:szCs w:val="28"/>
        </w:rPr>
      </w:pPr>
    </w:p>
    <w:p w:rsidR="00761A1A" w:rsidRDefault="00761A1A" w:rsidP="00761A1A">
      <w:pPr>
        <w:spacing w:line="276" w:lineRule="auto"/>
        <w:jc w:val="both"/>
        <w:rPr>
          <w:sz w:val="28"/>
          <w:szCs w:val="28"/>
        </w:rPr>
      </w:pPr>
      <w:r w:rsidRPr="00146687">
        <w:rPr>
          <w:i/>
          <w:sz w:val="28"/>
          <w:szCs w:val="28"/>
        </w:rPr>
        <w:t xml:space="preserve">Тип проекта: </w:t>
      </w:r>
      <w:r>
        <w:rPr>
          <w:sz w:val="28"/>
          <w:szCs w:val="28"/>
        </w:rPr>
        <w:t>информационный.</w:t>
      </w:r>
    </w:p>
    <w:p w:rsidR="00761A1A" w:rsidRDefault="00761A1A" w:rsidP="00761A1A">
      <w:pPr>
        <w:spacing w:line="276" w:lineRule="auto"/>
        <w:jc w:val="both"/>
        <w:rPr>
          <w:sz w:val="28"/>
          <w:szCs w:val="28"/>
        </w:rPr>
      </w:pPr>
      <w:r w:rsidRPr="00146687">
        <w:rPr>
          <w:i/>
          <w:sz w:val="28"/>
          <w:szCs w:val="28"/>
        </w:rPr>
        <w:t xml:space="preserve">По содержанию: </w:t>
      </w:r>
      <w:r>
        <w:rPr>
          <w:sz w:val="28"/>
          <w:szCs w:val="28"/>
        </w:rPr>
        <w:t>ребенок и общество.</w:t>
      </w:r>
    </w:p>
    <w:p w:rsidR="00761A1A" w:rsidRDefault="00761A1A" w:rsidP="00761A1A">
      <w:pPr>
        <w:spacing w:line="276" w:lineRule="auto"/>
        <w:jc w:val="both"/>
        <w:rPr>
          <w:sz w:val="28"/>
          <w:szCs w:val="28"/>
        </w:rPr>
      </w:pPr>
      <w:r w:rsidRPr="00146687">
        <w:rPr>
          <w:i/>
          <w:sz w:val="28"/>
          <w:szCs w:val="28"/>
        </w:rPr>
        <w:t>По характеру контактов:</w:t>
      </w:r>
      <w:r>
        <w:rPr>
          <w:sz w:val="28"/>
          <w:szCs w:val="28"/>
        </w:rPr>
        <w:t xml:space="preserve"> краткосрочный.</w:t>
      </w:r>
    </w:p>
    <w:p w:rsidR="00761A1A" w:rsidRDefault="00761A1A" w:rsidP="00761A1A">
      <w:pPr>
        <w:spacing w:line="276" w:lineRule="auto"/>
        <w:jc w:val="both"/>
        <w:rPr>
          <w:sz w:val="28"/>
          <w:szCs w:val="28"/>
        </w:rPr>
      </w:pPr>
      <w:r w:rsidRPr="00146687">
        <w:rPr>
          <w:i/>
          <w:sz w:val="28"/>
          <w:szCs w:val="28"/>
        </w:rPr>
        <w:t>Результат:</w:t>
      </w:r>
      <w:r>
        <w:rPr>
          <w:sz w:val="28"/>
          <w:szCs w:val="28"/>
        </w:rPr>
        <w:t xml:space="preserve"> помощь семье в организации полезного отдыха вместе с детьми.</w:t>
      </w:r>
    </w:p>
    <w:p w:rsidR="00761A1A" w:rsidRPr="00146687" w:rsidRDefault="00761A1A" w:rsidP="00761A1A">
      <w:pPr>
        <w:spacing w:line="276" w:lineRule="auto"/>
        <w:jc w:val="both"/>
        <w:rPr>
          <w:i/>
          <w:sz w:val="28"/>
          <w:szCs w:val="28"/>
        </w:rPr>
      </w:pPr>
      <w:r w:rsidRPr="00146687">
        <w:rPr>
          <w:i/>
          <w:sz w:val="28"/>
          <w:szCs w:val="28"/>
        </w:rPr>
        <w:t>Предварительная работа:</w:t>
      </w:r>
    </w:p>
    <w:p w:rsidR="00761A1A" w:rsidRDefault="00761A1A" w:rsidP="00761A1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родителей детей старшего дошкольного возраста «Исторические места города Губкин»;</w:t>
      </w:r>
    </w:p>
    <w:p w:rsidR="00761A1A" w:rsidRDefault="00761A1A" w:rsidP="00761A1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Групповая экскурсия к близлежащему памятнику поселка Троицкий «Жертвам фашизма».</w:t>
      </w:r>
    </w:p>
    <w:p w:rsidR="00761A1A" w:rsidRDefault="00761A1A" w:rsidP="00761A1A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маршрута «Семейный поход».</w:t>
      </w:r>
    </w:p>
    <w:p w:rsidR="00761A1A" w:rsidRDefault="00761A1A" w:rsidP="00761A1A">
      <w:pPr>
        <w:spacing w:line="276" w:lineRule="auto"/>
        <w:jc w:val="center"/>
        <w:rPr>
          <w:b/>
          <w:sz w:val="28"/>
          <w:szCs w:val="28"/>
        </w:rPr>
      </w:pPr>
    </w:p>
    <w:p w:rsidR="00761A1A" w:rsidRPr="00146687" w:rsidRDefault="00761A1A" w:rsidP="00761A1A">
      <w:pPr>
        <w:spacing w:line="276" w:lineRule="auto"/>
        <w:jc w:val="center"/>
        <w:rPr>
          <w:b/>
          <w:sz w:val="28"/>
          <w:szCs w:val="28"/>
        </w:rPr>
      </w:pPr>
      <w:r w:rsidRPr="00146687">
        <w:rPr>
          <w:b/>
          <w:sz w:val="28"/>
          <w:szCs w:val="28"/>
        </w:rPr>
        <w:t>Содержание</w:t>
      </w:r>
    </w:p>
    <w:p w:rsidR="00761A1A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совместно с родителями в течение выходного дня предлагалось освоить разработанный экскурсионный маршрут, который включал в себя посещение памятных мест города Губкина: памятник шахтерам, павшим в годы Великой Отечественной войны в сквере «Шахтерской славы»; памятник воинам-освободителям в Великой Отечественной войне; Аллея героев; </w:t>
      </w:r>
      <w:proofErr w:type="spellStart"/>
      <w:r>
        <w:rPr>
          <w:sz w:val="28"/>
          <w:szCs w:val="28"/>
        </w:rPr>
        <w:t>Губкинский</w:t>
      </w:r>
      <w:proofErr w:type="spellEnd"/>
      <w:r>
        <w:rPr>
          <w:sz w:val="28"/>
          <w:szCs w:val="28"/>
        </w:rPr>
        <w:t xml:space="preserve"> краеведческий музей.</w:t>
      </w:r>
    </w:p>
    <w:p w:rsidR="00761A1A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проделанных семейных экскурсий был оформлен стенд в группе «Их помнит Россия, их помнит наш город», где были представлены совместные рисунки детей и родителей.</w:t>
      </w:r>
    </w:p>
    <w:p w:rsidR="00761A1A" w:rsidRPr="00DC453F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Pr="00074F63" w:rsidRDefault="00761A1A" w:rsidP="00761A1A">
      <w:pPr>
        <w:spacing w:line="276" w:lineRule="auto"/>
        <w:ind w:firstLine="708"/>
        <w:jc w:val="both"/>
        <w:rPr>
          <w:sz w:val="28"/>
          <w:szCs w:val="28"/>
        </w:rPr>
      </w:pPr>
    </w:p>
    <w:p w:rsidR="00761A1A" w:rsidRDefault="00761A1A" w:rsidP="00761A1A">
      <w:pPr>
        <w:spacing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Анкета для родителей</w:t>
      </w:r>
    </w:p>
    <w:p w:rsidR="00761A1A" w:rsidRDefault="00761A1A" w:rsidP="00761A1A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DC453F">
        <w:rPr>
          <w:b/>
          <w:sz w:val="28"/>
          <w:szCs w:val="28"/>
        </w:rPr>
        <w:t>Патриотическое воспитание в семье</w:t>
      </w:r>
    </w:p>
    <w:p w:rsidR="00761A1A" w:rsidRPr="00BC172C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C172C">
        <w:rPr>
          <w:rFonts w:ascii="Times New Roman" w:hAnsi="Times New Roman"/>
          <w:sz w:val="28"/>
          <w:szCs w:val="28"/>
        </w:rPr>
        <w:t>Какой смысл вы вкладываете в понятие «гражданин», «гражданское воспитание»? Считаете ли вы необходимым и возможным начинать гражданское воспитание с дошкольного детства? Почему?</w:t>
      </w:r>
    </w:p>
    <w:p w:rsid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761A1A" w:rsidRDefault="00761A1A" w:rsidP="00761A1A">
      <w:pPr>
        <w:spacing w:line="276" w:lineRule="auto"/>
        <w:rPr>
          <w:b/>
          <w:sz w:val="28"/>
          <w:szCs w:val="28"/>
        </w:rPr>
      </w:pPr>
    </w:p>
    <w:p w:rsidR="00761A1A" w:rsidRPr="00BC172C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BC172C">
        <w:rPr>
          <w:rFonts w:ascii="Times New Roman" w:hAnsi="Times New Roman"/>
          <w:sz w:val="28"/>
          <w:szCs w:val="28"/>
        </w:rPr>
        <w:t xml:space="preserve">Достаточно ли хорошо вы знаете </w:t>
      </w:r>
      <w:r>
        <w:rPr>
          <w:rFonts w:ascii="Times New Roman" w:hAnsi="Times New Roman"/>
          <w:sz w:val="28"/>
          <w:szCs w:val="28"/>
        </w:rPr>
        <w:t>культурно – историческое наследие города, края, чтобы обеспечить вхождение ребенка в региональную культуру?  __________________________________</w:t>
      </w:r>
    </w:p>
    <w:p w:rsidR="00761A1A" w:rsidRPr="00BC172C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способами вы повышаете свой уровень компетенции в вопросах культуры и истории родного города, края?</w:t>
      </w:r>
    </w:p>
    <w:p w:rsid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761A1A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C172C">
        <w:rPr>
          <w:rFonts w:ascii="Times New Roman" w:hAnsi="Times New Roman"/>
          <w:sz w:val="28"/>
          <w:szCs w:val="28"/>
        </w:rPr>
        <w:t>Считаете ли вы необходимым приобщать детей дошкольного</w:t>
      </w:r>
      <w:r>
        <w:rPr>
          <w:rFonts w:ascii="Times New Roman" w:hAnsi="Times New Roman"/>
          <w:sz w:val="28"/>
          <w:szCs w:val="28"/>
        </w:rPr>
        <w:t xml:space="preserve"> возраста к истокам региональной культуры? Что могут предпринять родители?</w:t>
      </w:r>
    </w:p>
    <w:p w:rsid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761A1A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с какого возраста необходимо развивать у детей интерес к природному и культурному наследию родного города, края? ___________________________________________________</w:t>
      </w:r>
    </w:p>
    <w:p w:rsidR="00761A1A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Знаете ли вы, что и как рассказывать детям о родном поселке, городе Губкин?</w:t>
      </w:r>
    </w:p>
    <w:p w:rsid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761A1A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Какую литературу, на ваш взгляд, можно использовать при ознакомлении детей с родным городом и его историей? </w:t>
      </w:r>
    </w:p>
    <w:p w:rsid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761A1A" w:rsidRDefault="00761A1A" w:rsidP="00761A1A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помощь и поддержка вам необходима для патриотического воспитания ваших детей?</w:t>
      </w:r>
    </w:p>
    <w:p w:rsid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761A1A" w:rsidRPr="00761A1A" w:rsidRDefault="00CA0B2C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  <w:r w:rsidRPr="00761A1A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36611</wp:posOffset>
            </wp:positionV>
            <wp:extent cx="5608955" cy="7792720"/>
            <wp:effectExtent l="0" t="0" r="0" b="0"/>
            <wp:wrapTight wrapText="bothSides">
              <wp:wrapPolygon edited="0">
                <wp:start x="0" y="0"/>
                <wp:lineTo x="0" y="21544"/>
                <wp:lineTo x="21495" y="21544"/>
                <wp:lineTo x="21495" y="0"/>
                <wp:lineTo x="0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A1A" w:rsidRPr="00761A1A" w:rsidRDefault="00761A1A" w:rsidP="00761A1A">
      <w:pPr>
        <w:pStyle w:val="a5"/>
        <w:spacing w:line="276" w:lineRule="auto"/>
        <w:ind w:left="1428"/>
        <w:rPr>
          <w:rFonts w:ascii="Times New Roman" w:hAnsi="Times New Roman"/>
          <w:sz w:val="28"/>
          <w:szCs w:val="28"/>
        </w:rPr>
      </w:pPr>
    </w:p>
    <w:p w:rsidR="00B70A9F" w:rsidRDefault="00B70A9F" w:rsidP="00B70A9F">
      <w:pPr>
        <w:jc w:val="center"/>
        <w:rPr>
          <w:sz w:val="28"/>
          <w:szCs w:val="28"/>
        </w:rPr>
      </w:pPr>
      <w:r>
        <w:rPr>
          <w:sz w:val="28"/>
          <w:szCs w:val="28"/>
        </w:rPr>
        <w:t>Памятник шахтерам, павшим в годы Великой Отечественной войны</w:t>
      </w:r>
      <w:r w:rsidR="00F46C48">
        <w:rPr>
          <w:sz w:val="28"/>
          <w:szCs w:val="28"/>
        </w:rPr>
        <w:t>,</w:t>
      </w:r>
    </w:p>
    <w:p w:rsidR="00A87ABE" w:rsidRDefault="00B70A9F" w:rsidP="00B70A9F">
      <w:pPr>
        <w:jc w:val="center"/>
        <w:rPr>
          <w:sz w:val="28"/>
          <w:szCs w:val="28"/>
        </w:rPr>
      </w:pPr>
      <w:r>
        <w:rPr>
          <w:sz w:val="28"/>
          <w:szCs w:val="28"/>
        </w:rPr>
        <w:t>в сквере «Шахтерской славы»</w:t>
      </w:r>
    </w:p>
    <w:p w:rsidR="00511E79" w:rsidRDefault="00454923" w:rsidP="00B70A9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028E389D" wp14:editId="251EA386">
            <wp:simplePos x="0" y="0"/>
            <wp:positionH relativeFrom="column">
              <wp:posOffset>874395</wp:posOffset>
            </wp:positionH>
            <wp:positionV relativeFrom="paragraph">
              <wp:posOffset>194310</wp:posOffset>
            </wp:positionV>
            <wp:extent cx="3373120" cy="3999230"/>
            <wp:effectExtent l="0" t="0" r="0" b="1270"/>
            <wp:wrapTight wrapText="bothSides">
              <wp:wrapPolygon edited="0">
                <wp:start x="0" y="0"/>
                <wp:lineTo x="0" y="21504"/>
                <wp:lineTo x="21470" y="21504"/>
                <wp:lineTo x="21470" y="0"/>
                <wp:lineTo x="0" y="0"/>
              </wp:wrapPolygon>
            </wp:wrapTight>
            <wp:docPr id="2" name="Рисунок 2" descr="DSCF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54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1010" r="25989" b="337"/>
                    <a:stretch/>
                  </pic:blipFill>
                  <pic:spPr bwMode="auto">
                    <a:xfrm>
                      <a:off x="0" y="0"/>
                      <a:ext cx="337312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C3D">
        <w:rPr>
          <w:noProof/>
        </w:rPr>
        <w:drawing>
          <wp:inline distT="0" distB="0" distL="0" distR="0" wp14:anchorId="47757929" wp14:editId="00B602B9">
            <wp:extent cx="4284345" cy="4134485"/>
            <wp:effectExtent l="0" t="0" r="1905" b="0"/>
            <wp:docPr id="4" name="Рисунок 4" descr="DSCF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545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r="16197"/>
                    <a:stretch/>
                  </pic:blipFill>
                  <pic:spPr bwMode="auto">
                    <a:xfrm>
                      <a:off x="0" y="0"/>
                      <a:ext cx="428434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E79" w:rsidRDefault="00511E79" w:rsidP="00B70A9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Памятник воинам-освободителям в Великой Отечественной войне, </w:t>
      </w:r>
    </w:p>
    <w:p w:rsidR="00511E79" w:rsidRDefault="00511E79" w:rsidP="00B70A9F">
      <w:pPr>
        <w:jc w:val="center"/>
        <w:rPr>
          <w:sz w:val="28"/>
          <w:szCs w:val="28"/>
        </w:rPr>
      </w:pPr>
      <w:r>
        <w:rPr>
          <w:sz w:val="28"/>
          <w:szCs w:val="28"/>
        </w:rPr>
        <w:t>Аллея героев</w:t>
      </w:r>
    </w:p>
    <w:p w:rsidR="00511E79" w:rsidRPr="00511E79" w:rsidRDefault="00511E79" w:rsidP="00B70A9F">
      <w:pPr>
        <w:jc w:val="center"/>
        <w:rPr>
          <w:sz w:val="28"/>
          <w:szCs w:val="28"/>
        </w:rPr>
      </w:pPr>
    </w:p>
    <w:p w:rsidR="00511E79" w:rsidRDefault="00CA0B2C" w:rsidP="00B70A9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8255</wp:posOffset>
            </wp:positionV>
            <wp:extent cx="304165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6" name="Рисунок 6" descr="DSCF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54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8255</wp:posOffset>
            </wp:positionV>
            <wp:extent cx="306324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93" y="21510"/>
                <wp:lineTo x="21493" y="0"/>
                <wp:lineTo x="0" y="0"/>
              </wp:wrapPolygon>
            </wp:wrapTight>
            <wp:docPr id="5" name="Рисунок 5" descr="DSCF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54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Default="00511E79" w:rsidP="00B70A9F">
      <w:pPr>
        <w:jc w:val="center"/>
        <w:rPr>
          <w:sz w:val="28"/>
          <w:szCs w:val="28"/>
        </w:rPr>
      </w:pPr>
    </w:p>
    <w:p w:rsidR="00511E79" w:rsidRPr="00511E79" w:rsidRDefault="00511E79" w:rsidP="00B70A9F">
      <w:pPr>
        <w:jc w:val="center"/>
        <w:rPr>
          <w:sz w:val="28"/>
          <w:szCs w:val="28"/>
        </w:rPr>
      </w:pPr>
    </w:p>
    <w:p w:rsidR="00511E79" w:rsidRDefault="00CA0B2C" w:rsidP="00B70A9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571500</wp:posOffset>
            </wp:positionV>
            <wp:extent cx="290957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ight>
            <wp:docPr id="7" name="Рисунок 7" descr="DSCF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54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79">
        <w:rPr>
          <w:sz w:val="28"/>
          <w:szCs w:val="28"/>
        </w:rPr>
        <w:t>Губкинский краеведческий музей</w:t>
      </w:r>
    </w:p>
    <w:p w:rsidR="00511E79" w:rsidRDefault="00CA0B2C" w:rsidP="00F46C4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367030</wp:posOffset>
            </wp:positionV>
            <wp:extent cx="2910205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92" y="21505"/>
                <wp:lineTo x="21492" y="0"/>
                <wp:lineTo x="0" y="0"/>
              </wp:wrapPolygon>
            </wp:wrapTight>
            <wp:docPr id="8" name="Рисунок 8" descr="DSCF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54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E79" w:rsidRDefault="00CA0B2C" w:rsidP="00F46C48">
      <w:pPr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260985</wp:posOffset>
            </wp:positionV>
            <wp:extent cx="5859780" cy="3926205"/>
            <wp:effectExtent l="0" t="0" r="0" b="0"/>
            <wp:wrapTight wrapText="bothSides">
              <wp:wrapPolygon edited="0">
                <wp:start x="1053" y="838"/>
                <wp:lineTo x="1053" y="20646"/>
                <wp:lineTo x="20575" y="20646"/>
                <wp:lineTo x="20575" y="838"/>
                <wp:lineTo x="1053" y="838"/>
              </wp:wrapPolygon>
            </wp:wrapTight>
            <wp:docPr id="9" name="Рисунок 9" descr="DSCF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548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28" t="-5643" r="-6128" b="-5643"/>
                    <a:stretch/>
                  </pic:blipFill>
                  <pic:spPr bwMode="auto">
                    <a:xfrm>
                      <a:off x="0" y="0"/>
                      <a:ext cx="585978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1E79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DA7" w:rsidRDefault="00CB3DA7">
      <w:r>
        <w:separator/>
      </w:r>
    </w:p>
  </w:endnote>
  <w:endnote w:type="continuationSeparator" w:id="0">
    <w:p w:rsidR="00CB3DA7" w:rsidRDefault="00CB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DA7" w:rsidRDefault="00CB3DA7">
      <w:r>
        <w:separator/>
      </w:r>
    </w:p>
  </w:footnote>
  <w:footnote w:type="continuationSeparator" w:id="0">
    <w:p w:rsidR="00CB3DA7" w:rsidRDefault="00CB3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A9F" w:rsidRPr="00B70A9F" w:rsidRDefault="00B70A9F" w:rsidP="00B70A9F">
    <w:pPr>
      <w:pStyle w:val="a3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C2D92"/>
    <w:multiLevelType w:val="hybridMultilevel"/>
    <w:tmpl w:val="E7484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F442F"/>
    <w:multiLevelType w:val="hybridMultilevel"/>
    <w:tmpl w:val="DD34B136"/>
    <w:lvl w:ilvl="0" w:tplc="18420B0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9F"/>
    <w:rsid w:val="003B7F4F"/>
    <w:rsid w:val="003C719F"/>
    <w:rsid w:val="00420589"/>
    <w:rsid w:val="00454923"/>
    <w:rsid w:val="004D6989"/>
    <w:rsid w:val="00511E79"/>
    <w:rsid w:val="00577C3D"/>
    <w:rsid w:val="006648F1"/>
    <w:rsid w:val="006B0887"/>
    <w:rsid w:val="00761A1A"/>
    <w:rsid w:val="008E13BC"/>
    <w:rsid w:val="00961633"/>
    <w:rsid w:val="00A87ABE"/>
    <w:rsid w:val="00B70A9F"/>
    <w:rsid w:val="00CA0B2C"/>
    <w:rsid w:val="00CB3DA7"/>
    <w:rsid w:val="00DC44C3"/>
    <w:rsid w:val="00DF38DF"/>
    <w:rsid w:val="00F4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9AAB7-C061-40AA-86B2-D3F0CC119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61A1A"/>
    <w:pPr>
      <w:keepNext/>
      <w:ind w:firstLine="456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70A9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B70A9F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uiPriority w:val="9"/>
    <w:rsid w:val="00761A1A"/>
    <w:rPr>
      <w:sz w:val="28"/>
      <w:szCs w:val="24"/>
    </w:rPr>
  </w:style>
  <w:style w:type="paragraph" w:styleId="a5">
    <w:name w:val="List Paragraph"/>
    <w:basedOn w:val="a"/>
    <w:uiPriority w:val="34"/>
    <w:qFormat/>
    <w:rsid w:val="00761A1A"/>
    <w:pPr>
      <w:widowControl w:val="0"/>
      <w:autoSpaceDE w:val="0"/>
      <w:autoSpaceDN w:val="0"/>
      <w:adjustRightInd w:val="0"/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345</Words>
  <Characters>3041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Памятник шахтерам, павшим в годы Великой Отечественной войны</vt:lpstr>
    </vt:vector>
  </TitlesOfParts>
  <Company>SamForum.ws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Памятник шахтерам, павшим в годы Великой Отечественной войны</dc:title>
  <dc:subject/>
  <dc:creator>SamLab.ws</dc:creator>
  <cp:keywords/>
  <dc:description/>
  <cp:lastModifiedBy>Ульяна</cp:lastModifiedBy>
  <cp:revision>5</cp:revision>
  <dcterms:created xsi:type="dcterms:W3CDTF">2016-01-27T14:51:00Z</dcterms:created>
  <dcterms:modified xsi:type="dcterms:W3CDTF">2016-01-27T15:08:00Z</dcterms:modified>
</cp:coreProperties>
</file>