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08E" w:rsidRPr="007009BC" w:rsidRDefault="00EA008E" w:rsidP="00EA0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0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EA008E" w:rsidRPr="00EE667D" w:rsidRDefault="00EA008E" w:rsidP="00EA0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в году: 68</w:t>
      </w:r>
    </w:p>
    <w:p w:rsidR="00EA008E" w:rsidRPr="00EE667D" w:rsidRDefault="00EA008E" w:rsidP="00EA0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в неделю: 2</w:t>
      </w:r>
    </w:p>
    <w:p w:rsidR="00EA008E" w:rsidRPr="00EE667D" w:rsidRDefault="00EA008E" w:rsidP="00EA0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Плановых уроков: </w:t>
      </w:r>
    </w:p>
    <w:p w:rsidR="00EA008E" w:rsidRPr="00EE667D" w:rsidRDefault="00EA008E" w:rsidP="00EA0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Контрольных уроков: </w:t>
      </w:r>
      <w:r w:rsidR="003245C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EA008E" w:rsidRPr="00EE667D" w:rsidRDefault="00EA008E" w:rsidP="00EA0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развитию речи: </w:t>
      </w:r>
      <w:r w:rsidR="003245C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EA008E" w:rsidRDefault="00EA008E" w:rsidP="00EA0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Внеклассного чтения: </w:t>
      </w:r>
      <w:r w:rsidR="003245C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</w:p>
    <w:p w:rsidR="00EA008E" w:rsidRDefault="00EA008E" w:rsidP="00EA0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Документы, на основе которых разработана программа</w:t>
      </w:r>
      <w:r w:rsidRPr="00EA00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1D22" w:rsidRDefault="00EA008E" w:rsidP="00181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Рабочая программа по литературе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учащихся 8В класса</w:t>
      </w:r>
      <w:r w:rsidRPr="00700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школы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555 «Белогорье»</w:t>
      </w:r>
      <w:r w:rsidRPr="00700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(ФГОС) общего образования второго поколения. В ней также учитываются основные идеи и положения Программы развития и формирования универсальных учебных действий (УУД) для общего образования, преемственность с примерными программами для начального общего образования. </w:t>
      </w:r>
      <w:proofErr w:type="gramStart"/>
      <w:r w:rsidRPr="00700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основе программы, составленной с учетом новых образовательных стандартов (Концепция федеральных государственных образовательных стандартов общего образования под редакцией А.М. </w:t>
      </w:r>
      <w:proofErr w:type="spellStart"/>
      <w:r w:rsidRPr="00700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Кондакова</w:t>
      </w:r>
      <w:proofErr w:type="spellEnd"/>
      <w:r w:rsidRPr="00700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А.А. Кузнецова.</w:t>
      </w:r>
      <w:proofErr w:type="gramEnd"/>
      <w:r w:rsidRPr="00700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М.: Просвещение, 2010; Примерные программы по учебным предметам. Литература. 5-9 классы: проект. – </w:t>
      </w:r>
      <w:proofErr w:type="gramStart"/>
      <w:r w:rsidRPr="00700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М.: Просвещение, 2010) положены идеи </w:t>
      </w:r>
      <w:proofErr w:type="spellStart"/>
      <w:r w:rsidRPr="00700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межпредметной</w:t>
      </w:r>
      <w:proofErr w:type="spellEnd"/>
      <w:r w:rsidRPr="00700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интеграции, самообразования, саморазвития учащихся.</w:t>
      </w:r>
      <w:proofErr w:type="gramEnd"/>
      <w:r w:rsidRPr="00700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72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Рабочая программа составлена с учётом индивидуальных особенно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стей обучающихся 8В</w:t>
      </w:r>
      <w:r w:rsidRPr="00672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 и специфики классного коллектива. </w:t>
      </w:r>
    </w:p>
    <w:p w:rsidR="00181D22" w:rsidRDefault="00181D22" w:rsidP="00181D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Специфика класса</w:t>
      </w:r>
    </w:p>
    <w:p w:rsidR="00181D22" w:rsidRDefault="00181D22" w:rsidP="00181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8</w:t>
      </w:r>
      <w:r w:rsidR="00EA00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классе обучается 18 детей, из которых мальчиков – 8 человек, девочек – 10</w:t>
      </w:r>
      <w:r w:rsidR="00EA008E" w:rsidRPr="00672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человек.  Между </w:t>
      </w:r>
      <w:proofErr w:type="gramStart"/>
      <w:r w:rsidR="00EA008E" w:rsidRPr="00672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обучающимися</w:t>
      </w:r>
      <w:proofErr w:type="gramEnd"/>
      <w:r w:rsidR="00EA008E" w:rsidRPr="00672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достаточно ровные, в целом бесконфликтные отношения. Есть группа детей, ранее занимающихся с логопедом</w:t>
      </w:r>
      <w:r w:rsidR="00EA00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Лисицкий П.,</w:t>
      </w:r>
      <w:r w:rsidR="00EA00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EA00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Пицык</w:t>
      </w:r>
      <w:proofErr w:type="spellEnd"/>
      <w:r w:rsidR="00EA00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А.)</w:t>
      </w:r>
      <w:r w:rsidR="00EA008E" w:rsidRPr="00672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Они отличаются крайне медленным темпом деятельности, с трудом вовлекаются в коллективную (групповую или парную) работу, стесняются давать ответы в устной форме, грамотной монологической речью не отличаются.  </w:t>
      </w:r>
      <w:proofErr w:type="gramStart"/>
      <w:r w:rsidR="00EA008E" w:rsidRPr="00672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работе с этими детьми будет применяться индивидуальный подход как при отборе учебного содержания, адаптируя его к интеллектуальным особенностям детей, так и при выборе форм и методов его освоения, которые должны соответствовать их личностных и индивидным особенностям: дефицит внимания, медленная переключаемость внимания, недостаточная </w:t>
      </w:r>
      <w:proofErr w:type="spellStart"/>
      <w:r w:rsidR="00EA008E" w:rsidRPr="00672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="00EA008E" w:rsidRPr="00672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основных мыслительных функций (анализ, сравнение, выделение главного), плохая память.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181D22" w:rsidRDefault="00181D22" w:rsidP="00181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Основная масса обучающихся 8</w:t>
      </w:r>
      <w:r w:rsidR="00EA00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EA008E" w:rsidRPr="00672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 – это дети со средним  и низким уровнем способностей и невысокой мотивацией учения, которые  в состоянии освоить программу по предмету  только на базовом уровне. Они отличаются слабой организованностью, недисциплинированностью, часто безответственным отношением к выполнению учебных, особенно, домашних заданий. В  классе можно выделить группу обучающихся (</w:t>
      </w:r>
      <w:r w:rsidR="00EA00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Крутилин С., Николаев С., </w:t>
      </w:r>
      <w:proofErr w:type="spellStart"/>
      <w:r w:rsidR="00EA00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Пицык</w:t>
      </w:r>
      <w:proofErr w:type="spellEnd"/>
      <w:r w:rsidR="00EA00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</w:t>
      </w:r>
      <w:r w:rsidR="00EA008E" w:rsidRPr="00672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которые достаточно часто не имеют всего необходимого к уроку, не выполняют домашние задания. Чтобы включить этих детей в работу на уроке, будут использованы нетрадиционные формы организации их деятельности, частые смены видов работы, потому что волевым усилием эти дети заставить себя работать не в состоянии, а поскольку многие в классе на них  равняются, это дестабилизирует рабочую обстановку и не способствует повышению эффективности учебного занятия. Есть группа  часто болеющих детей и часто пропускающих занятия (</w:t>
      </w:r>
      <w:r w:rsidR="00EA00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Александрова А., </w:t>
      </w:r>
      <w:proofErr w:type="spellStart"/>
      <w:r w:rsidR="00EA00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Алабугина</w:t>
      </w:r>
      <w:proofErr w:type="spellEnd"/>
      <w:r w:rsidR="00EA00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</w:t>
      </w:r>
      <w:r w:rsidR="00EA008E" w:rsidRPr="00672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EA00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которые также требуют особого внимания.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0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Группа учеников (</w:t>
      </w:r>
      <w:proofErr w:type="spellStart"/>
      <w:r w:rsidR="00EA00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Сяде</w:t>
      </w:r>
      <w:proofErr w:type="spellEnd"/>
      <w:r w:rsidR="00EA00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А., Мамонтов Г.</w:t>
      </w:r>
      <w:r w:rsidR="00EA008E" w:rsidRPr="00672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проявляет желание и возможность изучать предмет  на продвинутом уровне. С учётом этого в содержание уроков включён материал повышенного </w:t>
      </w:r>
      <w:proofErr w:type="gramStart"/>
      <w:r w:rsidR="00EA008E" w:rsidRPr="00672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уровня</w:t>
      </w:r>
      <w:proofErr w:type="gramEnd"/>
      <w:r w:rsidR="00EA008E" w:rsidRPr="00672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сложности, </w:t>
      </w:r>
      <w:r w:rsidR="00EA008E" w:rsidRPr="00672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предлагаются дифференцированные задания как на этапе отработки </w:t>
      </w:r>
      <w:proofErr w:type="spellStart"/>
      <w:r w:rsidR="00EA008E" w:rsidRPr="00672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зунов</w:t>
      </w:r>
      <w:proofErr w:type="spellEnd"/>
      <w:r w:rsidR="00EA008E" w:rsidRPr="00672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так и на этапе контроля. </w:t>
      </w:r>
    </w:p>
    <w:p w:rsidR="00EA008E" w:rsidRDefault="00EA008E" w:rsidP="00181D2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</w:t>
      </w:r>
      <w:r w:rsidR="00181D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лом обучающиеся 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672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 весьма разнородны с точки зрения своих индивидных особенностей: памяти, внимания, воображения, мышления, уровня работоспособности, темпа деятельности, темперамента.  Это обусловило необходимость задействования в работе с ними разных каналов восприятия учебного материала, разнообразных форм и метод работы. Отличительной возрастной особенностью этих детей является  усиление интереса  друг к другу со стороны мальчиков и девочек, что тоже следует учитывать при организации работы в группах постоянного и сменного состава и при рассаживании детей в классе.</w:t>
      </w:r>
    </w:p>
    <w:p w:rsidR="00181D22" w:rsidRPr="00181D22" w:rsidRDefault="00181D22" w:rsidP="00181D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1D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курса</w:t>
      </w:r>
      <w:r w:rsidR="003E7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E7304" w:rsidRPr="003E7304" w:rsidRDefault="003E7304" w:rsidP="003E7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воспитание </w:t>
      </w:r>
      <w:r w:rsidRPr="003E7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 </w:t>
      </w:r>
    </w:p>
    <w:p w:rsidR="003E7304" w:rsidRPr="003E7304" w:rsidRDefault="003E7304" w:rsidP="003E7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</w:t>
      </w:r>
      <w:r w:rsidRPr="003E7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 </w:t>
      </w:r>
    </w:p>
    <w:p w:rsidR="003E7304" w:rsidRPr="003E7304" w:rsidRDefault="003E7304" w:rsidP="003E7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освоение </w:t>
      </w:r>
      <w:r w:rsidRPr="003E7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текстов художественных произведений в единстве формы и содержания, основных историко-литературных сведений и теоретико-литературных понятий; </w:t>
      </w:r>
    </w:p>
    <w:p w:rsidR="003E7304" w:rsidRDefault="003E7304" w:rsidP="003E7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овладение умениями </w:t>
      </w:r>
      <w:r w:rsidRPr="003E7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 </w:t>
      </w:r>
    </w:p>
    <w:p w:rsidR="006B0804" w:rsidRDefault="006B0804" w:rsidP="003E7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</w:t>
      </w:r>
      <w:r w:rsidRPr="006B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духовно развитой личности, обладающей гуманистическим мировоззрением, национальным самосознанием и общероссийским гражданским сознанием, чувством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патриотизма;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08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овладение возможными алгоритмами</w:t>
      </w:r>
      <w:r w:rsidRPr="006B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ждений по поводу прочитанного;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08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овладение важнейшими </w:t>
      </w:r>
      <w:proofErr w:type="spellStart"/>
      <w:r w:rsidRPr="006B08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общеучебными</w:t>
      </w:r>
      <w:proofErr w:type="spellEnd"/>
      <w:r w:rsidRPr="006B08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умениями и универсальными учебными действиями </w:t>
      </w:r>
      <w:r w:rsidRPr="006B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(формулировать цели деятельности, планировать ее, осуществлять </w:t>
      </w:r>
      <w:proofErr w:type="spellStart"/>
      <w:proofErr w:type="gramStart"/>
      <w:r w:rsidRPr="006B080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</w:t>
      </w:r>
      <w:proofErr w:type="spellEnd"/>
      <w:r w:rsidRPr="006B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графический</w:t>
      </w:r>
      <w:proofErr w:type="gramEnd"/>
      <w:r w:rsidRPr="006B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поиск, находить и обрабатывать необходимую информацию из различных источников, включая Интер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и др.);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5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использование</w:t>
      </w:r>
      <w:r w:rsidRPr="006B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1A1C9C" w:rsidRPr="00075F7F" w:rsidRDefault="00075F7F" w:rsidP="003E73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принципы обучения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81D22" w:rsidRPr="00F51F5E" w:rsidRDefault="00F51F5E" w:rsidP="00F51F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 ориентированный подход; ориентация</w:t>
      </w:r>
      <w:r w:rsidRPr="00E14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исследовательскую </w:t>
      </w:r>
      <w:proofErr w:type="gramStart"/>
      <w:r w:rsidRPr="00E14B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proofErr w:type="gramEnd"/>
      <w:r w:rsidRPr="00E14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уроках, так и во внеклассной работе по литературе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14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Pr="00E14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 развивающего и личностно ориентированного обучения,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8в классе при обучении литературе на базовом уровне решаются проблемы, связанные с формированием общей культуры, с развивающими и воспитательными задачами образования, с задачами социализации личности.</w:t>
      </w:r>
    </w:p>
    <w:p w:rsidR="00F51F5E" w:rsidRDefault="00F51F5E" w:rsidP="00181D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Основное содержание обучения:</w:t>
      </w:r>
    </w:p>
    <w:p w:rsidR="00F51F5E" w:rsidRPr="00F51F5E" w:rsidRDefault="00F51F5E" w:rsidP="00883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F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F51F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Устное народное творчество.</w:t>
      </w:r>
      <w:r w:rsidRPr="00F51F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Древнерусская литература.</w:t>
      </w:r>
      <w:r w:rsidRPr="00F51F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Русская литература XVIII в.</w:t>
      </w:r>
      <w:r w:rsidRPr="00F51F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Русская литература первой половины XIX в.</w:t>
      </w:r>
      <w:r w:rsidRPr="00F51F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Русская литература второй половины XIX в.</w:t>
      </w:r>
      <w:r w:rsidRPr="00F51F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Русская литература первой половины XX в.</w:t>
      </w:r>
      <w:r w:rsidRPr="00F51F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1F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Русская литература второй половины XX в.</w:t>
      </w:r>
      <w:r w:rsidRPr="00F51F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Литература народов России.</w:t>
      </w:r>
      <w:r w:rsidRPr="00F51F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  Зарубежная литература.</w:t>
      </w:r>
      <w:r w:rsidRPr="00F51F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 Обзоры.</w:t>
      </w:r>
      <w:r w:rsidRPr="00F51F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 Сведения по теории и истории литературы.</w:t>
      </w:r>
      <w:r w:rsidRPr="00F51F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 Диагностический, текущий и итоговый контроль уровня литературного образования.</w:t>
      </w:r>
    </w:p>
    <w:p w:rsidR="0088373D" w:rsidRDefault="00DA3ECF" w:rsidP="008837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</w:t>
      </w:r>
      <w:r w:rsidR="00883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уровню освоения курса:</w:t>
      </w:r>
    </w:p>
    <w:p w:rsidR="00DA3ECF" w:rsidRPr="00DA3ECF" w:rsidRDefault="00DA3ECF" w:rsidP="008837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EE66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Даннная</w:t>
      </w:r>
      <w:proofErr w:type="spellEnd"/>
      <w:r w:rsidRPr="00EE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предусматривает формирование у учащихся </w:t>
      </w:r>
      <w:proofErr w:type="spellStart"/>
      <w:r w:rsidRPr="00EE66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общеучебных</w:t>
      </w:r>
      <w:proofErr w:type="spellEnd"/>
      <w:r w:rsidRPr="00EE66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компетенций. </w:t>
      </w:r>
      <w:r w:rsidRPr="00EE66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направлении приоритетами для учебного предмета "Литература" на этапе среднего (полного) общего образования являются:</w:t>
      </w:r>
    </w:p>
    <w:p w:rsidR="00DA3ECF" w:rsidRPr="00EE667D" w:rsidRDefault="00DA3ECF" w:rsidP="00DA3E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 выделение значимых функциональных связей и отношений между частями целого, выделение характерных причинно-следственных связей;</w:t>
      </w:r>
    </w:p>
    <w:p w:rsidR="00DA3ECF" w:rsidRPr="00EE667D" w:rsidRDefault="00DA3ECF" w:rsidP="00DA3E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67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сравнение, сопоставление, классификация;</w:t>
      </w:r>
    </w:p>
    <w:p w:rsidR="00DA3ECF" w:rsidRPr="00EE667D" w:rsidRDefault="00DA3ECF" w:rsidP="00DA3E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выполнение различных творческих работ;</w:t>
      </w:r>
    </w:p>
    <w:p w:rsidR="00DA3ECF" w:rsidRPr="00EE667D" w:rsidRDefault="00DA3ECF" w:rsidP="00DA3E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устно и письменно передавать содержание текста в сжатом или развернутом виде;</w:t>
      </w:r>
    </w:p>
    <w:p w:rsidR="00DA3ECF" w:rsidRPr="00EE667D" w:rsidRDefault="00DA3ECF" w:rsidP="00DA3E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6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 беглое чтение, проведение информационно-смыслового анализа текста, использование различных видов чтения (ознакомительное, просмотровое, поисковое и др.);</w:t>
      </w:r>
    </w:p>
    <w:p w:rsidR="00DA3ECF" w:rsidRPr="00EE667D" w:rsidRDefault="00DA3ECF" w:rsidP="00DA3E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67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задачей;</w:t>
      </w:r>
    </w:p>
    <w:p w:rsidR="00DA3ECF" w:rsidRPr="00EE667D" w:rsidRDefault="00DA3ECF" w:rsidP="00DA3E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плана, тезисов, конспекта;</w:t>
      </w:r>
    </w:p>
    <w:p w:rsidR="00DA3ECF" w:rsidRPr="00EE667D" w:rsidRDefault="00DA3ECF" w:rsidP="00DA3E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аргументов, формулирование выводов, отражение в устной или письменной форме результатов своей деятельности;</w:t>
      </w:r>
    </w:p>
    <w:p w:rsidR="00DA3ECF" w:rsidRPr="00EE667D" w:rsidRDefault="00DA3ECF" w:rsidP="00DA3E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67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данных;</w:t>
      </w:r>
    </w:p>
    <w:p w:rsidR="00DA3ECF" w:rsidRDefault="00DA3ECF" w:rsidP="00DA3E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</w:r>
    </w:p>
    <w:p w:rsidR="003E7304" w:rsidRPr="00DA3ECF" w:rsidRDefault="003E7304" w:rsidP="00DA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140"/>
        <w:gridCol w:w="4603"/>
      </w:tblGrid>
      <w:tr w:rsidR="003E7304" w:rsidRPr="003E7304" w:rsidTr="003243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№№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04" w:rsidRPr="003E7304" w:rsidRDefault="003E7304" w:rsidP="003E73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Стандартный уровень</w:t>
            </w:r>
          </w:p>
          <w:p w:rsidR="003E7304" w:rsidRPr="003E7304" w:rsidRDefault="003E7304" w:rsidP="003E73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04" w:rsidRPr="003E7304" w:rsidRDefault="003E7304" w:rsidP="003E73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Продвинутый уровень</w:t>
            </w:r>
          </w:p>
          <w:p w:rsidR="003E7304" w:rsidRPr="003E7304" w:rsidRDefault="003E7304" w:rsidP="003E73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</w:p>
        </w:tc>
      </w:tr>
      <w:tr w:rsidR="003E7304" w:rsidRPr="003E7304" w:rsidTr="003243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04" w:rsidRPr="003E7304" w:rsidRDefault="003E7304" w:rsidP="003E73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3E7304" w:rsidRPr="003E7304" w:rsidRDefault="003E7304" w:rsidP="00DA3ECF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В</w:t>
            </w:r>
            <w:r w:rsidRPr="003E7304">
              <w:rPr>
                <w:rFonts w:ascii="Times New Roman" w:eastAsia="SimSun" w:hAnsi="Times New Roman" w:cs="Times New Roman"/>
                <w:lang w:eastAsia="zh-CN"/>
              </w:rPr>
              <w:t xml:space="preserve">ыдвигать гипотезы об основных проблемах классической литературы, </w:t>
            </w:r>
            <w:proofErr w:type="spellStart"/>
            <w:r w:rsidRPr="003E7304">
              <w:rPr>
                <w:rFonts w:ascii="Times New Roman" w:eastAsia="SimSun" w:hAnsi="Times New Roman" w:cs="Times New Roman"/>
                <w:lang w:eastAsia="zh-CN"/>
              </w:rPr>
              <w:t>Заполненять</w:t>
            </w:r>
            <w:proofErr w:type="spellEnd"/>
            <w:r w:rsidRPr="003E7304">
              <w:rPr>
                <w:rFonts w:ascii="Times New Roman" w:eastAsia="SimSun" w:hAnsi="Times New Roman" w:cs="Times New Roman"/>
                <w:lang w:eastAsia="zh-CN"/>
              </w:rPr>
              <w:t xml:space="preserve"> Таблицы-ЗХУ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03"/>
              <w:gridCol w:w="1303"/>
              <w:gridCol w:w="1303"/>
            </w:tblGrid>
            <w:tr w:rsidR="003E7304" w:rsidRPr="003E7304" w:rsidTr="00324396"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304" w:rsidRPr="003E7304" w:rsidRDefault="003E7304" w:rsidP="003E7304">
                  <w:pPr>
                    <w:spacing w:after="0" w:line="240" w:lineRule="auto"/>
                    <w:jc w:val="both"/>
                    <w:rPr>
                      <w:rFonts w:ascii="Times New Roman" w:eastAsia="SimSun" w:hAnsi="Times New Roman" w:cs="Times New Roman"/>
                      <w:lang w:eastAsia="zh-CN"/>
                    </w:rPr>
                  </w:pPr>
                </w:p>
                <w:p w:rsidR="003E7304" w:rsidRPr="003E7304" w:rsidRDefault="003E7304" w:rsidP="003E7304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lang w:eastAsia="zh-CN"/>
                    </w:rPr>
                  </w:pPr>
                  <w:r w:rsidRPr="003E7304">
                    <w:rPr>
                      <w:rFonts w:ascii="Times New Roman" w:eastAsia="SimSun" w:hAnsi="Times New Roman" w:cs="Times New Roman"/>
                      <w:lang w:eastAsia="zh-CN"/>
                    </w:rPr>
                    <w:t>Знаю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304" w:rsidRPr="003E7304" w:rsidRDefault="003E7304" w:rsidP="003E7304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lang w:eastAsia="zh-CN"/>
                    </w:rPr>
                  </w:pPr>
                  <w:r w:rsidRPr="003E7304">
                    <w:rPr>
                      <w:rFonts w:ascii="Times New Roman" w:eastAsia="SimSun" w:hAnsi="Times New Roman" w:cs="Times New Roman"/>
                      <w:lang w:eastAsia="zh-CN"/>
                    </w:rPr>
                    <w:t>Хочу узнать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304" w:rsidRPr="003E7304" w:rsidRDefault="003E7304" w:rsidP="003E7304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lang w:eastAsia="zh-CN"/>
                    </w:rPr>
                  </w:pPr>
                  <w:r w:rsidRPr="003E7304">
                    <w:rPr>
                      <w:rFonts w:ascii="Times New Roman" w:eastAsia="SimSun" w:hAnsi="Times New Roman" w:cs="Times New Roman"/>
                      <w:lang w:eastAsia="zh-CN"/>
                    </w:rPr>
                    <w:t>Узнал или еще предстоит узнать</w:t>
                  </w:r>
                </w:p>
              </w:tc>
            </w:tr>
            <w:tr w:rsidR="003E7304" w:rsidRPr="003E7304" w:rsidTr="00324396"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304" w:rsidRPr="003E7304" w:rsidRDefault="003E7304" w:rsidP="003E7304">
                  <w:pPr>
                    <w:spacing w:after="0" w:line="240" w:lineRule="auto"/>
                    <w:jc w:val="both"/>
                    <w:rPr>
                      <w:rFonts w:ascii="Times New Roman" w:eastAsia="SimSu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304" w:rsidRPr="003E7304" w:rsidRDefault="003E7304" w:rsidP="003E7304">
                  <w:pPr>
                    <w:spacing w:after="0" w:line="240" w:lineRule="auto"/>
                    <w:jc w:val="both"/>
                    <w:rPr>
                      <w:rFonts w:ascii="Times New Roman" w:eastAsia="SimSu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304" w:rsidRPr="003E7304" w:rsidRDefault="003E7304" w:rsidP="003E7304">
                  <w:pPr>
                    <w:spacing w:after="0" w:line="240" w:lineRule="auto"/>
                    <w:jc w:val="both"/>
                    <w:rPr>
                      <w:rFonts w:ascii="Times New Roman" w:eastAsia="SimSun" w:hAnsi="Times New Roman" w:cs="Times New Roman"/>
                      <w:lang w:eastAsia="zh-CN"/>
                    </w:rPr>
                  </w:pPr>
                </w:p>
              </w:tc>
            </w:tr>
          </w:tbl>
          <w:p w:rsidR="003E7304" w:rsidRPr="003E7304" w:rsidRDefault="003E7304" w:rsidP="003E73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Выдвигать гипотез</w:t>
            </w:r>
            <w:r>
              <w:rPr>
                <w:rFonts w:ascii="Times New Roman" w:eastAsia="SimSun" w:hAnsi="Times New Roman" w:cs="Times New Roman"/>
                <w:lang w:eastAsia="zh-CN"/>
              </w:rPr>
              <w:t>ы</w:t>
            </w:r>
            <w:r w:rsidRPr="003E7304">
              <w:rPr>
                <w:rFonts w:ascii="Times New Roman" w:eastAsia="SimSun" w:hAnsi="Times New Roman" w:cs="Times New Roman"/>
                <w:lang w:eastAsia="zh-CN"/>
              </w:rPr>
              <w:t>. Составлять карточки каталога библиотеки, обучать этому других. Составлять электронную картотеку домашней библиотеки (хотя бы один раздел). Искать и формулировать определения «культурный читатель», «массовая культура».</w:t>
            </w:r>
          </w:p>
        </w:tc>
      </w:tr>
      <w:tr w:rsidR="003E7304" w:rsidRPr="003E7304" w:rsidTr="003243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04" w:rsidRPr="003E7304" w:rsidRDefault="003E7304" w:rsidP="003E73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3E7304" w:rsidRPr="003E7304" w:rsidRDefault="003E7304" w:rsidP="003E73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proofErr w:type="gramStart"/>
            <w:r w:rsidRPr="003E7304">
              <w:rPr>
                <w:rFonts w:ascii="Times New Roman" w:eastAsia="SimSun" w:hAnsi="Times New Roman" w:cs="Times New Roman"/>
                <w:lang w:eastAsia="zh-CN"/>
              </w:rPr>
              <w:t>Осваивать основные виды чтения: с листа, наизусть, выборочное, про себя, просмотровое, комментированное и др.</w:t>
            </w:r>
            <w:proofErr w:type="gramEnd"/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Осуществлять собственную программу исследовательского чтения с остановками.</w:t>
            </w:r>
          </w:p>
        </w:tc>
      </w:tr>
      <w:tr w:rsidR="003E7304" w:rsidRPr="003E7304" w:rsidTr="003243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04" w:rsidRPr="003E7304" w:rsidRDefault="003E7304" w:rsidP="003E73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3E7304" w:rsidRPr="003E7304" w:rsidRDefault="003E7304" w:rsidP="003E73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Пересказывать подробно и кратко, в том числе от имени персонажа. Составлять планы текстов для пересказа.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Художественный пересказ, все виды пересказа с выбором оптимальной для выполнения задачи формы.</w:t>
            </w:r>
          </w:p>
        </w:tc>
      </w:tr>
      <w:tr w:rsidR="003E7304" w:rsidRPr="003E7304" w:rsidTr="003243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04" w:rsidRPr="003E7304" w:rsidRDefault="003E7304" w:rsidP="003E73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3E7304" w:rsidRPr="003E7304" w:rsidRDefault="003E7304" w:rsidP="003E73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Выполнять диагностические работы, определяя области корректирования и способов собственного продвижения.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Предлагать варианты диагностических и контрольных работ, объясняя их логику, степени сложности, удобство проверки.</w:t>
            </w:r>
          </w:p>
        </w:tc>
      </w:tr>
      <w:tr w:rsidR="003E7304" w:rsidRPr="003E7304" w:rsidTr="003243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04" w:rsidRPr="003E7304" w:rsidRDefault="003E7304" w:rsidP="003E73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3E7304" w:rsidRPr="003E7304" w:rsidRDefault="003E7304" w:rsidP="003E73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Характеризовать художественный образ как особый способ познания и моделирования мира. Сопоставлять два способа исследования мира: научный и художественный. Уметь использовать в этой работе таблицы.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Давать самостоятельные определения понятия «образ», сопоставлять со словарными вариантами, отрабатывая оптимальное, в том числе адаптивное, определение. Объяснять литературу как художественную летопись жизни. Толковать понимание  метафорической природы образа.</w:t>
            </w:r>
          </w:p>
        </w:tc>
      </w:tr>
      <w:tr w:rsidR="003E7304" w:rsidRPr="003E7304" w:rsidTr="003243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Понимать и объяснять различие фольклора и литературы. Проводить самостоятельное исследование нового в программе фольклорного жанра – песни, выявлять особенности фольклорных песен.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Толковать природу фольклорных песенных образов. Организовать (по желанию) и провести песенно-игровой проект. Моделировать и регулировать процессы взаимодействия при выполнении индивидуальных и групповых заданий.</w:t>
            </w:r>
          </w:p>
        </w:tc>
      </w:tr>
      <w:tr w:rsidR="003E7304" w:rsidRPr="003E7304" w:rsidTr="003243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04" w:rsidRPr="003E7304" w:rsidRDefault="003E7304" w:rsidP="003E73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3E7304" w:rsidRPr="003E7304" w:rsidRDefault="003E7304" w:rsidP="003E73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Характеризовать положительный идеал, представленный в древнерусской литературе. Объяснять причины популярности житийного жанра у дореволюционного читателя. Знать особенности житийного канона.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Сопоставлять персонажей исторических песен и святых подвижников из житийной литературы. Заполнять и презентовать таблицу «Два полюса русской души». Объяснять отличие «Жития протопопа Аввакума» от канонического жития.</w:t>
            </w:r>
          </w:p>
        </w:tc>
      </w:tr>
      <w:tr w:rsidR="003E7304" w:rsidRPr="003E7304" w:rsidTr="003243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04" w:rsidRPr="003E7304" w:rsidRDefault="003E7304" w:rsidP="003E73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3E7304" w:rsidRPr="003E7304" w:rsidRDefault="003E7304" w:rsidP="003E73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Подбирать информацию о биографии писателя по определенной проблеме. Структурировать, составлять план. Уметь «свертывать», минимизировать информацию.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Подбирать информацию, характеризующую нравственные искания писателя, отраженные в творчестве. Составлять основные тезисы философии Толстого после исследования рассказа «После бала», сопоставлять с образцом в учебном пособии, корректировать.</w:t>
            </w:r>
          </w:p>
        </w:tc>
      </w:tr>
      <w:tr w:rsidR="003E7304" w:rsidRPr="003E7304" w:rsidTr="003243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04" w:rsidRPr="003E7304" w:rsidRDefault="003E7304" w:rsidP="003E73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3E7304" w:rsidRPr="003E7304" w:rsidRDefault="003E7304" w:rsidP="003E73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Создавать аннотации к материалу, подобранному в Интернете.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Создавать аннотацию на литературоведческую статью учебника.</w:t>
            </w:r>
          </w:p>
        </w:tc>
      </w:tr>
      <w:tr w:rsidR="003E7304" w:rsidRPr="003E7304" w:rsidTr="003243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04" w:rsidRPr="003E7304" w:rsidRDefault="003E7304" w:rsidP="003E73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3E7304" w:rsidRPr="003E7304" w:rsidRDefault="003E7304" w:rsidP="003E73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 xml:space="preserve">Осуществлять </w:t>
            </w:r>
            <w:proofErr w:type="spellStart"/>
            <w:r w:rsidRPr="003E7304">
              <w:rPr>
                <w:rFonts w:ascii="Times New Roman" w:eastAsia="SimSun" w:hAnsi="Times New Roman" w:cs="Times New Roman"/>
                <w:lang w:eastAsia="zh-CN"/>
              </w:rPr>
              <w:t>поэпизодный</w:t>
            </w:r>
            <w:proofErr w:type="spellEnd"/>
            <w:r w:rsidRPr="003E7304">
              <w:rPr>
                <w:rFonts w:ascii="Times New Roman" w:eastAsia="SimSun" w:hAnsi="Times New Roman" w:cs="Times New Roman"/>
                <w:lang w:eastAsia="zh-CN"/>
              </w:rPr>
              <w:t xml:space="preserve">  анализ литературных произведений. Составлять «пакет» проблемных вопросов. Характеризовать особенности сюжета и композиции. Объяснять смысл передачи права повествования от автора к рассказчику. Объяснять особенность конфликта, систему персонажей, роль второстепенных персонажей, стилистические особенности.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 xml:space="preserve">Выдвигать планы для исследовательского чтения. Осуществлять анализ эпизода как части целого. Отслеживать проблему «споров русских мальчиков» в течение учебного года. Делать промежуточные выводы, сопоставляя </w:t>
            </w:r>
            <w:proofErr w:type="gramStart"/>
            <w:r w:rsidRPr="003E7304">
              <w:rPr>
                <w:rFonts w:ascii="Times New Roman" w:eastAsia="SimSun" w:hAnsi="Times New Roman" w:cs="Times New Roman"/>
                <w:lang w:eastAsia="zh-CN"/>
              </w:rPr>
              <w:t>с</w:t>
            </w:r>
            <w:proofErr w:type="gramEnd"/>
            <w:r w:rsidRPr="003E7304">
              <w:rPr>
                <w:rFonts w:ascii="Times New Roman" w:eastAsia="SimSun" w:hAnsi="Times New Roman" w:cs="Times New Roman"/>
                <w:lang w:eastAsia="zh-CN"/>
              </w:rPr>
              <w:t xml:space="preserve"> предыдущими. Характеризовать тип «тургеневской девушки», видеть и характеризовать признаки такого типа среди своих сверстниц, в кино, рекламе, модных журналах.</w:t>
            </w:r>
          </w:p>
        </w:tc>
      </w:tr>
      <w:tr w:rsidR="003E7304" w:rsidRPr="003E7304" w:rsidTr="003243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04" w:rsidRPr="003E7304" w:rsidRDefault="003E7304" w:rsidP="003E73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3E7304" w:rsidRPr="003E7304" w:rsidRDefault="003E7304" w:rsidP="003E73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Свободно осуществлять сопоставительную характеристику персонажей, выявляя линии сопоставления.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Осуществлять сопоставительную характеристику персонажей, произведений, тем, философских платформ и др. Выявлять персонажей антагонистов, протагонистов и др.</w:t>
            </w:r>
          </w:p>
        </w:tc>
      </w:tr>
      <w:tr w:rsidR="003E7304" w:rsidRPr="003E7304" w:rsidTr="003243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04" w:rsidRPr="003E7304" w:rsidRDefault="003E7304" w:rsidP="003E73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Участвовать в полемике о свободе и воле, в поисках формулы любви (любовная лирика), о природном и цивилизованном типе человека, о современном словоупотреблении или др.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Готовить, организовать и проводить полемику в формате дискуссии или дебатов. Моделировать и регулировать процессы коммуникации.</w:t>
            </w:r>
          </w:p>
        </w:tc>
      </w:tr>
      <w:tr w:rsidR="003E7304" w:rsidRPr="003E7304" w:rsidTr="003243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04" w:rsidRPr="003E7304" w:rsidRDefault="003E7304" w:rsidP="003E73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3E7304" w:rsidRPr="003E7304" w:rsidRDefault="003E7304" w:rsidP="003E73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Создавать письменные работы: краткие ответы на вопросы, сочинения, эссе, анализировать свои и чужие работы. Уметь свертывать и разворачивать информацию, объясняя логику своих действий. Корректировать написанное.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Отслеживать и создавать рецензии на сочинения из Интернета. Предлагать на сайты свои лучшие работы.</w:t>
            </w:r>
          </w:p>
        </w:tc>
      </w:tr>
      <w:tr w:rsidR="003E7304" w:rsidRPr="003E7304" w:rsidTr="003243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04" w:rsidRPr="003E7304" w:rsidRDefault="003E7304" w:rsidP="003E73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3E7304" w:rsidRPr="003E7304" w:rsidRDefault="003E7304" w:rsidP="003E73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 xml:space="preserve">Знать и объяснять на примерах </w:t>
            </w:r>
            <w:proofErr w:type="spellStart"/>
            <w:r w:rsidRPr="003E7304">
              <w:rPr>
                <w:rFonts w:ascii="Times New Roman" w:eastAsia="SimSun" w:hAnsi="Times New Roman" w:cs="Times New Roman"/>
                <w:lang w:eastAsia="zh-CN"/>
              </w:rPr>
              <w:t>родо</w:t>
            </w:r>
            <w:proofErr w:type="spellEnd"/>
            <w:r w:rsidRPr="003E7304">
              <w:rPr>
                <w:rFonts w:ascii="Times New Roman" w:eastAsia="SimSun" w:hAnsi="Times New Roman" w:cs="Times New Roman"/>
                <w:lang w:eastAsia="zh-CN"/>
              </w:rPr>
              <w:t xml:space="preserve">-жанровые особенности литературных произведений. Осмыслять и называть традиционные особенности </w:t>
            </w:r>
            <w:r w:rsidRPr="003E7304">
              <w:rPr>
                <w:rFonts w:ascii="Times New Roman" w:eastAsia="SimSun" w:hAnsi="Times New Roman" w:cs="Times New Roman"/>
                <w:lang w:eastAsia="zh-CN"/>
              </w:rPr>
              <w:lastRenderedPageBreak/>
              <w:t>отечественной культуры и новаторские тенденции на примере изученных произведений.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lastRenderedPageBreak/>
              <w:t xml:space="preserve">Выявлять авторскую позицию в художественном произведении, указывать формы и способы осуществления авторского </w:t>
            </w:r>
            <w:proofErr w:type="gramStart"/>
            <w:r w:rsidRPr="003E7304">
              <w:rPr>
                <w:rFonts w:ascii="Times New Roman" w:eastAsia="SimSun" w:hAnsi="Times New Roman" w:cs="Times New Roman"/>
                <w:lang w:eastAsia="zh-CN"/>
              </w:rPr>
              <w:t>замысла</w:t>
            </w:r>
            <w:proofErr w:type="gramEnd"/>
            <w:r w:rsidRPr="003E7304">
              <w:rPr>
                <w:rFonts w:ascii="Times New Roman" w:eastAsia="SimSun" w:hAnsi="Times New Roman" w:cs="Times New Roman"/>
                <w:lang w:eastAsia="zh-CN"/>
              </w:rPr>
              <w:t xml:space="preserve"> и знаки авторского присутствия. </w:t>
            </w:r>
            <w:proofErr w:type="spellStart"/>
            <w:r w:rsidRPr="003E7304">
              <w:rPr>
                <w:rFonts w:ascii="Times New Roman" w:eastAsia="SimSun" w:hAnsi="Times New Roman" w:cs="Times New Roman"/>
                <w:lang w:eastAsia="zh-CN"/>
              </w:rPr>
              <w:lastRenderedPageBreak/>
              <w:t>Атрибутировать</w:t>
            </w:r>
            <w:proofErr w:type="spellEnd"/>
            <w:r w:rsidRPr="003E7304">
              <w:rPr>
                <w:rFonts w:ascii="Times New Roman" w:eastAsia="SimSun" w:hAnsi="Times New Roman" w:cs="Times New Roman"/>
                <w:lang w:eastAsia="zh-CN"/>
              </w:rPr>
              <w:t xml:space="preserve"> тексты разных писателей с точки зрения характерной для писателя проблематики и стиля.</w:t>
            </w:r>
          </w:p>
        </w:tc>
      </w:tr>
      <w:tr w:rsidR="003E7304" w:rsidRPr="003E7304" w:rsidTr="003243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04" w:rsidRPr="003E7304" w:rsidRDefault="003E7304" w:rsidP="003E73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3E7304" w:rsidRPr="003E7304" w:rsidRDefault="003E7304" w:rsidP="003E73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Участвовать в проектной деятельности. Формулировать проблемы исследования, логику проекта, формировать группы.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Организовывать и руководить проектной деятельностью в составе группы и проекта в целом.</w:t>
            </w:r>
          </w:p>
        </w:tc>
      </w:tr>
      <w:tr w:rsidR="003E7304" w:rsidRPr="003E7304" w:rsidTr="003243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16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Подводить промежуточные итоги, оформлять и презентовать свои достижения, предлагать формы и способы корректировки.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04" w:rsidRPr="003E7304" w:rsidRDefault="003E7304" w:rsidP="003E73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E7304">
              <w:rPr>
                <w:rFonts w:ascii="Times New Roman" w:eastAsia="SimSun" w:hAnsi="Times New Roman" w:cs="Times New Roman"/>
                <w:lang w:eastAsia="zh-CN"/>
              </w:rPr>
              <w:t>Делать выводы о собственных достижениях, выявляя и анализируя логику собственных действий и возможности более интенсивного продвижения. Корректировать планы на перспективу.</w:t>
            </w:r>
          </w:p>
        </w:tc>
      </w:tr>
    </w:tbl>
    <w:p w:rsidR="0088373D" w:rsidRDefault="0088373D" w:rsidP="008837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Формы  средства контроля:</w:t>
      </w:r>
    </w:p>
    <w:p w:rsidR="0088373D" w:rsidRDefault="0088373D" w:rsidP="008837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8373D">
        <w:rPr>
          <w:rFonts w:ascii="Times New Roman" w:eastAsia="Times New Roman" w:hAnsi="Times New Roman" w:cs="Times New Roman"/>
          <w:bCs/>
          <w:lang w:eastAsia="ru-RU"/>
        </w:rPr>
        <w:t>уроки-зачеты, тестовые работы, самостоятельные и творческие работы</w:t>
      </w:r>
    </w:p>
    <w:p w:rsidR="0088373D" w:rsidRDefault="0088373D" w:rsidP="008837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69DE">
        <w:rPr>
          <w:rFonts w:ascii="Times New Roman" w:hAnsi="Times New Roman" w:cs="Times New Roman"/>
          <w:b/>
          <w:sz w:val="24"/>
          <w:szCs w:val="24"/>
        </w:rPr>
        <w:t>Используемая учебно-методическая литература:</w:t>
      </w:r>
    </w:p>
    <w:p w:rsidR="0088373D" w:rsidRDefault="00EA008E" w:rsidP="008837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Осуществлению идей модернизации российского образования должны способствовать современные, соответствующие ее целям и задачам программы, учебно-методические комплексы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данная рабочая программа </w:t>
      </w:r>
      <w:r w:rsidRPr="00700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700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тся 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УМК </w:t>
      </w:r>
      <w:r w:rsidRPr="00700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 редакцией В.Я. Коровиной, базовый уровен</w:t>
      </w:r>
      <w:r w:rsidR="008837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ь.</w:t>
      </w:r>
    </w:p>
    <w:p w:rsidR="00EA008E" w:rsidRPr="0088373D" w:rsidRDefault="00EA008E" w:rsidP="008837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</w:t>
      </w:r>
      <w:r w:rsidRPr="00700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дополнительных учебных пособий, оптимизирующих</w:t>
      </w:r>
      <w:r w:rsidRPr="00700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преподавание литературы и выполненных с использованием инновационных технологий, содержащих диагностические, тестовые, тренировочные </w:t>
      </w:r>
      <w:proofErr w:type="spellStart"/>
      <w:r w:rsidRPr="007009B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КИМы</w:t>
      </w:r>
      <w:proofErr w:type="spellEnd"/>
      <w:r w:rsidRPr="00700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также  используются</w:t>
      </w:r>
      <w:r w:rsidRPr="007009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373D" w:rsidRPr="0088373D" w:rsidRDefault="0088373D" w:rsidP="009D2D3A">
      <w:pPr>
        <w:spacing w:after="0"/>
        <w:rPr>
          <w:b/>
        </w:rPr>
      </w:pPr>
      <w:r w:rsidRPr="0088373D">
        <w:rPr>
          <w:b/>
        </w:rPr>
        <w:t>Тематические каталоги</w:t>
      </w:r>
    </w:p>
    <w:p w:rsidR="0088373D" w:rsidRPr="0088373D" w:rsidRDefault="003245C3" w:rsidP="009D2D3A">
      <w:pPr>
        <w:numPr>
          <w:ilvl w:val="0"/>
          <w:numId w:val="3"/>
        </w:numPr>
        <w:spacing w:after="0"/>
      </w:pPr>
      <w:hyperlink r:id="rId6" w:history="1">
        <w:r w:rsidR="0088373D" w:rsidRPr="0088373D">
          <w:rPr>
            <w:rStyle w:val="a3"/>
          </w:rPr>
          <w:t>http://www.nlr.ru:8101/res/inv/ic/sprav.htm</w:t>
        </w:r>
      </w:hyperlink>
      <w:r w:rsidR="0088373D" w:rsidRPr="0088373D">
        <w:t xml:space="preserve"> - Словари, энциклопедии, справочники универсального содержания </w:t>
      </w:r>
    </w:p>
    <w:p w:rsidR="0088373D" w:rsidRDefault="003245C3" w:rsidP="009D2D3A">
      <w:pPr>
        <w:numPr>
          <w:ilvl w:val="0"/>
          <w:numId w:val="3"/>
        </w:numPr>
        <w:spacing w:after="0"/>
      </w:pPr>
      <w:hyperlink r:id="rId7" w:history="1">
        <w:r w:rsidR="0088373D" w:rsidRPr="0088373D">
          <w:rPr>
            <w:rStyle w:val="a3"/>
          </w:rPr>
          <w:t>http://feb-web.ru/feb/feb/sites.htm</w:t>
        </w:r>
      </w:hyperlink>
      <w:r w:rsidR="0088373D" w:rsidRPr="0088373D">
        <w:t xml:space="preserve"> - Каталог сетевых ресурсов по русской филологии и фольклору.</w:t>
      </w:r>
    </w:p>
    <w:p w:rsidR="0088373D" w:rsidRPr="0088373D" w:rsidRDefault="0088373D" w:rsidP="009D2D3A">
      <w:pPr>
        <w:spacing w:after="0"/>
      </w:pPr>
      <w:r w:rsidRPr="0088373D">
        <w:rPr>
          <w:b/>
        </w:rPr>
        <w:t>Поиск книг</w:t>
      </w:r>
    </w:p>
    <w:p w:rsidR="0088373D" w:rsidRPr="0088373D" w:rsidRDefault="003245C3" w:rsidP="009D2D3A">
      <w:pPr>
        <w:numPr>
          <w:ilvl w:val="1"/>
          <w:numId w:val="4"/>
        </w:numPr>
        <w:spacing w:after="0"/>
      </w:pPr>
      <w:hyperlink r:id="rId8" w:history="1">
        <w:r w:rsidR="0088373D" w:rsidRPr="0088373D">
          <w:rPr>
            <w:rStyle w:val="a3"/>
          </w:rPr>
          <w:t>http://www.eboogle.net/</w:t>
        </w:r>
      </w:hyperlink>
      <w:r w:rsidR="0088373D" w:rsidRPr="0088373D">
        <w:t xml:space="preserve"> - Поиск книг в электронных библиотеках Рунета</w:t>
      </w:r>
    </w:p>
    <w:p w:rsidR="0088373D" w:rsidRPr="0088373D" w:rsidRDefault="003245C3" w:rsidP="009D2D3A">
      <w:pPr>
        <w:numPr>
          <w:ilvl w:val="1"/>
          <w:numId w:val="4"/>
        </w:numPr>
        <w:spacing w:after="0"/>
      </w:pPr>
      <w:hyperlink r:id="rId9" w:history="1">
        <w:r w:rsidR="0088373D" w:rsidRPr="0088373D">
          <w:rPr>
            <w:rStyle w:val="a3"/>
            <w:lang w:val="en-US"/>
          </w:rPr>
          <w:t>http</w:t>
        </w:r>
        <w:r w:rsidR="0088373D" w:rsidRPr="0088373D">
          <w:rPr>
            <w:rStyle w:val="a3"/>
          </w:rPr>
          <w:t>://</w:t>
        </w:r>
        <w:r w:rsidR="0088373D" w:rsidRPr="0088373D">
          <w:rPr>
            <w:rStyle w:val="a3"/>
            <w:lang w:val="en-US"/>
          </w:rPr>
          <w:t>www</w:t>
        </w:r>
        <w:r w:rsidR="0088373D" w:rsidRPr="0088373D">
          <w:rPr>
            <w:rStyle w:val="a3"/>
          </w:rPr>
          <w:t>.</w:t>
        </w:r>
        <w:proofErr w:type="spellStart"/>
        <w:r w:rsidR="0088373D" w:rsidRPr="0088373D">
          <w:rPr>
            <w:rStyle w:val="a3"/>
            <w:lang w:val="en-US"/>
          </w:rPr>
          <w:t>biblus</w:t>
        </w:r>
        <w:proofErr w:type="spellEnd"/>
        <w:r w:rsidR="0088373D" w:rsidRPr="0088373D">
          <w:rPr>
            <w:rStyle w:val="a3"/>
          </w:rPr>
          <w:t>.</w:t>
        </w:r>
        <w:proofErr w:type="spellStart"/>
        <w:r w:rsidR="0088373D" w:rsidRPr="0088373D">
          <w:rPr>
            <w:rStyle w:val="a3"/>
            <w:lang w:val="en-US"/>
          </w:rPr>
          <w:t>ru</w:t>
        </w:r>
        <w:proofErr w:type="spellEnd"/>
        <w:r w:rsidR="0088373D" w:rsidRPr="0088373D">
          <w:rPr>
            <w:rStyle w:val="a3"/>
          </w:rPr>
          <w:t>/</w:t>
        </w:r>
        <w:r w:rsidR="0088373D" w:rsidRPr="0088373D">
          <w:rPr>
            <w:rStyle w:val="a3"/>
            <w:lang w:val="en-US"/>
          </w:rPr>
          <w:t>Default</w:t>
        </w:r>
        <w:r w:rsidR="0088373D" w:rsidRPr="0088373D">
          <w:rPr>
            <w:rStyle w:val="a3"/>
          </w:rPr>
          <w:t>.</w:t>
        </w:r>
        <w:proofErr w:type="spellStart"/>
        <w:r w:rsidR="0088373D" w:rsidRPr="0088373D">
          <w:rPr>
            <w:rStyle w:val="a3"/>
            <w:lang w:val="en-US"/>
          </w:rPr>
          <w:t>aspx</w:t>
        </w:r>
        <w:proofErr w:type="spellEnd"/>
      </w:hyperlink>
      <w:r w:rsidR="0088373D" w:rsidRPr="0088373D">
        <w:t xml:space="preserve">  - Все книги России, библиографический каталог</w:t>
      </w:r>
    </w:p>
    <w:p w:rsidR="0088373D" w:rsidRPr="0088373D" w:rsidRDefault="0088373D" w:rsidP="009D2D3A">
      <w:pPr>
        <w:spacing w:after="0"/>
        <w:rPr>
          <w:b/>
        </w:rPr>
      </w:pPr>
      <w:r w:rsidRPr="0088373D">
        <w:rPr>
          <w:b/>
        </w:rPr>
        <w:t>Академическая наука</w:t>
      </w:r>
    </w:p>
    <w:p w:rsidR="0088373D" w:rsidRPr="0088373D" w:rsidRDefault="003245C3" w:rsidP="009D2D3A">
      <w:pPr>
        <w:numPr>
          <w:ilvl w:val="1"/>
          <w:numId w:val="5"/>
        </w:numPr>
        <w:spacing w:after="0"/>
      </w:pPr>
      <w:hyperlink r:id="rId10" w:history="1">
        <w:r w:rsidR="0088373D" w:rsidRPr="0088373D">
          <w:rPr>
            <w:rStyle w:val="a3"/>
            <w:lang w:val="en-US"/>
          </w:rPr>
          <w:t>http</w:t>
        </w:r>
        <w:r w:rsidR="0088373D" w:rsidRPr="0088373D">
          <w:rPr>
            <w:rStyle w:val="a3"/>
          </w:rPr>
          <w:t>://</w:t>
        </w:r>
        <w:proofErr w:type="spellStart"/>
        <w:r w:rsidR="0088373D" w:rsidRPr="0088373D">
          <w:rPr>
            <w:rStyle w:val="a3"/>
            <w:lang w:val="en-US"/>
          </w:rPr>
          <w:t>feb</w:t>
        </w:r>
        <w:proofErr w:type="spellEnd"/>
        <w:r w:rsidR="0088373D" w:rsidRPr="0088373D">
          <w:rPr>
            <w:rStyle w:val="a3"/>
          </w:rPr>
          <w:t>-</w:t>
        </w:r>
        <w:r w:rsidR="0088373D" w:rsidRPr="0088373D">
          <w:rPr>
            <w:rStyle w:val="a3"/>
            <w:lang w:val="en-US"/>
          </w:rPr>
          <w:t>web</w:t>
        </w:r>
        <w:r w:rsidR="0088373D" w:rsidRPr="0088373D">
          <w:rPr>
            <w:rStyle w:val="a3"/>
          </w:rPr>
          <w:t>.</w:t>
        </w:r>
        <w:proofErr w:type="spellStart"/>
        <w:r w:rsidR="0088373D" w:rsidRPr="0088373D">
          <w:rPr>
            <w:rStyle w:val="a3"/>
            <w:lang w:val="en-US"/>
          </w:rPr>
          <w:t>ru</w:t>
        </w:r>
        <w:proofErr w:type="spellEnd"/>
        <w:r w:rsidR="0088373D" w:rsidRPr="0088373D">
          <w:rPr>
            <w:rStyle w:val="a3"/>
          </w:rPr>
          <w:t>/</w:t>
        </w:r>
      </w:hyperlink>
      <w:r w:rsidR="0088373D" w:rsidRPr="0088373D">
        <w:t xml:space="preserve"> - Фундаментальная электронная библиотека «Русская литература и фольклор», академические собрания сочинений русских писателей</w:t>
      </w:r>
    </w:p>
    <w:p w:rsidR="0088373D" w:rsidRPr="0088373D" w:rsidRDefault="003245C3" w:rsidP="009D2D3A">
      <w:pPr>
        <w:numPr>
          <w:ilvl w:val="1"/>
          <w:numId w:val="5"/>
        </w:numPr>
        <w:spacing w:after="0"/>
      </w:pPr>
      <w:hyperlink r:id="rId11" w:history="1">
        <w:r w:rsidR="0088373D" w:rsidRPr="0088373D">
          <w:rPr>
            <w:rStyle w:val="a3"/>
            <w:lang w:val="en-US"/>
          </w:rPr>
          <w:t>http</w:t>
        </w:r>
        <w:r w:rsidR="0088373D" w:rsidRPr="0088373D">
          <w:rPr>
            <w:rStyle w:val="a3"/>
          </w:rPr>
          <w:t>://</w:t>
        </w:r>
        <w:r w:rsidR="0088373D" w:rsidRPr="0088373D">
          <w:rPr>
            <w:rStyle w:val="a3"/>
            <w:lang w:val="en-US"/>
          </w:rPr>
          <w:t>www</w:t>
        </w:r>
        <w:r w:rsidR="0088373D" w:rsidRPr="0088373D">
          <w:rPr>
            <w:rStyle w:val="a3"/>
          </w:rPr>
          <w:t>.</w:t>
        </w:r>
        <w:proofErr w:type="spellStart"/>
        <w:r w:rsidR="0088373D" w:rsidRPr="0088373D">
          <w:rPr>
            <w:rStyle w:val="a3"/>
            <w:lang w:val="en-US"/>
          </w:rPr>
          <w:t>lrc</w:t>
        </w:r>
        <w:proofErr w:type="spellEnd"/>
        <w:r w:rsidR="0088373D" w:rsidRPr="0088373D">
          <w:rPr>
            <w:rStyle w:val="a3"/>
          </w:rPr>
          <w:t>-</w:t>
        </w:r>
        <w:r w:rsidR="0088373D" w:rsidRPr="0088373D">
          <w:rPr>
            <w:rStyle w:val="a3"/>
            <w:lang w:val="en-US"/>
          </w:rPr>
          <w:t>lib</w:t>
        </w:r>
        <w:r w:rsidR="0088373D" w:rsidRPr="0088373D">
          <w:rPr>
            <w:rStyle w:val="a3"/>
          </w:rPr>
          <w:t>.</w:t>
        </w:r>
        <w:proofErr w:type="spellStart"/>
        <w:r w:rsidR="0088373D" w:rsidRPr="0088373D">
          <w:rPr>
            <w:rStyle w:val="a3"/>
            <w:lang w:val="en-US"/>
          </w:rPr>
          <w:t>ru</w:t>
        </w:r>
        <w:proofErr w:type="spellEnd"/>
        <w:r w:rsidR="0088373D" w:rsidRPr="0088373D">
          <w:rPr>
            <w:rStyle w:val="a3"/>
          </w:rPr>
          <w:t>/</w:t>
        </w:r>
      </w:hyperlink>
      <w:r w:rsidR="0088373D" w:rsidRPr="0088373D">
        <w:t xml:space="preserve"> - Рукописные памятники Древней Руси</w:t>
      </w:r>
    </w:p>
    <w:p w:rsidR="0088373D" w:rsidRPr="0088373D" w:rsidRDefault="0088373D" w:rsidP="009D2D3A">
      <w:pPr>
        <w:spacing w:after="0"/>
        <w:rPr>
          <w:b/>
        </w:rPr>
      </w:pPr>
      <w:r w:rsidRPr="0088373D">
        <w:rPr>
          <w:b/>
        </w:rPr>
        <w:t>Методическое сопровождение</w:t>
      </w:r>
    </w:p>
    <w:p w:rsidR="0088373D" w:rsidRPr="0088373D" w:rsidRDefault="003245C3" w:rsidP="009D2D3A">
      <w:pPr>
        <w:numPr>
          <w:ilvl w:val="0"/>
          <w:numId w:val="6"/>
        </w:numPr>
        <w:spacing w:after="0"/>
      </w:pPr>
      <w:hyperlink r:id="rId12" w:history="1">
        <w:r w:rsidR="0088373D" w:rsidRPr="0088373D">
          <w:rPr>
            <w:rStyle w:val="a3"/>
          </w:rPr>
          <w:t>http://mlis.ru/</w:t>
        </w:r>
      </w:hyperlink>
      <w:r w:rsidR="0088373D" w:rsidRPr="0088373D">
        <w:t xml:space="preserve"> - Методико-литературный Интернет-сервер «Урок литературы» </w:t>
      </w:r>
    </w:p>
    <w:p w:rsidR="0088373D" w:rsidRPr="0088373D" w:rsidRDefault="003245C3" w:rsidP="009D2D3A">
      <w:pPr>
        <w:numPr>
          <w:ilvl w:val="0"/>
          <w:numId w:val="6"/>
        </w:numPr>
        <w:spacing w:after="0"/>
      </w:pPr>
      <w:hyperlink r:id="rId13" w:history="1">
        <w:r w:rsidR="0088373D" w:rsidRPr="0088373D">
          <w:rPr>
            <w:rStyle w:val="a3"/>
          </w:rPr>
          <w:t>http://metlit.nm.ru/</w:t>
        </w:r>
      </w:hyperlink>
      <w:r w:rsidR="0088373D" w:rsidRPr="0088373D">
        <w:t xml:space="preserve"> - Информационно-поисковая система по методике преподавания литературы</w:t>
      </w:r>
    </w:p>
    <w:p w:rsidR="0088373D" w:rsidRPr="0088373D" w:rsidRDefault="003245C3" w:rsidP="009D2D3A">
      <w:pPr>
        <w:numPr>
          <w:ilvl w:val="0"/>
          <w:numId w:val="6"/>
        </w:numPr>
        <w:spacing w:after="0"/>
      </w:pPr>
      <w:hyperlink r:id="rId14" w:history="1">
        <w:r w:rsidR="0088373D" w:rsidRPr="0088373D">
          <w:rPr>
            <w:rStyle w:val="a3"/>
          </w:rPr>
          <w:t>http://gramma.ru/LIT/?PHPSESSID=d689cbafec193fe4a971e7c1a22c7a51</w:t>
        </w:r>
      </w:hyperlink>
      <w:r w:rsidR="0088373D" w:rsidRPr="0088373D">
        <w:t xml:space="preserve"> – «Русская литература. Программа школы» на сайте «Культура письменной речи» С.П. </w:t>
      </w:r>
      <w:proofErr w:type="spellStart"/>
      <w:r w:rsidR="0088373D" w:rsidRPr="0088373D">
        <w:t>Белокуровой</w:t>
      </w:r>
      <w:proofErr w:type="spellEnd"/>
    </w:p>
    <w:p w:rsidR="0088373D" w:rsidRPr="0088373D" w:rsidRDefault="0088373D" w:rsidP="009D2D3A">
      <w:pPr>
        <w:spacing w:after="0"/>
      </w:pPr>
    </w:p>
    <w:p w:rsidR="0088373D" w:rsidRPr="0088373D" w:rsidRDefault="0088373D" w:rsidP="009D2D3A">
      <w:pPr>
        <w:spacing w:after="0"/>
        <w:rPr>
          <w:b/>
        </w:rPr>
      </w:pPr>
      <w:r w:rsidRPr="0088373D">
        <w:rPr>
          <w:b/>
        </w:rPr>
        <w:t>Словари литературные</w:t>
      </w:r>
    </w:p>
    <w:p w:rsidR="0088373D" w:rsidRPr="0088373D" w:rsidRDefault="003245C3" w:rsidP="009D2D3A">
      <w:pPr>
        <w:numPr>
          <w:ilvl w:val="0"/>
          <w:numId w:val="7"/>
        </w:numPr>
        <w:spacing w:after="0"/>
      </w:pPr>
      <w:hyperlink r:id="rId15" w:history="1">
        <w:r w:rsidR="0088373D" w:rsidRPr="0088373D">
          <w:rPr>
            <w:rStyle w:val="a3"/>
          </w:rPr>
          <w:t>http://www.philosophy.ru/edu/ref/rudnev/</w:t>
        </w:r>
      </w:hyperlink>
      <w:r w:rsidR="0088373D" w:rsidRPr="0088373D">
        <w:t xml:space="preserve"> - Словарь культуры ХХ века. Ключевые понятия и тексты.</w:t>
      </w:r>
    </w:p>
    <w:p w:rsidR="0088373D" w:rsidRPr="0088373D" w:rsidRDefault="003245C3" w:rsidP="009D2D3A">
      <w:pPr>
        <w:numPr>
          <w:ilvl w:val="0"/>
          <w:numId w:val="7"/>
        </w:numPr>
        <w:spacing w:after="0"/>
      </w:pPr>
      <w:hyperlink r:id="rId16" w:history="1">
        <w:r w:rsidR="0088373D" w:rsidRPr="0088373D">
          <w:rPr>
            <w:rStyle w:val="a3"/>
          </w:rPr>
          <w:t>http://old-rus.narod.ru/bio.html</w:t>
        </w:r>
      </w:hyperlink>
      <w:r w:rsidR="0088373D" w:rsidRPr="0088373D">
        <w:t xml:space="preserve"> - Библиографический словарь на сайте «Древнерусская литература. Антология»</w:t>
      </w:r>
    </w:p>
    <w:p w:rsidR="0088373D" w:rsidRPr="0088373D" w:rsidRDefault="003245C3" w:rsidP="009D2D3A">
      <w:pPr>
        <w:numPr>
          <w:ilvl w:val="0"/>
          <w:numId w:val="7"/>
        </w:numPr>
        <w:spacing w:after="0"/>
      </w:pPr>
      <w:hyperlink r:id="rId17" w:history="1">
        <w:r w:rsidR="0088373D" w:rsidRPr="0088373D">
          <w:rPr>
            <w:rStyle w:val="a3"/>
          </w:rPr>
          <w:t>http://www.encyclopedia.ru/literature.html</w:t>
        </w:r>
      </w:hyperlink>
      <w:r w:rsidR="0088373D" w:rsidRPr="0088373D">
        <w:t xml:space="preserve"> - раздел «Литература» на проекте «Мир энциклопедий»</w:t>
      </w:r>
    </w:p>
    <w:p w:rsidR="0088373D" w:rsidRPr="0088373D" w:rsidRDefault="003245C3" w:rsidP="009D2D3A">
      <w:pPr>
        <w:numPr>
          <w:ilvl w:val="0"/>
          <w:numId w:val="7"/>
        </w:numPr>
        <w:spacing w:after="0"/>
      </w:pPr>
      <w:hyperlink r:id="rId18" w:history="1">
        <w:r w:rsidR="0088373D" w:rsidRPr="0088373D">
          <w:rPr>
            <w:rStyle w:val="a3"/>
          </w:rPr>
          <w:t>http://www.orenburg.ru/culture/encyclop/tom2/</w:t>
        </w:r>
      </w:hyperlink>
      <w:r w:rsidR="0088373D" w:rsidRPr="0088373D">
        <w:t xml:space="preserve"> - Оренбургская пушкинская энциклопедия </w:t>
      </w:r>
    </w:p>
    <w:p w:rsidR="009D2D3A" w:rsidRPr="009D2D3A" w:rsidRDefault="003245C3" w:rsidP="009D2D3A">
      <w:pPr>
        <w:numPr>
          <w:ilvl w:val="0"/>
          <w:numId w:val="7"/>
        </w:numPr>
        <w:spacing w:after="0"/>
      </w:pPr>
      <w:hyperlink r:id="rId19" w:history="1">
        <w:r w:rsidR="0088373D" w:rsidRPr="0088373D">
          <w:rPr>
            <w:rStyle w:val="a3"/>
          </w:rPr>
          <w:t>http://www.orenburg.ru/culture/encyclop/tom3/</w:t>
        </w:r>
      </w:hyperlink>
      <w:r w:rsidR="0088373D" w:rsidRPr="0088373D">
        <w:t xml:space="preserve"> - Оренбургская толстовская энциклопедия </w:t>
      </w:r>
      <w:hyperlink r:id="rId20" w:history="1">
        <w:r w:rsidR="009D2D3A" w:rsidRPr="009D2D3A">
          <w:rPr>
            <w:rStyle w:val="a3"/>
          </w:rPr>
          <w:t>http://www.rubricon.com/</w:t>
        </w:r>
      </w:hyperlink>
      <w:r w:rsidR="009D2D3A" w:rsidRPr="009D2D3A">
        <w:t xml:space="preserve"> - Крупнейший энциклопедический ресурс Интернета «</w:t>
      </w:r>
      <w:proofErr w:type="spellStart"/>
      <w:r w:rsidR="009D2D3A" w:rsidRPr="009D2D3A">
        <w:t>Рубрикон</w:t>
      </w:r>
      <w:proofErr w:type="spellEnd"/>
      <w:r w:rsidR="009D2D3A" w:rsidRPr="009D2D3A">
        <w:t>»</w:t>
      </w:r>
    </w:p>
    <w:p w:rsidR="009D2D3A" w:rsidRPr="009D2D3A" w:rsidRDefault="003245C3" w:rsidP="009D2D3A">
      <w:pPr>
        <w:numPr>
          <w:ilvl w:val="0"/>
          <w:numId w:val="7"/>
        </w:numPr>
        <w:spacing w:after="0"/>
      </w:pPr>
      <w:hyperlink r:id="rId21" w:history="1">
        <w:r w:rsidR="009D2D3A" w:rsidRPr="009D2D3A">
          <w:rPr>
            <w:rStyle w:val="a3"/>
          </w:rPr>
          <w:t>http://www.rulex.ru/</w:t>
        </w:r>
      </w:hyperlink>
      <w:r w:rsidR="009D2D3A" w:rsidRPr="009D2D3A">
        <w:t xml:space="preserve"> - Русский биографический словарь. Сетевая версия.</w:t>
      </w:r>
    </w:p>
    <w:p w:rsidR="0088373D" w:rsidRDefault="0088373D" w:rsidP="009D2D3A">
      <w:pPr>
        <w:spacing w:after="0"/>
        <w:ind w:left="1440"/>
      </w:pPr>
    </w:p>
    <w:p w:rsidR="009D2D3A" w:rsidRPr="0088373D" w:rsidRDefault="009D2D3A" w:rsidP="009D2D3A">
      <w:pPr>
        <w:ind w:left="1440"/>
      </w:pPr>
    </w:p>
    <w:p w:rsidR="00F5627E" w:rsidRDefault="00F5627E"/>
    <w:sectPr w:rsidR="00F56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73B95"/>
    <w:multiLevelType w:val="hybridMultilevel"/>
    <w:tmpl w:val="B6D22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74C98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873D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7671C0B"/>
    <w:multiLevelType w:val="hybridMultilevel"/>
    <w:tmpl w:val="33687F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042C4F"/>
    <w:multiLevelType w:val="hybridMultilevel"/>
    <w:tmpl w:val="11264ED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8D5902"/>
    <w:multiLevelType w:val="hybridMultilevel"/>
    <w:tmpl w:val="BE5EC8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C908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8F84497"/>
    <w:multiLevelType w:val="hybridMultilevel"/>
    <w:tmpl w:val="42A062C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08E"/>
    <w:rsid w:val="00075F7F"/>
    <w:rsid w:val="00181D22"/>
    <w:rsid w:val="001A1C9C"/>
    <w:rsid w:val="003245C3"/>
    <w:rsid w:val="003E7304"/>
    <w:rsid w:val="005556F2"/>
    <w:rsid w:val="006B0804"/>
    <w:rsid w:val="0088373D"/>
    <w:rsid w:val="009D2D3A"/>
    <w:rsid w:val="00DA3ECF"/>
    <w:rsid w:val="00EA008E"/>
    <w:rsid w:val="00EF4621"/>
    <w:rsid w:val="00F51F5E"/>
    <w:rsid w:val="00F5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7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oogle.net/" TargetMode="External"/><Relationship Id="rId13" Type="http://schemas.openxmlformats.org/officeDocument/2006/relationships/hyperlink" Target="http://metlit.nm.ru/" TargetMode="External"/><Relationship Id="rId18" Type="http://schemas.openxmlformats.org/officeDocument/2006/relationships/hyperlink" Target="http://www.orenburg.ru/culture/encyclop/tom2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rulex.ru/" TargetMode="External"/><Relationship Id="rId7" Type="http://schemas.openxmlformats.org/officeDocument/2006/relationships/hyperlink" Target="http://feb-web.ru/feb/feb/sites.htm" TargetMode="External"/><Relationship Id="rId12" Type="http://schemas.openxmlformats.org/officeDocument/2006/relationships/hyperlink" Target="http://mlis.ru/" TargetMode="External"/><Relationship Id="rId17" Type="http://schemas.openxmlformats.org/officeDocument/2006/relationships/hyperlink" Target="http://www.encyclopedia.ru/literatur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old-rus.narod.ru/bio.html" TargetMode="External"/><Relationship Id="rId20" Type="http://schemas.openxmlformats.org/officeDocument/2006/relationships/hyperlink" Target="http://www.rubricon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lr.ru:8101/res/inv/ic/sprav.htm" TargetMode="External"/><Relationship Id="rId11" Type="http://schemas.openxmlformats.org/officeDocument/2006/relationships/hyperlink" Target="http://www.lrc-li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hilosophy.ru/edu/ref/rudnev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feb-web.ru/" TargetMode="External"/><Relationship Id="rId19" Type="http://schemas.openxmlformats.org/officeDocument/2006/relationships/hyperlink" Target="http://www.orenburg.ru/culture/encyclop/tom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us.ru/Default.aspx" TargetMode="External"/><Relationship Id="rId14" Type="http://schemas.openxmlformats.org/officeDocument/2006/relationships/hyperlink" Target="http://gramma.ru/LIT/?PHPSESSID=d689cbafec193fe4a971e7c1a22c7a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2520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6</cp:revision>
  <dcterms:created xsi:type="dcterms:W3CDTF">2012-08-01T13:29:00Z</dcterms:created>
  <dcterms:modified xsi:type="dcterms:W3CDTF">2012-08-01T17:28:00Z</dcterms:modified>
</cp:coreProperties>
</file>