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392"/>
        <w:gridCol w:w="425"/>
        <w:gridCol w:w="1843"/>
        <w:gridCol w:w="4111"/>
        <w:gridCol w:w="1701"/>
        <w:gridCol w:w="2268"/>
        <w:gridCol w:w="2976"/>
        <w:gridCol w:w="1701"/>
      </w:tblGrid>
      <w:tr w:rsidR="00A51990" w:rsidRPr="00F250BE" w:rsidTr="00A51990">
        <w:trPr>
          <w:trHeight w:val="276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Pr="00A51990" w:rsidRDefault="00A51990" w:rsidP="001B4EB3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Календарно – тематическое планирование по </w:t>
            </w:r>
            <w:r>
              <w:rPr>
                <w:b/>
              </w:rPr>
              <w:t>обучению грамоте</w:t>
            </w:r>
          </w:p>
        </w:tc>
      </w:tr>
      <w:tr w:rsidR="00A51990" w:rsidTr="00A51990">
        <w:trPr>
          <w:trHeight w:val="2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r>
              <w:t>№</w:t>
            </w:r>
          </w:p>
          <w:p w:rsidR="00A51990" w:rsidRDefault="00A51990" w:rsidP="001B4EB3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pPr>
              <w:rPr>
                <w:lang w:val="en-US"/>
              </w:rPr>
            </w:pPr>
            <w:r>
              <w:t>Да</w:t>
            </w:r>
          </w:p>
          <w:p w:rsidR="00A51990" w:rsidRDefault="00A51990" w:rsidP="001B4EB3">
            <w:r>
              <w:t>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r>
              <w:t xml:space="preserve">      Тема</w:t>
            </w:r>
          </w:p>
          <w:p w:rsidR="00A51990" w:rsidRDefault="00A51990" w:rsidP="001B4EB3">
            <w:r>
              <w:t>(страницы учебника)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r>
              <w:t>Решаемые проблемы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r>
              <w:t>Планируемые результаты (в соответствии с ФГОСС)</w:t>
            </w:r>
          </w:p>
        </w:tc>
      </w:tr>
      <w:tr w:rsidR="00A51990" w:rsidTr="00A51990">
        <w:trPr>
          <w:trHeight w:val="27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90" w:rsidRDefault="00A51990" w:rsidP="001B4EB3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90" w:rsidRDefault="00A51990" w:rsidP="001B4EB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90" w:rsidRDefault="00A51990" w:rsidP="001B4EB3"/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90" w:rsidRDefault="00A51990" w:rsidP="001B4E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r>
              <w:t>понятия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r>
              <w:t>Предметные результаты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r>
              <w:t>Универсальные учебные действия (УУД)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r>
              <w:t>Личностные результаты</w:t>
            </w:r>
          </w:p>
          <w:p w:rsidR="00A51990" w:rsidRDefault="00A51990" w:rsidP="001B4EB3">
            <w:r>
              <w:t>(не оцениваются)</w:t>
            </w:r>
          </w:p>
        </w:tc>
      </w:tr>
    </w:tbl>
    <w:tbl>
      <w:tblPr>
        <w:tblStyle w:val="a3"/>
        <w:tblpPr w:leftFromText="180" w:rightFromText="180" w:horzAnchor="margin" w:tblpY="1670"/>
        <w:tblW w:w="5220" w:type="pct"/>
        <w:tblLook w:val="04A0"/>
      </w:tblPr>
      <w:tblGrid>
        <w:gridCol w:w="442"/>
        <w:gridCol w:w="328"/>
        <w:gridCol w:w="1871"/>
        <w:gridCol w:w="4116"/>
        <w:gridCol w:w="1714"/>
        <w:gridCol w:w="2269"/>
        <w:gridCol w:w="2998"/>
        <w:gridCol w:w="1699"/>
      </w:tblGrid>
      <w:tr w:rsidR="00A51990" w:rsidTr="00A51990">
        <w:trPr>
          <w:trHeight w:val="35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51990" w:rsidTr="00A51990">
        <w:trPr>
          <w:trHeight w:val="35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90" w:rsidRDefault="00A51990" w:rsidP="001B4EB3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Pr="000611C0" w:rsidRDefault="00A51990" w:rsidP="001B4EB3">
            <w:r>
              <w:t>Согласные звуки</w:t>
            </w:r>
          </w:p>
          <w:p w:rsidR="00A51990" w:rsidRPr="008872BC" w:rsidRDefault="00A51990" w:rsidP="001B4EB3">
            <w:r w:rsidRPr="005F1012">
              <w:t>[</w:t>
            </w:r>
            <w:r>
              <w:t>л</w:t>
            </w:r>
            <w:proofErr w:type="gramStart"/>
            <w:r>
              <w:t xml:space="preserve">  </w:t>
            </w:r>
            <w:r w:rsidRPr="005F1012">
              <w:t>]</w:t>
            </w:r>
            <w:proofErr w:type="gramEnd"/>
            <w:r w:rsidRPr="005F1012">
              <w:t xml:space="preserve"> [</w:t>
            </w:r>
            <w:r>
              <w:t>л</w:t>
            </w:r>
            <w:r w:rsidRPr="005F1012">
              <w:t>]</w:t>
            </w:r>
            <w:r>
              <w:t xml:space="preserve"> буквы Л, л.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r>
              <w:t xml:space="preserve">Какие звуки обозначаются буквой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?</w:t>
            </w:r>
          </w:p>
          <w:p w:rsidR="00A51990" w:rsidRDefault="00A51990" w:rsidP="001B4EB3">
            <w:r>
              <w:rPr>
                <w:b/>
              </w:rPr>
              <w:t>Цели</w:t>
            </w:r>
            <w:r>
              <w:t xml:space="preserve">: познакомить с согласными звуками </w:t>
            </w:r>
            <w:proofErr w:type="gramStart"/>
            <w:r>
              <w:t>л</w:t>
            </w:r>
            <w:proofErr w:type="gramEnd"/>
            <w:r>
              <w:t>, л и буквами Л, л; развивать умение давать им характеристику как твердым, мягким, звонким, создать условия для формирования навыка чтения вслух; развивать речь, память и логическое мышление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r>
              <w:t>Звуковые схемы, глухой, звонкий звуки, твердый и мягкий; ребусы, многозначные слова; словесная картина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r>
              <w:rPr>
                <w:b/>
              </w:rPr>
              <w:t>Научаться</w:t>
            </w:r>
            <w:r w:rsidRPr="008872BC">
              <w:t>: вычле</w:t>
            </w:r>
            <w:r>
              <w:t xml:space="preserve">нять в речи согласные звуки </w:t>
            </w:r>
            <w:proofErr w:type="spellStart"/>
            <w:r>
              <w:t>Л</w:t>
            </w:r>
            <w:proofErr w:type="gramStart"/>
            <w:r>
              <w:t>,л</w:t>
            </w:r>
            <w:proofErr w:type="spellEnd"/>
            <w:proofErr w:type="gramEnd"/>
            <w:r w:rsidRPr="008872BC">
              <w:t xml:space="preserve"> ,</w:t>
            </w:r>
            <w:r>
              <w:t xml:space="preserve"> обозначать их в письменной речи; проводить фонетический анализ слов; распространять предложения с изученными буквами; различать согласные звуки по твердости – мягкости, звонкости – глухости; гласные и согласные звуки, строчные и заглавные буквы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>:</w:t>
            </w:r>
            <w:r>
              <w:t xml:space="preserve"> формулировать и удерживать учебную задачу, составлять план и последовательность действий.</w:t>
            </w:r>
          </w:p>
          <w:p w:rsidR="00A51990" w:rsidRDefault="00A51990" w:rsidP="001B4EB3">
            <w:r>
              <w:rPr>
                <w:b/>
              </w:rPr>
              <w:t>Познавательные:</w:t>
            </w:r>
            <w:r>
              <w:t xml:space="preserve"> использовать общие приемы решения задач, контролировать и оценивать процесс и результат деятельности.</w:t>
            </w:r>
          </w:p>
          <w:p w:rsidR="00A51990" w:rsidRPr="00A51990" w:rsidRDefault="00A51990" w:rsidP="001B4EB3">
            <w:r>
              <w:rPr>
                <w:b/>
              </w:rPr>
              <w:t>Коммуникативные</w:t>
            </w:r>
            <w:r>
              <w:t>: ставить вопросы, обращаться за помощью к учителю.</w:t>
            </w:r>
          </w:p>
          <w:p w:rsidR="00A51990" w:rsidRPr="00A51990" w:rsidRDefault="00A51990" w:rsidP="001B4EB3"/>
          <w:p w:rsidR="00A51990" w:rsidRPr="00A51990" w:rsidRDefault="00A51990" w:rsidP="001B4EB3"/>
          <w:p w:rsidR="00A51990" w:rsidRPr="00A51990" w:rsidRDefault="00A51990" w:rsidP="001B4EB3"/>
          <w:p w:rsidR="00A51990" w:rsidRPr="00A51990" w:rsidRDefault="00A51990" w:rsidP="001B4EB3">
            <w:pPr>
              <w:rPr>
                <w:lang w:val="en-US"/>
              </w:rPr>
            </w:pPr>
          </w:p>
          <w:p w:rsidR="00A51990" w:rsidRPr="00A51990" w:rsidRDefault="00A51990" w:rsidP="001B4EB3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90" w:rsidRDefault="00A51990" w:rsidP="001B4EB3">
            <w:r>
              <w:t>Установка на положительное отношение к обучению</w:t>
            </w:r>
          </w:p>
        </w:tc>
      </w:tr>
    </w:tbl>
    <w:p w:rsidR="007B665B" w:rsidRDefault="007B665B"/>
    <w:sectPr w:rsidR="007B665B" w:rsidSect="00A519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1990"/>
    <w:rsid w:val="007B665B"/>
    <w:rsid w:val="00A5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1</cp:revision>
  <dcterms:created xsi:type="dcterms:W3CDTF">2011-12-15T03:21:00Z</dcterms:created>
  <dcterms:modified xsi:type="dcterms:W3CDTF">2011-12-15T03:25:00Z</dcterms:modified>
</cp:coreProperties>
</file>