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ayout w:type="fixed"/>
        <w:tblLook w:val="04A0"/>
      </w:tblPr>
      <w:tblGrid>
        <w:gridCol w:w="709"/>
        <w:gridCol w:w="4253"/>
        <w:gridCol w:w="5103"/>
      </w:tblGrid>
      <w:tr w:rsidR="001D4408" w:rsidTr="001D4408">
        <w:tc>
          <w:tcPr>
            <w:tcW w:w="709" w:type="dxa"/>
          </w:tcPr>
          <w:p w:rsidR="001D4408" w:rsidRPr="00D255F3" w:rsidRDefault="001D4408" w:rsidP="001D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255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255F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255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1D4408" w:rsidRPr="00D255F3" w:rsidRDefault="001D4408" w:rsidP="001D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5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задания</w:t>
            </w:r>
          </w:p>
        </w:tc>
        <w:tc>
          <w:tcPr>
            <w:tcW w:w="5103" w:type="dxa"/>
          </w:tcPr>
          <w:p w:rsidR="001D4408" w:rsidRPr="00D255F3" w:rsidRDefault="001D4408" w:rsidP="001D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5F3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900A68" w:rsidRPr="00002D5D" w:rsidTr="001D4408">
        <w:tc>
          <w:tcPr>
            <w:tcW w:w="709" w:type="dxa"/>
          </w:tcPr>
          <w:p w:rsidR="00900A68" w:rsidRPr="00002D5D" w:rsidRDefault="00900A68" w:rsidP="001D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900A68" w:rsidRPr="0066729F" w:rsidRDefault="00900A68" w:rsidP="007E3FAE">
            <w:pP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66729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Н. Носов «Фантазёры» с. 66-75</w:t>
            </w:r>
          </w:p>
          <w:p w:rsidR="00464CF9" w:rsidRDefault="00464CF9" w:rsidP="007E3FAE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Обманывать и выдумывать -  это одно и то же? Выдумывать так, чтобы было интересно слушать, - это трудно? Ты не пробовал (а)? А у Стасика и Мишутки это получается? Игорь – обманщик или фантазёр?</w:t>
            </w:r>
          </w:p>
          <w:p w:rsidR="00464CF9" w:rsidRPr="0066729F" w:rsidRDefault="00464CF9" w:rsidP="007E3FAE">
            <w:pP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66729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Помнишь, как Незнайка сочинял стихи про своих  друзей? Они обиделись и сказали, что «он всякую неправду сочиняет»…</w:t>
            </w:r>
          </w:p>
          <w:p w:rsidR="00464CF9" w:rsidRPr="0066729F" w:rsidRDefault="00464CF9" w:rsidP="007E3FAE">
            <w:pP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66729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Почему можно фантазировать про себя самого и нельзя про своих друзей?</w:t>
            </w:r>
          </w:p>
          <w:p w:rsidR="00CF7AEC" w:rsidRPr="00464CF9" w:rsidRDefault="00464CF9" w:rsidP="007E3FAE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Уточни, кто написал «Приключения Незнайки». А кто написал рассказ «Фантазёры»?</w:t>
            </w:r>
          </w:p>
        </w:tc>
        <w:tc>
          <w:tcPr>
            <w:tcW w:w="5103" w:type="dxa"/>
          </w:tcPr>
          <w:p w:rsidR="004E4108" w:rsidRPr="00002D5D" w:rsidRDefault="004E4108" w:rsidP="00002D5D">
            <w:pPr>
              <w:autoSpaceDE w:val="0"/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  <w:t>Личностные УУД:</w:t>
            </w:r>
          </w:p>
          <w:p w:rsidR="004E4108" w:rsidRPr="00002D5D" w:rsidRDefault="004E4108" w:rsidP="007E3FAE">
            <w:pPr>
              <w:autoSpaceDE w:val="0"/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с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мыслообразование</w:t>
            </w:r>
            <w:proofErr w:type="spellEnd"/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и нравственно-этическая ориентация: </w:t>
            </w:r>
            <w:r w:rsidR="007E3FA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данный </w:t>
            </w:r>
            <w:r w:rsidR="007E3FA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текст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посвящён</w:t>
            </w:r>
            <w:r w:rsidR="007E3FA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</w:t>
            </w:r>
            <w:r w:rsidRPr="00002D5D"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  <w:t>проблеме понимания разницы между ложью в корыстных целях и творческой фантазией</w:t>
            </w:r>
            <w:r w:rsidR="007E3FAE" w:rsidRPr="00002D5D"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254913" w:rsidRPr="00002D5D" w:rsidRDefault="00254913" w:rsidP="007E3FAE">
            <w:pPr>
              <w:autoSpaceDE w:val="0"/>
              <w:rPr>
                <w:rFonts w:ascii="Times New Roman" w:eastAsia="Times New Roman CYR" w:hAnsi="Times New Roman" w:cs="Times New Roman"/>
                <w:b/>
                <w:bCs/>
                <w:i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/>
                <w:i/>
                <w:iCs/>
                <w:sz w:val="28"/>
                <w:szCs w:val="28"/>
              </w:rPr>
              <w:t>Коммуникативные  УУД: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900A68" w:rsidRDefault="00254913" w:rsidP="007E3FAE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002D5D">
              <w:rPr>
                <w:rFonts w:ascii="Times New Roman" w:eastAsia="Times New Roman CYR" w:hAnsi="Times New Roman" w:cs="Times New Roman"/>
                <w:iCs/>
                <w:sz w:val="28"/>
                <w:szCs w:val="28"/>
              </w:rPr>
              <w:t>управление коммуникацией, планирование учебного сотрудничества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>(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чтение по цепочке или по ролям)</w:t>
            </w:r>
            <w:r w:rsidR="00003803">
              <w:rPr>
                <w:rFonts w:ascii="Times New Roman" w:eastAsia="Times New Roman CYR" w:hAnsi="Times New Roman" w:cs="Times New Roman"/>
                <w:sz w:val="28"/>
                <w:szCs w:val="28"/>
              </w:rPr>
              <w:t>;</w:t>
            </w:r>
          </w:p>
          <w:p w:rsidR="00003803" w:rsidRPr="00002D5D" w:rsidRDefault="00003803" w:rsidP="00003803">
            <w:pPr>
              <w:autoSpaceDE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proofErr w:type="gramStart"/>
            <w:r w:rsidRPr="00002D5D"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  <w:t>Познавательные УУД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(информационные, п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оиск и выделение необходимой информации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(работа с текстом и иллюстрациями)</w:t>
            </w:r>
            <w:proofErr w:type="gramEnd"/>
          </w:p>
          <w:p w:rsidR="00003803" w:rsidRPr="00002D5D" w:rsidRDefault="00003803" w:rsidP="0000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перечитывание</w:t>
            </w:r>
            <w:proofErr w:type="spellEnd"/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текста с разными задачами: оценка смысла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всего текста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по его названию, определение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темы и главной мысли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текста, поиск нужных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 xml:space="preserve">частей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текста, нужных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строчек</w:t>
            </w:r>
            <w:r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.</w:t>
            </w:r>
          </w:p>
        </w:tc>
      </w:tr>
      <w:tr w:rsidR="001D4408" w:rsidRPr="00002D5D" w:rsidTr="001D4408">
        <w:tc>
          <w:tcPr>
            <w:tcW w:w="709" w:type="dxa"/>
          </w:tcPr>
          <w:p w:rsidR="001D4408" w:rsidRPr="00002D5D" w:rsidRDefault="00002D5D" w:rsidP="00E5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1D4408" w:rsidRDefault="008E2E57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hAnsi="Times New Roman" w:cs="Times New Roman"/>
                <w:sz w:val="28"/>
                <w:szCs w:val="28"/>
              </w:rPr>
              <w:t>М. Бородицкая «Ракушки»</w:t>
            </w:r>
          </w:p>
          <w:p w:rsidR="00FC67BB" w:rsidRPr="0059499B" w:rsidRDefault="00FC67BB" w:rsidP="007E3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9B">
              <w:rPr>
                <w:rFonts w:ascii="Times New Roman" w:hAnsi="Times New Roman" w:cs="Times New Roman"/>
                <w:b/>
                <w:sz w:val="28"/>
                <w:szCs w:val="28"/>
              </w:rPr>
              <w:t>Как ты думаешь, кто собирает ракушки: два брата или брат и сестра?</w:t>
            </w:r>
          </w:p>
          <w:p w:rsidR="00FC67BB" w:rsidRPr="0059499B" w:rsidRDefault="00FC67BB" w:rsidP="007E3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9B">
              <w:rPr>
                <w:rFonts w:ascii="Times New Roman" w:hAnsi="Times New Roman" w:cs="Times New Roman"/>
                <w:b/>
                <w:sz w:val="28"/>
                <w:szCs w:val="28"/>
              </w:rPr>
              <w:t>Прочитай только те строчки, где герой рассказывает о себе и о братишке. Где в стихотворении находятся эти строчки?</w:t>
            </w:r>
          </w:p>
          <w:p w:rsidR="00FC67BB" w:rsidRPr="0059499B" w:rsidRDefault="0059499B" w:rsidP="007E3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9B">
              <w:rPr>
                <w:rFonts w:ascii="Times New Roman" w:hAnsi="Times New Roman" w:cs="Times New Roman"/>
                <w:b/>
                <w:sz w:val="28"/>
                <w:szCs w:val="28"/>
              </w:rPr>
              <w:t>А чему посвящена большая часть стихотворения?</w:t>
            </w:r>
          </w:p>
          <w:p w:rsidR="0059499B" w:rsidRDefault="0059499B" w:rsidP="007E3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99B">
              <w:rPr>
                <w:rFonts w:ascii="Times New Roman" w:hAnsi="Times New Roman" w:cs="Times New Roman"/>
                <w:b/>
                <w:sz w:val="28"/>
                <w:szCs w:val="28"/>
              </w:rPr>
              <w:t>Хорошо ли герой описывает ракушки? Ты можешь их представить? Особенно какие?</w:t>
            </w:r>
          </w:p>
          <w:p w:rsidR="0059499B" w:rsidRDefault="0059499B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Разве ракушки – это настоящее богатство? – усомнился Миша.</w:t>
            </w:r>
          </w:p>
          <w:p w:rsidR="0059499B" w:rsidRDefault="0059499B" w:rsidP="007E3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 что-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нибудь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собираешь: открытки, марки, фантики, камушки, флакончики, засушенные листья?</w:t>
            </w:r>
            <w:proofErr w:type="gramEnd"/>
          </w:p>
          <w:p w:rsidR="0059499B" w:rsidRPr="0059499B" w:rsidRDefault="0059499B" w:rsidP="007E3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Любишь свои сокровища показывать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друзьям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ажно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 то, что братья вдвоём собирают ракушки?</w:t>
            </w:r>
          </w:p>
        </w:tc>
        <w:tc>
          <w:tcPr>
            <w:tcW w:w="5103" w:type="dxa"/>
          </w:tcPr>
          <w:p w:rsidR="00E86AA9" w:rsidRPr="00002D5D" w:rsidRDefault="00E86AA9" w:rsidP="007E3FAE">
            <w:pPr>
              <w:autoSpaceDE w:val="0"/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  <w:t>Личностные УУД:</w:t>
            </w:r>
          </w:p>
          <w:p w:rsidR="005A3B84" w:rsidRPr="00002D5D" w:rsidRDefault="00E86AA9" w:rsidP="007E3FAE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- самоопределение - 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система заданий, нацеленная на </w:t>
            </w:r>
            <w:proofErr w:type="spellStart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децентрацию</w:t>
            </w:r>
            <w:proofErr w:type="spellEnd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младшего школьника, ориентирующая его на учет чужой точки зрения, на  оказание интеллектуальной помощи сквозным героям, которые в этом нуждаются при решении трудных задач. Задания типа «Помоги Маше (Мише) объяснить что-то, или подтвердить её/его точку зрения, или доказать что-то, или ответить на данный вопрос» Ч. 1:</w:t>
            </w:r>
            <w:r w:rsidR="00B4321F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с.132</w:t>
            </w:r>
          </w:p>
          <w:p w:rsidR="00181265" w:rsidRPr="00002D5D" w:rsidRDefault="005A3B84" w:rsidP="007E3FAE">
            <w:pPr>
              <w:autoSpaceDE w:val="0"/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с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мыслообразование</w:t>
            </w:r>
            <w:proofErr w:type="spellEnd"/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и нравственно-этическая ориентация: п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оэтически</w:t>
            </w:r>
            <w:r w:rsidR="007E3FA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й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текст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посвящён</w:t>
            </w:r>
            <w:r w:rsidR="00181265"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81265" w:rsidRPr="00002D5D"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  <w:t>проблеме настоящего и  ненастоящего богатства</w:t>
            </w:r>
            <w:r w:rsidR="007E3FAE" w:rsidRPr="00002D5D"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CA546A" w:rsidRPr="00002D5D" w:rsidRDefault="00CA546A" w:rsidP="007E3FAE">
            <w:pPr>
              <w:autoSpaceDE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proofErr w:type="gramStart"/>
            <w:r w:rsidRPr="00002D5D"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  <w:t>Познавательные УУД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(информационные, п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оиск и выделение необходимой информации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(работа с текстом и иллюстрациями)</w:t>
            </w:r>
            <w:proofErr w:type="gramEnd"/>
          </w:p>
          <w:p w:rsidR="00CA546A" w:rsidRPr="00002D5D" w:rsidRDefault="00CA546A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перечитывание</w:t>
            </w:r>
            <w:proofErr w:type="spellEnd"/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текста с разными задачами: оценка смысла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всего текста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по его названию, определение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темы и главной мысли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текста, поиск нужных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частей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текста, нужных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строчек</w:t>
            </w:r>
            <w:r w:rsidR="00003803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.</w:t>
            </w:r>
          </w:p>
          <w:p w:rsidR="00946917" w:rsidRPr="00002D5D" w:rsidRDefault="00946917" w:rsidP="007E3FAE">
            <w:pPr>
              <w:autoSpaceDE w:val="0"/>
              <w:rPr>
                <w:rFonts w:ascii="Times New Roman" w:eastAsia="Times New Roman CYR" w:hAnsi="Times New Roman" w:cs="Times New Roman"/>
                <w:b/>
                <w:i/>
                <w:iCs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/>
                <w:i/>
                <w:iCs/>
                <w:sz w:val="28"/>
                <w:szCs w:val="28"/>
              </w:rPr>
              <w:t>Познавательные УУД (логические):</w:t>
            </w:r>
          </w:p>
          <w:p w:rsidR="00946917" w:rsidRPr="00002D5D" w:rsidRDefault="00946917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iCs/>
                <w:sz w:val="28"/>
                <w:szCs w:val="28"/>
              </w:rPr>
              <w:t xml:space="preserve">- подведение под понятие: </w:t>
            </w:r>
          </w:p>
          <w:p w:rsidR="00946917" w:rsidRPr="00002D5D" w:rsidRDefault="00946917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формирование понятия «олицетворение» без использования термина через анализ </w:t>
            </w:r>
            <w:r w:rsidR="007E3FA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данного текста.</w:t>
            </w:r>
          </w:p>
          <w:p w:rsidR="008E2E57" w:rsidRPr="00002D5D" w:rsidRDefault="008E2E57" w:rsidP="007E3FAE">
            <w:pPr>
              <w:autoSpaceDE w:val="0"/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iCs/>
                <w:sz w:val="28"/>
                <w:szCs w:val="28"/>
              </w:rPr>
              <w:t>Коммуникативные  УУД: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86AA9" w:rsidRPr="00002D5D" w:rsidRDefault="008E2E57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002D5D">
              <w:rPr>
                <w:rFonts w:ascii="Times New Roman" w:eastAsia="Times New Roman CYR" w:hAnsi="Times New Roman" w:cs="Times New Roman"/>
                <w:iCs/>
                <w:sz w:val="28"/>
                <w:szCs w:val="28"/>
              </w:rPr>
              <w:t>управление коммуникацией, планирование учебного сотрудничества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>(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чтение по цепочке или по ролям)</w:t>
            </w:r>
          </w:p>
          <w:p w:rsidR="001D4408" w:rsidRPr="00002D5D" w:rsidRDefault="001D4408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408" w:rsidRPr="00002D5D" w:rsidTr="001D4408">
        <w:tc>
          <w:tcPr>
            <w:tcW w:w="709" w:type="dxa"/>
          </w:tcPr>
          <w:p w:rsidR="001D4408" w:rsidRPr="00002D5D" w:rsidRDefault="00002D5D" w:rsidP="00E5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53" w:type="dxa"/>
          </w:tcPr>
          <w:p w:rsidR="00003803" w:rsidRPr="00FC67BB" w:rsidRDefault="003119FE" w:rsidP="007E3FAE">
            <w:pP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FC67BB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 xml:space="preserve">Дж. </w:t>
            </w:r>
            <w:proofErr w:type="spellStart"/>
            <w:r w:rsidRPr="00FC67BB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Родари</w:t>
            </w:r>
            <w:proofErr w:type="spellEnd"/>
            <w:r w:rsidRPr="00FC67BB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 xml:space="preserve"> «Приезжает дядюшка Белый Медведь» </w:t>
            </w:r>
          </w:p>
          <w:p w:rsidR="00003803" w:rsidRPr="00FC67BB" w:rsidRDefault="003119FE" w:rsidP="007E3FAE">
            <w:pP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FC67BB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с. 138-144</w:t>
            </w:r>
          </w:p>
          <w:p w:rsidR="00003803" w:rsidRPr="00FC67BB" w:rsidRDefault="00003803" w:rsidP="007E3FAE">
            <w:pP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FC67BB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 xml:space="preserve">Докажи, что Бурые медведи с нетерпением ждали в гости дядюшку Белого медведя. (Найди и прочитай нужные строчки.) </w:t>
            </w:r>
          </w:p>
          <w:p w:rsidR="00003803" w:rsidRDefault="00003803" w:rsidP="007E3FAE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А теперь подтверди, что приезд дядюшки Белого Медведя – большое событие для всех жителей селения. (Зачитай нужные строчки.)</w:t>
            </w:r>
          </w:p>
          <w:p w:rsidR="00003803" w:rsidRPr="00FC67BB" w:rsidRDefault="00003803" w:rsidP="007E3FAE">
            <w:pP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 w:rsidRPr="00FC67BB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На какие две группы разделились жители селения? Почему? Кто же стал на сторону дядюшки Белого Медведя? Что оказалось важнее: подарить дорогие вещи или сделать для всех праздник?</w:t>
            </w:r>
          </w:p>
          <w:p w:rsidR="00003803" w:rsidRDefault="007E3FAE" w:rsidP="007E3FAE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Подарок дядюшки Белого Медведя — это настоящее богатство, - сказал Барсук. </w:t>
            </w:r>
          </w:p>
          <w:p w:rsidR="001D4408" w:rsidRPr="00002D5D" w:rsidRDefault="007E3FAE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Найди ту часть сказки, которая подтверждает это мнение</w:t>
            </w:r>
            <w:r w:rsidR="00003803">
              <w:rPr>
                <w:rFonts w:ascii="Times New Roman" w:eastAsia="Times New Roman CYR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1D4408" w:rsidRPr="00002D5D" w:rsidRDefault="003119FE" w:rsidP="007E3FAE">
            <w:pPr>
              <w:autoSpaceDE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proofErr w:type="gramStart"/>
            <w:r w:rsidRPr="00002D5D"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  <w:t>Регулятивные УУД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(контроль и самоконтроль, оценка и самооценка  процесса и результатов учебной деятельности).</w:t>
            </w:r>
            <w:proofErr w:type="gramEnd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Решение задачи создания условий и обстоятель</w:t>
            </w:r>
            <w:proofErr w:type="gramStart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ств дл</w:t>
            </w:r>
            <w:proofErr w:type="gramEnd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я формирования данных учебных действий связано с предъявлением школьнику разных оценочных суждений по поводу поведения персонажей литературных произведений. Эти разные точки зрения высказывают сквозные герои УМК. </w:t>
            </w:r>
          </w:p>
          <w:p w:rsidR="00376BF5" w:rsidRPr="00002D5D" w:rsidRDefault="00376BF5" w:rsidP="007E3FAE">
            <w:pPr>
              <w:autoSpaceDE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proofErr w:type="gramStart"/>
            <w:r w:rsidRPr="00002D5D"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  <w:t>Познавательные УУД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(информационные, п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оиск и выделение необходимой информации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(раб</w:t>
            </w:r>
            <w:r w:rsidR="007E3FA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ота с текстом и иллюстрациями)</w:t>
            </w:r>
            <w:proofErr w:type="gramEnd"/>
          </w:p>
          <w:p w:rsidR="00376BF5" w:rsidRPr="00002D5D" w:rsidRDefault="00376BF5" w:rsidP="007E3FAE">
            <w:pPr>
              <w:autoSpaceDE w:val="0"/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- п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оиск и выделение необходимой информации в словарях</w:t>
            </w:r>
            <w:r w:rsidR="007E3FA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;</w:t>
            </w:r>
          </w:p>
          <w:p w:rsidR="00CC012E" w:rsidRPr="00002D5D" w:rsidRDefault="00CC012E" w:rsidP="007E3FAE">
            <w:pPr>
              <w:autoSpaceDE w:val="0"/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</w:pP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перечитывание</w:t>
            </w:r>
            <w:proofErr w:type="spellEnd"/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текста с разными задачами: оценка смысла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всего текста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по его названию, определение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темы и главной мысли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текста, поиск нужных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 xml:space="preserve">частей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текста, нужных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строчек</w:t>
            </w:r>
            <w:r w:rsidR="007E3FA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;</w:t>
            </w:r>
          </w:p>
          <w:p w:rsidR="003D3BA2" w:rsidRPr="00002D5D" w:rsidRDefault="003D3BA2" w:rsidP="007E3FAE">
            <w:pPr>
              <w:autoSpaceDE w:val="0"/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proofErr w:type="gramStart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- р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абота с маркированными в тексте словами и строчками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(в учебнике при маркировании текста часто жёлтым цветом обозначены  фрагменты, где находят выражение эмоции радости и счастья; </w:t>
            </w:r>
            <w:proofErr w:type="spellStart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голубым</w:t>
            </w:r>
            <w:proofErr w:type="spellEnd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цветом – фрагменты, в которых выражаются негативные переживания (грусть, страх и так далее)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.</w:t>
            </w:r>
            <w:proofErr w:type="gramEnd"/>
          </w:p>
          <w:p w:rsidR="001A7205" w:rsidRPr="00002D5D" w:rsidRDefault="001A7205" w:rsidP="007E3FAE">
            <w:pPr>
              <w:autoSpaceDE w:val="0"/>
              <w:rPr>
                <w:rFonts w:ascii="Times New Roman" w:eastAsia="Times New Roman CYR" w:hAnsi="Times New Roman" w:cs="Times New Roman"/>
                <w:b/>
                <w:bCs/>
                <w:i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/>
                <w:i/>
                <w:iCs/>
                <w:sz w:val="28"/>
                <w:szCs w:val="28"/>
              </w:rPr>
              <w:t>Коммуникативные  УУД: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1A7205" w:rsidRPr="00002D5D" w:rsidRDefault="001A7205" w:rsidP="007E3FAE">
            <w:pPr>
              <w:autoSpaceDE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002D5D">
              <w:rPr>
                <w:rFonts w:ascii="Times New Roman" w:eastAsia="Times New Roman CYR" w:hAnsi="Times New Roman" w:cs="Times New Roman"/>
                <w:iCs/>
                <w:sz w:val="28"/>
                <w:szCs w:val="28"/>
              </w:rPr>
              <w:t>управление коммуникацией, планирование учебного сотрудничества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lastRenderedPageBreak/>
              <w:t>(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чтение по цепочке или по ролям)</w:t>
            </w:r>
          </w:p>
          <w:p w:rsidR="00313FDA" w:rsidRPr="00002D5D" w:rsidRDefault="00313FDA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iCs/>
                <w:sz w:val="28"/>
                <w:szCs w:val="28"/>
              </w:rPr>
              <w:t>- взаимодействие: о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боснование строчками из тек</w:t>
            </w:r>
            <w:r w:rsidR="007E3FA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ста заявленного «чужого» мнения.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</w:p>
          <w:p w:rsidR="00313FDA" w:rsidRPr="00002D5D" w:rsidRDefault="00313FDA" w:rsidP="007E3FAE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408" w:rsidRPr="00002D5D" w:rsidTr="001D4408">
        <w:tc>
          <w:tcPr>
            <w:tcW w:w="709" w:type="dxa"/>
          </w:tcPr>
          <w:p w:rsidR="001D4408" w:rsidRPr="00002D5D" w:rsidRDefault="00002D5D" w:rsidP="00002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53" w:type="dxa"/>
          </w:tcPr>
          <w:p w:rsidR="00FC67BB" w:rsidRDefault="00FC67BB" w:rsidP="007E3FAE">
            <w:pPr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- Раз японцы любуются не только хризантемами и пионами, но и кленами, значит, у них должны быть стихи о клёнах! – догадалась Маша.</w:t>
            </w:r>
          </w:p>
          <w:p w:rsidR="00FC67BB" w:rsidRDefault="00FC67BB" w:rsidP="007E3FAE">
            <w:pPr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-И о вишне, и о снеге, и о луне! – добавила </w:t>
            </w:r>
            <w:proofErr w:type="spellStart"/>
            <w:r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Мальвина</w:t>
            </w:r>
            <w:proofErr w:type="spellEnd"/>
            <w:r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.</w:t>
            </w:r>
          </w:p>
          <w:p w:rsidR="00FC67BB" w:rsidRDefault="00FC67BB" w:rsidP="007E3FAE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</w:pPr>
            <w:r w:rsidRPr="00FC67BB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>Ты можешь познакомиться с этими стихами в своей хрестоматии!</w:t>
            </w:r>
          </w:p>
          <w:p w:rsidR="00FC67BB" w:rsidRPr="00FC67BB" w:rsidRDefault="00FC67BB" w:rsidP="007E3FAE">
            <w:pPr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 w:rsidRPr="00FC67BB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Барсук предложил посмотреть в </w:t>
            </w:r>
            <w:r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«</w:t>
            </w:r>
            <w:r w:rsidRPr="00FC67BB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Музейном доме</w:t>
            </w:r>
            <w:r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»</w:t>
            </w:r>
            <w:r w:rsidRPr="00FC67BB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картину русского художника Алексея Венецианова «Жнецы».</w:t>
            </w:r>
          </w:p>
          <w:p w:rsidR="00FC67BB" w:rsidRDefault="00FC67BB" w:rsidP="007E3FAE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>Почему брат и сестра затаили дыхание? Эта картина о красоте?</w:t>
            </w:r>
          </w:p>
          <w:p w:rsidR="00FC67BB" w:rsidRPr="00FC67BB" w:rsidRDefault="00FC67BB" w:rsidP="007E3FAE">
            <w:pP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>Девушка и её брат умеют ценить красоту? Как они относятся к природе: с трепетом и осторожностью? Они – ПОЭТЫ? (</w:t>
            </w:r>
            <w:proofErr w:type="gramStart"/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>.1 с.119)</w:t>
            </w:r>
          </w:p>
          <w:p w:rsidR="00FC67BB" w:rsidRPr="00002D5D" w:rsidRDefault="00FC67BB" w:rsidP="00FC6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E02A6" w:rsidRPr="00002D5D" w:rsidRDefault="009E02A6" w:rsidP="00D8321E">
            <w:pPr>
              <w:autoSpaceDE w:val="0"/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  <w:t>Личностные УУД:</w:t>
            </w:r>
          </w:p>
          <w:p w:rsidR="00D87D2D" w:rsidRPr="00002D5D" w:rsidRDefault="00D8321E" w:rsidP="007E3FAE">
            <w:pPr>
              <w:autoSpaceDE w:val="0"/>
              <w:ind w:firstLine="709"/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данный</w:t>
            </w:r>
            <w:r w:rsidR="00D87D2D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текст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</w:t>
            </w:r>
            <w:r w:rsidR="00D87D2D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посвящён</w:t>
            </w:r>
          </w:p>
          <w:p w:rsidR="00407593" w:rsidRPr="00002D5D" w:rsidRDefault="00D87D2D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формированию базовых эстетических и экологических ценностей,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в которых формируются</w:t>
            </w:r>
            <w:r w:rsidR="00D8321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 </w:t>
            </w:r>
            <w:r w:rsidRPr="00002D5D"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  <w:t xml:space="preserve">представление о том, что красота  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– </w:t>
            </w:r>
            <w:r w:rsidRPr="00002D5D"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  <w:t xml:space="preserve"> это то, что вокруг, 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–</w:t>
            </w:r>
            <w:r w:rsidRPr="00002D5D"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  <w:t xml:space="preserve"> необходимо лишь научиться её обнаруживат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ь</w:t>
            </w:r>
            <w:r w:rsidR="00D8321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.</w:t>
            </w:r>
          </w:p>
          <w:p w:rsidR="00407593" w:rsidRPr="00002D5D" w:rsidRDefault="00407593" w:rsidP="00D8321E">
            <w:pPr>
              <w:autoSpaceDE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proofErr w:type="gramStart"/>
            <w:r w:rsidRPr="00002D5D"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  <w:t>Познавательные УУД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(информационные, п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оиск и выделение необходимой информации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(раб</w:t>
            </w:r>
            <w:r w:rsidR="00D8321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ота с текстом и иллюстрациями):</w:t>
            </w:r>
            <w:proofErr w:type="gramEnd"/>
          </w:p>
          <w:p w:rsidR="00407593" w:rsidRPr="00002D5D" w:rsidRDefault="00407593" w:rsidP="00D8321E">
            <w:pPr>
              <w:autoSpaceDE w:val="0"/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- п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оиск и выделение необходимой информации в словарях</w:t>
            </w:r>
            <w:r w:rsidR="00D8321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;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C7466" w:rsidRPr="00002D5D" w:rsidRDefault="0036620C" w:rsidP="00D8321E">
            <w:pPr>
              <w:autoSpaceDE w:val="0"/>
              <w:ind w:firstLine="709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- п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оход в Хрестоматию с целью поиска конкретного произведения и выполнения задания</w:t>
            </w:r>
            <w:r w:rsidR="00D8321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;</w:t>
            </w:r>
          </w:p>
          <w:p w:rsidR="000C7466" w:rsidRPr="00002D5D" w:rsidRDefault="000C7466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- п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оход в Музейный Дом с целью поиска и анализа живописного произведения</w:t>
            </w:r>
            <w:r w:rsidR="00D8321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;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</w:p>
          <w:p w:rsidR="001D4408" w:rsidRPr="00002D5D" w:rsidRDefault="00A76B00" w:rsidP="007E3FAE">
            <w:pPr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</w:pP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перечитывание</w:t>
            </w:r>
            <w:proofErr w:type="spellEnd"/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текста с разными задачами: оценка смысла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всего текста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по его названию, определение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темы и главной мысли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текста, поиск нужных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 xml:space="preserve">частей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текста, нужных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строчек</w:t>
            </w:r>
            <w:r w:rsidR="00D8321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  <w:u w:val="single"/>
              </w:rPr>
              <w:t>.</w:t>
            </w:r>
          </w:p>
          <w:p w:rsidR="00952963" w:rsidRPr="00002D5D" w:rsidRDefault="00952963" w:rsidP="00D8321E">
            <w:pPr>
              <w:autoSpaceDE w:val="0"/>
              <w:rPr>
                <w:rFonts w:ascii="Times New Roman" w:eastAsia="Times New Roman CYR" w:hAnsi="Times New Roman" w:cs="Times New Roman"/>
                <w:b/>
                <w:i/>
                <w:iCs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/>
                <w:i/>
                <w:iCs/>
                <w:sz w:val="28"/>
                <w:szCs w:val="28"/>
              </w:rPr>
              <w:t>Познавательные УУД (логические):</w:t>
            </w:r>
          </w:p>
          <w:p w:rsidR="00952963" w:rsidRPr="00002D5D" w:rsidRDefault="00952963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iCs/>
                <w:sz w:val="28"/>
                <w:szCs w:val="28"/>
              </w:rPr>
              <w:t>- установление причинно-следственных связей</w:t>
            </w:r>
            <w:r w:rsidR="00D8321E" w:rsidRPr="00002D5D">
              <w:rPr>
                <w:rFonts w:ascii="Times New Roman" w:eastAsia="Times New Roman CYR" w:hAnsi="Times New Roman" w:cs="Times New Roman"/>
                <w:iCs/>
                <w:sz w:val="28"/>
                <w:szCs w:val="28"/>
              </w:rPr>
              <w:t xml:space="preserve"> </w:t>
            </w:r>
            <w:r w:rsidRPr="00002D5D">
              <w:rPr>
                <w:rFonts w:ascii="Times New Roman" w:eastAsia="Times New Roman CYR" w:hAnsi="Times New Roman" w:cs="Times New Roman"/>
                <w:iCs/>
                <w:sz w:val="28"/>
                <w:szCs w:val="28"/>
              </w:rPr>
              <w:t xml:space="preserve"> 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между способностью создавать красоту, ценить красоту, видеть красоту в </w:t>
            </w:r>
            <w:proofErr w:type="gramStart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простом</w:t>
            </w:r>
            <w:proofErr w:type="gramEnd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и поэтическим взглядом на мир</w:t>
            </w:r>
            <w:r w:rsidR="00D8321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.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</w:p>
          <w:p w:rsidR="00952963" w:rsidRPr="00002D5D" w:rsidRDefault="00952963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408" w:rsidRPr="00002D5D" w:rsidTr="001D4408">
        <w:tc>
          <w:tcPr>
            <w:tcW w:w="709" w:type="dxa"/>
          </w:tcPr>
          <w:p w:rsidR="001D4408" w:rsidRPr="00002D5D" w:rsidRDefault="00D87D2D" w:rsidP="0013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66729F" w:rsidRPr="0066729F" w:rsidRDefault="00DC22D8" w:rsidP="007E3FAE">
            <w:pP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66729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 xml:space="preserve">М. Бородицкая </w:t>
            </w:r>
          </w:p>
          <w:p w:rsidR="00F60F64" w:rsidRPr="0066729F" w:rsidRDefault="00DC22D8" w:rsidP="007E3FAE">
            <w:pP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66729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«Уехал младший брат»</w:t>
            </w:r>
          </w:p>
          <w:p w:rsidR="001D4408" w:rsidRPr="0066729F" w:rsidRDefault="00DC22D8" w:rsidP="007E3FAE">
            <w:pP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66729F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 xml:space="preserve"> с.136-138</w:t>
            </w:r>
          </w:p>
          <w:p w:rsidR="00F60F64" w:rsidRDefault="00F60F64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ты думаешь, герой (героиня) и брат – те же, что в предыдущем стихотворении?</w:t>
            </w:r>
          </w:p>
          <w:p w:rsidR="00F60F64" w:rsidRDefault="00F60F64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Зачитай те строчки, из которых видно, что герой (героиня)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радуется отъезду брата.</w:t>
            </w:r>
          </w:p>
          <w:p w:rsidR="00F60F64" w:rsidRPr="0066729F" w:rsidRDefault="00F60F64" w:rsidP="007E3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Прочитай слова, выделенные </w:t>
            </w:r>
            <w:proofErr w:type="gramStart"/>
            <w:r w:rsidRPr="0066729F">
              <w:rPr>
                <w:rFonts w:ascii="Times New Roman" w:hAnsi="Times New Roman" w:cs="Times New Roman"/>
                <w:b/>
                <w:sz w:val="28"/>
                <w:szCs w:val="28"/>
              </w:rPr>
              <w:t>жёлтым</w:t>
            </w:r>
            <w:proofErr w:type="gramEnd"/>
            <w:r w:rsidRPr="0066729F">
              <w:rPr>
                <w:rFonts w:ascii="Times New Roman" w:hAnsi="Times New Roman" w:cs="Times New Roman"/>
                <w:b/>
                <w:sz w:val="28"/>
                <w:szCs w:val="28"/>
              </w:rPr>
              <w:t>. В них слышится радость или  одиночество?</w:t>
            </w:r>
          </w:p>
          <w:p w:rsidR="00F60F64" w:rsidRDefault="00F60F64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те строчки, из которых ясно, что мальчик (девочка) очень скучает без брата.</w:t>
            </w:r>
          </w:p>
          <w:p w:rsidR="00F60F64" w:rsidRDefault="00F60F64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ты думаешь, ему (Ей)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прежнему жалко своих значков и марок?</w:t>
            </w:r>
          </w:p>
          <w:p w:rsidR="00F60F64" w:rsidRPr="0066729F" w:rsidRDefault="00F60F64" w:rsidP="007E3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же оказалось важнее и значков, и  марок? Стихи Марины </w:t>
            </w:r>
            <w:proofErr w:type="spellStart"/>
            <w:r w:rsidRPr="0066729F">
              <w:rPr>
                <w:rFonts w:ascii="Times New Roman" w:hAnsi="Times New Roman" w:cs="Times New Roman"/>
                <w:b/>
                <w:sz w:val="28"/>
                <w:szCs w:val="28"/>
              </w:rPr>
              <w:t>Бородицкой</w:t>
            </w:r>
            <w:proofErr w:type="spellEnd"/>
            <w:r w:rsidRPr="00667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про настоящее богатство?</w:t>
            </w:r>
          </w:p>
        </w:tc>
        <w:tc>
          <w:tcPr>
            <w:tcW w:w="5103" w:type="dxa"/>
          </w:tcPr>
          <w:p w:rsidR="00DC22D8" w:rsidRPr="00002D5D" w:rsidRDefault="00DC22D8" w:rsidP="00D8321E">
            <w:pPr>
              <w:autoSpaceDE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  <w:lastRenderedPageBreak/>
              <w:t>Личностные УУД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:</w:t>
            </w:r>
          </w:p>
          <w:p w:rsidR="00DC22D8" w:rsidRPr="00002D5D" w:rsidRDefault="00DC22D8" w:rsidP="00D8321E">
            <w:pPr>
              <w:autoSpaceDE w:val="0"/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с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мыслообразование</w:t>
            </w:r>
            <w:proofErr w:type="spellEnd"/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 и нравственно-этическая ориентация: </w:t>
            </w:r>
            <w:r w:rsidR="00D8321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данный те</w:t>
            </w:r>
            <w:proofErr w:type="gramStart"/>
            <w:r w:rsidR="00D8321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кст сп</w:t>
            </w:r>
            <w:proofErr w:type="gramEnd"/>
            <w:r w:rsidR="00D8321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особствует 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 xml:space="preserve">формированию базовых нравственных ценностей </w:t>
            </w:r>
            <w:r w:rsidR="00D8321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(текст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о том, что быть наблюдательным, уметь смотреть на одно явление с разных точек зрения, уметь фантазировать, 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lastRenderedPageBreak/>
              <w:t>иметь возможность общаться с друзьями (ценить и понимать их точку зрения), любить и быть любимым  это богатство и ценность);</w:t>
            </w:r>
          </w:p>
          <w:p w:rsidR="00EA11F4" w:rsidRPr="00002D5D" w:rsidRDefault="00DC22D8" w:rsidP="007E3FAE">
            <w:pPr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-</w:t>
            </w:r>
            <w:r w:rsidR="00D8321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стихотворение посвящено </w:t>
            </w:r>
            <w:r w:rsidRPr="00002D5D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2D5D"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  <w:t>проблеме настоящего и  ненастоящего богатства</w:t>
            </w:r>
            <w:r w:rsidR="00D8321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,</w:t>
            </w:r>
            <w:r w:rsidR="00EA11F4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 w:rsidR="00EA11F4" w:rsidRPr="00002D5D"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  <w:t>теме ценности общения, дружбы, привязанности, любви</w:t>
            </w:r>
            <w:r w:rsidR="00D8321E" w:rsidRPr="00002D5D"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DC219E" w:rsidRPr="00002D5D" w:rsidRDefault="00DC219E" w:rsidP="007E3FAE">
            <w:pPr>
              <w:autoSpaceDE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proofErr w:type="gramStart"/>
            <w:r w:rsidRPr="00002D5D"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  <w:t>Регулятивные УУД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(контроль и самоконтроль, оценка и самооценка  процесса и результатов учебной деятельности).</w:t>
            </w:r>
            <w:proofErr w:type="gramEnd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Решение задачи создания условий и обстоятель</w:t>
            </w:r>
            <w:proofErr w:type="gramStart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ств дл</w:t>
            </w:r>
            <w:proofErr w:type="gramEnd"/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я формирования данных учебных действий связано с предъявлением школьнику разных оценочных суждений по поводу поведения персонажей литературных произведений. Эти разные точки зрения высказывают сквозные герои УМК. </w:t>
            </w:r>
          </w:p>
          <w:p w:rsidR="00DC219E" w:rsidRPr="00002D5D" w:rsidRDefault="00DC219E" w:rsidP="00D8321E">
            <w:pPr>
              <w:autoSpaceDE w:val="0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proofErr w:type="gramStart"/>
            <w:r w:rsidRPr="00002D5D">
              <w:rPr>
                <w:rFonts w:ascii="Times New Roman" w:eastAsia="Times New Roman CYR" w:hAnsi="Times New Roman" w:cs="Times New Roman"/>
                <w:b/>
                <w:i/>
                <w:sz w:val="28"/>
                <w:szCs w:val="28"/>
              </w:rPr>
              <w:t>Познавательные УУД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(информационные, п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оиск и выделение необходимой информации</w:t>
            </w: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(раб</w:t>
            </w:r>
            <w:r w:rsidR="00D8321E"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ота с текстом и иллюстрациями):</w:t>
            </w:r>
            <w:proofErr w:type="gramEnd"/>
          </w:p>
          <w:p w:rsidR="00EA11F4" w:rsidRPr="00002D5D" w:rsidRDefault="00DC219E" w:rsidP="007E3FAE">
            <w:pPr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- п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оиск и выделение необходимой информации в словарях</w:t>
            </w:r>
            <w:r w:rsidR="00D8321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;</w:t>
            </w:r>
          </w:p>
          <w:p w:rsidR="00F74DD4" w:rsidRPr="00002D5D" w:rsidRDefault="00F74DD4" w:rsidP="007E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5D">
              <w:rPr>
                <w:rFonts w:ascii="Times New Roman" w:eastAsia="Times New Roman CYR" w:hAnsi="Times New Roman" w:cs="Times New Roman"/>
                <w:sz w:val="28"/>
                <w:szCs w:val="28"/>
              </w:rPr>
              <w:t>- р</w:t>
            </w:r>
            <w:r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абота с маркированными в тексте словами и строчками</w:t>
            </w:r>
            <w:r w:rsidR="00D8321E" w:rsidRPr="00002D5D">
              <w:rPr>
                <w:rFonts w:ascii="Times New Roman" w:eastAsia="Times New Roman CYR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5308DE" w:rsidRDefault="005308DE">
      <w:pPr>
        <w:rPr>
          <w:rFonts w:ascii="Times New Roman" w:hAnsi="Times New Roman" w:cs="Times New Roman"/>
          <w:sz w:val="28"/>
          <w:szCs w:val="28"/>
        </w:rPr>
      </w:pPr>
    </w:p>
    <w:p w:rsidR="00AA5B93" w:rsidRDefault="00AA5B93">
      <w:pPr>
        <w:rPr>
          <w:rFonts w:ascii="Times New Roman" w:hAnsi="Times New Roman" w:cs="Times New Roman"/>
          <w:sz w:val="28"/>
          <w:szCs w:val="28"/>
        </w:rPr>
      </w:pPr>
    </w:p>
    <w:p w:rsidR="00AA5B93" w:rsidRDefault="00AA5B93">
      <w:pPr>
        <w:rPr>
          <w:rFonts w:ascii="Times New Roman" w:hAnsi="Times New Roman" w:cs="Times New Roman"/>
          <w:sz w:val="28"/>
          <w:szCs w:val="28"/>
        </w:rPr>
      </w:pPr>
    </w:p>
    <w:p w:rsidR="00AA5B93" w:rsidRDefault="00AA5B93">
      <w:pPr>
        <w:rPr>
          <w:rFonts w:ascii="Times New Roman" w:hAnsi="Times New Roman" w:cs="Times New Roman"/>
          <w:sz w:val="28"/>
          <w:szCs w:val="28"/>
        </w:rPr>
      </w:pPr>
    </w:p>
    <w:p w:rsidR="00AA5B93" w:rsidRDefault="00AA5B93">
      <w:pPr>
        <w:rPr>
          <w:rFonts w:ascii="Times New Roman" w:hAnsi="Times New Roman" w:cs="Times New Roman"/>
          <w:sz w:val="28"/>
          <w:szCs w:val="28"/>
        </w:rPr>
      </w:pPr>
    </w:p>
    <w:p w:rsidR="00AA5B93" w:rsidRDefault="00AA5B93">
      <w:pPr>
        <w:rPr>
          <w:rFonts w:ascii="Times New Roman" w:hAnsi="Times New Roman" w:cs="Times New Roman"/>
          <w:sz w:val="28"/>
          <w:szCs w:val="28"/>
        </w:rPr>
      </w:pPr>
    </w:p>
    <w:p w:rsidR="00AA5B93" w:rsidRDefault="00AA5B93">
      <w:pPr>
        <w:rPr>
          <w:rFonts w:ascii="Times New Roman" w:hAnsi="Times New Roman" w:cs="Times New Roman"/>
          <w:sz w:val="28"/>
          <w:szCs w:val="28"/>
        </w:rPr>
      </w:pPr>
    </w:p>
    <w:p w:rsidR="00AA5B93" w:rsidRDefault="00AA5B93">
      <w:pPr>
        <w:rPr>
          <w:rFonts w:ascii="Times New Roman" w:hAnsi="Times New Roman" w:cs="Times New Roman"/>
          <w:sz w:val="28"/>
          <w:szCs w:val="28"/>
        </w:rPr>
      </w:pPr>
    </w:p>
    <w:p w:rsidR="00AA5B93" w:rsidRDefault="00AA5B93">
      <w:pPr>
        <w:rPr>
          <w:rFonts w:ascii="Times New Roman" w:hAnsi="Times New Roman" w:cs="Times New Roman"/>
          <w:sz w:val="28"/>
          <w:szCs w:val="28"/>
        </w:rPr>
      </w:pPr>
    </w:p>
    <w:p w:rsidR="00AA5B93" w:rsidRDefault="00AA5B9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34"/>
      </w:tblGrid>
      <w:tr w:rsidR="00AA5B93" w:rsidRPr="00AA5B93" w:rsidTr="00AA5B93">
        <w:tc>
          <w:tcPr>
            <w:tcW w:w="2500" w:type="pct"/>
            <w:tcMar>
              <w:top w:w="0" w:type="dxa"/>
              <w:left w:w="0" w:type="dxa"/>
              <w:bottom w:w="0" w:type="dxa"/>
              <w:right w:w="404" w:type="dxa"/>
            </w:tcMar>
            <w:hideMark/>
          </w:tcPr>
          <w:p w:rsidR="00AA5B93" w:rsidRPr="00AA5B93" w:rsidRDefault="00AA5B93" w:rsidP="00AA5B93">
            <w:pPr>
              <w:spacing w:after="0" w:line="240" w:lineRule="auto"/>
              <w:outlineLvl w:val="1"/>
              <w:rPr>
                <w:rFonts w:ascii="Verdana" w:eastAsia="Times New Roman" w:hAnsi="Verdana" w:cs="Tahoma"/>
                <w:b/>
                <w:bCs/>
                <w:color w:val="0A730A"/>
                <w:sz w:val="29"/>
                <w:szCs w:val="29"/>
                <w:lang w:eastAsia="ru-RU"/>
              </w:rPr>
            </w:pPr>
            <w:r w:rsidRPr="00AA5B93">
              <w:rPr>
                <w:rFonts w:ascii="Verdana" w:eastAsia="Times New Roman" w:hAnsi="Verdana" w:cs="Tahoma"/>
                <w:b/>
                <w:bCs/>
                <w:color w:val="0A730A"/>
                <w:sz w:val="29"/>
                <w:szCs w:val="29"/>
                <w:lang w:eastAsia="ru-RU"/>
              </w:rPr>
              <w:lastRenderedPageBreak/>
              <w:t>М. Бородицкая</w:t>
            </w:r>
          </w:p>
          <w:p w:rsidR="00AA5B93" w:rsidRPr="00AA5B93" w:rsidRDefault="00AA5B93" w:rsidP="00AA5B93">
            <w:pPr>
              <w:spacing w:after="0" w:line="240" w:lineRule="auto"/>
              <w:outlineLvl w:val="0"/>
              <w:rPr>
                <w:rFonts w:ascii="Verdana" w:eastAsia="Times New Roman" w:hAnsi="Verdana" w:cs="Tahoma"/>
                <w:b/>
                <w:bCs/>
                <w:color w:val="D72828"/>
                <w:kern w:val="36"/>
                <w:sz w:val="32"/>
                <w:szCs w:val="32"/>
                <w:lang w:eastAsia="ru-RU"/>
              </w:rPr>
            </w:pPr>
            <w:r w:rsidRPr="00AA5B93">
              <w:rPr>
                <w:rFonts w:ascii="Verdana" w:eastAsia="Times New Roman" w:hAnsi="Verdana" w:cs="Tahoma"/>
                <w:b/>
                <w:bCs/>
                <w:color w:val="D72828"/>
                <w:kern w:val="36"/>
                <w:sz w:val="32"/>
                <w:szCs w:val="32"/>
                <w:lang w:eastAsia="ru-RU"/>
              </w:rPr>
              <w:t>Уехал младший брат</w:t>
            </w:r>
          </w:p>
          <w:p w:rsidR="00AA5B93" w:rsidRPr="00AA5B93" w:rsidRDefault="00AA5B93" w:rsidP="00AA5B93">
            <w:pPr>
              <w:spacing w:after="0" w:line="240" w:lineRule="auto"/>
              <w:outlineLvl w:val="2"/>
              <w:rPr>
                <w:rFonts w:ascii="Verdana" w:eastAsia="Times New Roman" w:hAnsi="Verdana" w:cs="Tahoma"/>
                <w:b/>
                <w:bCs/>
                <w:i/>
                <w:iCs/>
                <w:color w:val="D72828"/>
                <w:sz w:val="23"/>
                <w:szCs w:val="23"/>
                <w:lang w:eastAsia="ru-RU"/>
              </w:rPr>
            </w:pPr>
            <w:r w:rsidRPr="00AA5B93">
              <w:rPr>
                <w:rFonts w:ascii="Verdana" w:eastAsia="Times New Roman" w:hAnsi="Verdana" w:cs="Tahoma"/>
                <w:b/>
                <w:bCs/>
                <w:i/>
                <w:iCs/>
                <w:color w:val="D72828"/>
                <w:sz w:val="23"/>
                <w:szCs w:val="23"/>
                <w:lang w:eastAsia="ru-RU"/>
              </w:rPr>
              <w:t>стих</w:t>
            </w:r>
          </w:p>
        </w:tc>
      </w:tr>
    </w:tbl>
    <w:p w:rsidR="00AA5B93" w:rsidRPr="00AA5B93" w:rsidRDefault="00AA5B93" w:rsidP="00AA5B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A5B93">
        <w:rPr>
          <w:rFonts w:ascii="Tahoma" w:eastAsia="Times New Roman" w:hAnsi="Tahoma" w:cs="Tahoma"/>
          <w:sz w:val="20"/>
          <w:szCs w:val="20"/>
          <w:lang w:eastAsia="ru-RU"/>
        </w:rPr>
        <w:t xml:space="preserve">Медведь и заяц рядом,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</w:r>
      <w:proofErr w:type="gramStart"/>
      <w:r w:rsidRPr="00AA5B93">
        <w:rPr>
          <w:rFonts w:ascii="Tahoma" w:eastAsia="Times New Roman" w:hAnsi="Tahoma" w:cs="Tahoma"/>
          <w:sz w:val="20"/>
          <w:szCs w:val="20"/>
          <w:lang w:eastAsia="ru-RU"/>
        </w:rPr>
        <w:t>Забытые</w:t>
      </w:r>
      <w:proofErr w:type="gramEnd"/>
      <w:r w:rsidRPr="00AA5B93">
        <w:rPr>
          <w:rFonts w:ascii="Tahoma" w:eastAsia="Times New Roman" w:hAnsi="Tahoma" w:cs="Tahoma"/>
          <w:sz w:val="20"/>
          <w:szCs w:val="20"/>
          <w:lang w:eastAsia="ru-RU"/>
        </w:rPr>
        <w:t xml:space="preserve">, лежат: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>На дачу с детским садом</w:t>
      </w:r>
      <w:proofErr w:type="gramStart"/>
      <w:r w:rsidRPr="00AA5B9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>У</w:t>
      </w:r>
      <w:proofErr w:type="gramEnd"/>
      <w:r w:rsidRPr="00AA5B93">
        <w:rPr>
          <w:rFonts w:ascii="Tahoma" w:eastAsia="Times New Roman" w:hAnsi="Tahoma" w:cs="Tahoma"/>
          <w:sz w:val="20"/>
          <w:szCs w:val="20"/>
          <w:lang w:eastAsia="ru-RU"/>
        </w:rPr>
        <w:t>ехал младший брат.</w:t>
      </w:r>
    </w:p>
    <w:p w:rsidR="00AA5B93" w:rsidRPr="00AA5B93" w:rsidRDefault="00AA5B93" w:rsidP="00AA5B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A5B93">
        <w:rPr>
          <w:rFonts w:ascii="Tahoma" w:eastAsia="Times New Roman" w:hAnsi="Tahoma" w:cs="Tahoma"/>
          <w:sz w:val="20"/>
          <w:szCs w:val="20"/>
          <w:lang w:eastAsia="ru-RU"/>
        </w:rPr>
        <w:t xml:space="preserve">Уехал наконец-то!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Люблю я тишину!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>От шумного соседства</w:t>
      </w:r>
      <w:proofErr w:type="gramStart"/>
      <w:r w:rsidRPr="00AA5B9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>Н</w:t>
      </w:r>
      <w:proofErr w:type="gramEnd"/>
      <w:r w:rsidRPr="00AA5B93">
        <w:rPr>
          <w:rFonts w:ascii="Tahoma" w:eastAsia="Times New Roman" w:hAnsi="Tahoma" w:cs="Tahoma"/>
          <w:sz w:val="20"/>
          <w:szCs w:val="20"/>
          <w:lang w:eastAsia="ru-RU"/>
        </w:rPr>
        <w:t>а славу отдохну.</w:t>
      </w:r>
    </w:p>
    <w:p w:rsidR="00AA5B93" w:rsidRPr="00AA5B93" w:rsidRDefault="00AA5B93" w:rsidP="00AA5B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A5B93">
        <w:rPr>
          <w:rFonts w:ascii="Tahoma" w:eastAsia="Times New Roman" w:hAnsi="Tahoma" w:cs="Tahoma"/>
          <w:sz w:val="20"/>
          <w:szCs w:val="20"/>
          <w:lang w:eastAsia="ru-RU"/>
        </w:rPr>
        <w:t xml:space="preserve">Вот жизнь-то!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Вот подарок!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Никто не пристаёт,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>Значков моих и марок</w:t>
      </w:r>
      <w:proofErr w:type="gramStart"/>
      <w:r w:rsidRPr="00AA5B9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>Б</w:t>
      </w:r>
      <w:proofErr w:type="gramEnd"/>
      <w:r w:rsidRPr="00AA5B93">
        <w:rPr>
          <w:rFonts w:ascii="Tahoma" w:eastAsia="Times New Roman" w:hAnsi="Tahoma" w:cs="Tahoma"/>
          <w:sz w:val="20"/>
          <w:szCs w:val="20"/>
          <w:lang w:eastAsia="ru-RU"/>
        </w:rPr>
        <w:t>ез спросу не берёт.</w:t>
      </w:r>
    </w:p>
    <w:p w:rsidR="00AA5B93" w:rsidRPr="00AA5B93" w:rsidRDefault="00AA5B93" w:rsidP="00AA5B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A5B93">
        <w:rPr>
          <w:rFonts w:ascii="Tahoma" w:eastAsia="Times New Roman" w:hAnsi="Tahoma" w:cs="Tahoma"/>
          <w:sz w:val="20"/>
          <w:szCs w:val="20"/>
          <w:lang w:eastAsia="ru-RU"/>
        </w:rPr>
        <w:t xml:space="preserve">И не к кому придраться,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И не с кем передраться,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И некому сказать: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«Отстань!» Не слышно братца,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>Покой и благодать.</w:t>
      </w:r>
    </w:p>
    <w:p w:rsidR="00AA5B93" w:rsidRPr="00AA5B93" w:rsidRDefault="00AA5B93" w:rsidP="00AA5B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A5B93">
        <w:rPr>
          <w:rFonts w:ascii="Tahoma" w:eastAsia="Times New Roman" w:hAnsi="Tahoma" w:cs="Tahoma"/>
          <w:sz w:val="20"/>
          <w:szCs w:val="20"/>
          <w:lang w:eastAsia="ru-RU"/>
        </w:rPr>
        <w:t xml:space="preserve">Не заорут: «Сдавайся!»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Не заведут волчка...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Чем </w:t>
      </w:r>
      <w:proofErr w:type="gramStart"/>
      <w:r w:rsidRPr="00AA5B93">
        <w:rPr>
          <w:rFonts w:ascii="Tahoma" w:eastAsia="Times New Roman" w:hAnsi="Tahoma" w:cs="Tahoma"/>
          <w:sz w:val="20"/>
          <w:szCs w:val="20"/>
          <w:lang w:eastAsia="ru-RU"/>
        </w:rPr>
        <w:t>хочешь</w:t>
      </w:r>
      <w:proofErr w:type="gramEnd"/>
      <w:r w:rsidRPr="00AA5B93">
        <w:rPr>
          <w:rFonts w:ascii="Tahoma" w:eastAsia="Times New Roman" w:hAnsi="Tahoma" w:cs="Tahoma"/>
          <w:sz w:val="20"/>
          <w:szCs w:val="20"/>
          <w:lang w:eastAsia="ru-RU"/>
        </w:rPr>
        <w:t xml:space="preserve"> занимайся — 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>Вот жизнь-то!</w:t>
      </w:r>
      <w:r w:rsidRPr="00AA5B93">
        <w:rPr>
          <w:rFonts w:ascii="Tahoma" w:eastAsia="Times New Roman" w:hAnsi="Tahoma" w:cs="Tahoma"/>
          <w:sz w:val="20"/>
          <w:szCs w:val="20"/>
          <w:lang w:eastAsia="ru-RU"/>
        </w:rPr>
        <w:br/>
        <w:t>Вот тоска!</w:t>
      </w:r>
    </w:p>
    <w:p w:rsidR="00AA5B93" w:rsidRPr="00002D5D" w:rsidRDefault="00AA5B93">
      <w:pPr>
        <w:rPr>
          <w:rFonts w:ascii="Times New Roman" w:hAnsi="Times New Roman" w:cs="Times New Roman"/>
          <w:sz w:val="28"/>
          <w:szCs w:val="28"/>
        </w:rPr>
      </w:pPr>
    </w:p>
    <w:sectPr w:rsidR="00AA5B93" w:rsidRPr="00002D5D" w:rsidSect="0053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D4408"/>
    <w:rsid w:val="00002D5D"/>
    <w:rsid w:val="00003803"/>
    <w:rsid w:val="00020728"/>
    <w:rsid w:val="000C7466"/>
    <w:rsid w:val="00131404"/>
    <w:rsid w:val="00136E4B"/>
    <w:rsid w:val="00181265"/>
    <w:rsid w:val="001A7205"/>
    <w:rsid w:val="001D4408"/>
    <w:rsid w:val="00230FA7"/>
    <w:rsid w:val="00254913"/>
    <w:rsid w:val="002A0B23"/>
    <w:rsid w:val="003119FE"/>
    <w:rsid w:val="00313FDA"/>
    <w:rsid w:val="0036620C"/>
    <w:rsid w:val="00376BF5"/>
    <w:rsid w:val="003D3BA2"/>
    <w:rsid w:val="00407593"/>
    <w:rsid w:val="00464CF9"/>
    <w:rsid w:val="004C7ED4"/>
    <w:rsid w:val="004E4108"/>
    <w:rsid w:val="00526608"/>
    <w:rsid w:val="005308DE"/>
    <w:rsid w:val="0059499B"/>
    <w:rsid w:val="005A3B84"/>
    <w:rsid w:val="0066729F"/>
    <w:rsid w:val="007E3FAE"/>
    <w:rsid w:val="008E2E57"/>
    <w:rsid w:val="00900A68"/>
    <w:rsid w:val="00946917"/>
    <w:rsid w:val="00952963"/>
    <w:rsid w:val="009E02A6"/>
    <w:rsid w:val="00A76B00"/>
    <w:rsid w:val="00AA5B93"/>
    <w:rsid w:val="00B4321F"/>
    <w:rsid w:val="00CA546A"/>
    <w:rsid w:val="00CC012E"/>
    <w:rsid w:val="00CF7AEC"/>
    <w:rsid w:val="00D255F3"/>
    <w:rsid w:val="00D8321E"/>
    <w:rsid w:val="00D87D2D"/>
    <w:rsid w:val="00DC219E"/>
    <w:rsid w:val="00DC22D8"/>
    <w:rsid w:val="00E505BC"/>
    <w:rsid w:val="00E86AA9"/>
    <w:rsid w:val="00EA11F4"/>
    <w:rsid w:val="00F46CA2"/>
    <w:rsid w:val="00F60F64"/>
    <w:rsid w:val="00F74DD4"/>
    <w:rsid w:val="00FC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DE"/>
  </w:style>
  <w:style w:type="paragraph" w:styleId="1">
    <w:name w:val="heading 1"/>
    <w:basedOn w:val="a"/>
    <w:link w:val="10"/>
    <w:uiPriority w:val="9"/>
    <w:qFormat/>
    <w:rsid w:val="00AA5B93"/>
    <w:pPr>
      <w:spacing w:after="0" w:line="240" w:lineRule="auto"/>
      <w:outlineLvl w:val="0"/>
    </w:pPr>
    <w:rPr>
      <w:rFonts w:ascii="Verdana" w:eastAsia="Times New Roman" w:hAnsi="Verdana" w:cs="Times New Roman"/>
      <w:b/>
      <w:bCs/>
      <w:color w:val="D72828"/>
      <w:kern w:val="36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AA5B93"/>
    <w:pPr>
      <w:spacing w:after="0" w:line="240" w:lineRule="auto"/>
      <w:outlineLvl w:val="1"/>
    </w:pPr>
    <w:rPr>
      <w:rFonts w:ascii="Verdana" w:eastAsia="Times New Roman" w:hAnsi="Verdana" w:cs="Times New Roman"/>
      <w:b/>
      <w:bCs/>
      <w:color w:val="0A730A"/>
      <w:sz w:val="29"/>
      <w:szCs w:val="29"/>
      <w:lang w:eastAsia="ru-RU"/>
    </w:rPr>
  </w:style>
  <w:style w:type="paragraph" w:styleId="3">
    <w:name w:val="heading 3"/>
    <w:basedOn w:val="a"/>
    <w:link w:val="30"/>
    <w:uiPriority w:val="9"/>
    <w:qFormat/>
    <w:rsid w:val="00AA5B93"/>
    <w:pPr>
      <w:spacing w:after="0" w:line="240" w:lineRule="auto"/>
      <w:outlineLvl w:val="2"/>
    </w:pPr>
    <w:rPr>
      <w:rFonts w:ascii="Verdana" w:eastAsia="Times New Roman" w:hAnsi="Verdana" w:cs="Times New Roman"/>
      <w:b/>
      <w:bCs/>
      <w:i/>
      <w:iCs/>
      <w:color w:val="D72828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5B93"/>
    <w:rPr>
      <w:rFonts w:ascii="Verdana" w:eastAsia="Times New Roman" w:hAnsi="Verdana" w:cs="Times New Roman"/>
      <w:b/>
      <w:bCs/>
      <w:color w:val="D72828"/>
      <w:kern w:val="3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5B93"/>
    <w:rPr>
      <w:rFonts w:ascii="Verdana" w:eastAsia="Times New Roman" w:hAnsi="Verdana" w:cs="Times New Roman"/>
      <w:b/>
      <w:bCs/>
      <w:color w:val="0A730A"/>
      <w:sz w:val="29"/>
      <w:szCs w:val="2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5B93"/>
    <w:rPr>
      <w:rFonts w:ascii="Verdana" w:eastAsia="Times New Roman" w:hAnsi="Verdana" w:cs="Times New Roman"/>
      <w:b/>
      <w:bCs/>
      <w:i/>
      <w:iCs/>
      <w:color w:val="D72828"/>
      <w:sz w:val="23"/>
      <w:szCs w:val="23"/>
      <w:lang w:eastAsia="ru-RU"/>
    </w:rPr>
  </w:style>
  <w:style w:type="paragraph" w:styleId="a4">
    <w:name w:val="Normal (Web)"/>
    <w:basedOn w:val="a"/>
    <w:uiPriority w:val="99"/>
    <w:semiHidden/>
    <w:unhideWhenUsed/>
    <w:rsid w:val="00AA5B93"/>
    <w:pPr>
      <w:spacing w:after="0" w:line="240" w:lineRule="auto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55</cp:revision>
  <dcterms:created xsi:type="dcterms:W3CDTF">2012-04-11T11:32:00Z</dcterms:created>
  <dcterms:modified xsi:type="dcterms:W3CDTF">2012-04-15T11:45:00Z</dcterms:modified>
</cp:coreProperties>
</file>