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0F" w:rsidRPr="0007560F" w:rsidRDefault="0007560F" w:rsidP="000756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7560F">
        <w:rPr>
          <w:rFonts w:ascii="Times New Roman" w:hAnsi="Times New Roman"/>
          <w:sz w:val="28"/>
          <w:szCs w:val="28"/>
        </w:rPr>
        <w:t>Развитие логического мышления детей дошкольного возраста</w:t>
      </w:r>
    </w:p>
    <w:p w:rsidR="0007560F" w:rsidRDefault="0007560F" w:rsidP="0007560F">
      <w:pPr>
        <w:pStyle w:val="a3"/>
        <w:rPr>
          <w:szCs w:val="28"/>
        </w:rPr>
      </w:pP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 xml:space="preserve">Окружающий мир, в который входит ребенок, с каждым годом ставит все более сложные задачи, для решения которых необходимо уметь выделять связи, отношения между явлениями. 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>Главной целью образования является подготовка подрастающего поколения к активной жизни в условиях постоянно меняющегося социума. Поиск эффективных дидактических средств развития логического мышления дошкольников рассматривается как неотъемлемую часть данного процесса.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>В связи с этим, в современных программах начальной школы большое значение уделяется именно логической составляющей. Чтобы ребенок не испытывал трудности с первых уроков, уже в дошкольный период необходимо готовить его соответствующим образом.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>В рамках современного педагогического процесса предлагаются различные методы и способы развития логического мышления детей дошкольного возраста.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>Стоит отметить, что большинство исследований в области развития мышления у дошкольников в основном направлены на развитие отдельных его компонентов, а не логического мышления как целостной структуры [</w:t>
      </w:r>
      <w:fldSimple w:instr=" REF _Ref362938572 \r \h  \* MERGEFORMAT ">
        <w:r w:rsidRPr="0007560F">
          <w:rPr>
            <w:szCs w:val="28"/>
            <w:lang w:val="ru-RU"/>
          </w:rPr>
          <w:t>3</w:t>
        </w:r>
      </w:fldSimple>
      <w:r w:rsidRPr="0007560F">
        <w:rPr>
          <w:szCs w:val="28"/>
          <w:lang w:val="ru-RU"/>
        </w:rPr>
        <w:t xml:space="preserve">]. 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 xml:space="preserve">Общепринятым является тот факт, что целесообразнее развивать логическое мышление в русле математических знаний. 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 xml:space="preserve">В то же время в мозге человека, решающего задачи, никаких вычислений не происходит. Интеллект тренируется и развивается не в результате вычислений как таковых, а в процессе поэтапного формирования сенсорных образов на основе усвоенных правил. Развитость логических приемов мышления и особенно степень их </w:t>
      </w:r>
      <w:proofErr w:type="spellStart"/>
      <w:r w:rsidRPr="0007560F">
        <w:rPr>
          <w:szCs w:val="28"/>
          <w:lang w:val="ru-RU"/>
        </w:rPr>
        <w:t>оформленности</w:t>
      </w:r>
      <w:proofErr w:type="spellEnd"/>
      <w:r w:rsidRPr="0007560F">
        <w:rPr>
          <w:szCs w:val="28"/>
          <w:lang w:val="ru-RU"/>
        </w:rPr>
        <w:t xml:space="preserve"> в систему определяются умением использовать информацию.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proofErr w:type="gramStart"/>
      <w:r w:rsidRPr="0007560F">
        <w:rPr>
          <w:szCs w:val="28"/>
          <w:lang w:val="ru-RU"/>
        </w:rPr>
        <w:t xml:space="preserve">Основными посылками совершенствования и усложнения мыслительной деятельности в дошкольном возрасте являются следующие: </w:t>
      </w:r>
      <w:r w:rsidRPr="0007560F">
        <w:rPr>
          <w:szCs w:val="28"/>
          <w:lang w:val="ru-RU"/>
        </w:rPr>
        <w:lastRenderedPageBreak/>
        <w:t>появление произвольности в поведении и познавательных процессах; способность действовать по образцу и инструкции; умение оценивать работу - свою и других; способность подчиняться требованиям и правилам ситуации; способность находить общий способ действия в условиях решения определенного типа задач; способность осуществлять контроль за собственными действиями [</w:t>
      </w:r>
      <w:fldSimple w:instr=" REF _Ref362938572 \r \h  \* MERGEFORMAT ">
        <w:r w:rsidRPr="0007560F">
          <w:rPr>
            <w:szCs w:val="28"/>
            <w:lang w:val="ru-RU"/>
          </w:rPr>
          <w:t>3</w:t>
        </w:r>
      </w:fldSimple>
      <w:r w:rsidRPr="0007560F">
        <w:rPr>
          <w:szCs w:val="28"/>
          <w:lang w:val="ru-RU"/>
        </w:rPr>
        <w:t>].</w:t>
      </w:r>
      <w:proofErr w:type="gramEnd"/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>Каждая задача для ребенка - это сложная система, состоящая из набора различных связанных и не связанных между собой факторов. Ее можно разложить на ряд более «мелких» задач, приближенных к предметным, но даже «мелкая» задача содержит большое количество данных. Среди них есть несколько основополагающих, которые и необходимо выделять при ее решении.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t xml:space="preserve">При специальной методической организации деятельности дошкольника процесс перехода к высшим формам мышления может быть </w:t>
      </w:r>
      <w:proofErr w:type="spellStart"/>
      <w:r w:rsidRPr="0007560F">
        <w:rPr>
          <w:szCs w:val="28"/>
          <w:lang w:val="ru-RU"/>
        </w:rPr>
        <w:t>простимулирован</w:t>
      </w:r>
      <w:proofErr w:type="spellEnd"/>
      <w:r w:rsidRPr="0007560F">
        <w:rPr>
          <w:szCs w:val="28"/>
          <w:lang w:val="ru-RU"/>
        </w:rPr>
        <w:t>.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rStyle w:val="5"/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07560F">
        <w:rPr>
          <w:rStyle w:val="5"/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07560F">
        <w:rPr>
          <w:rStyle w:val="5"/>
          <w:rFonts w:ascii="Times New Roman" w:hAnsi="Times New Roman" w:cs="Times New Roman"/>
          <w:sz w:val="28"/>
          <w:szCs w:val="28"/>
        </w:rPr>
        <w:t xml:space="preserve"> в своем исследовании цель конструктивной деятельности задавал в виде схематического изображения. Ценность «модельного» конструирования заключалась в том, что ребенок не копирует образец, а начинает активно анализировать условия задачи, обращается к способу ее решения, к своим собственным действиям по решению. Исследования З.М. Истоминой [</w:t>
      </w:r>
      <w:fldSimple w:instr=" REF _Ref362940322 \r \h  \* MERGEFORMAT ">
        <w:r w:rsidRPr="0007560F">
          <w:rPr>
            <w:rStyle w:val="5"/>
            <w:rFonts w:ascii="Times New Roman" w:hAnsi="Times New Roman" w:cs="Times New Roman"/>
            <w:sz w:val="28"/>
            <w:szCs w:val="28"/>
          </w:rPr>
          <w:t>1</w:t>
        </w:r>
      </w:fldSimple>
      <w:r w:rsidRPr="0007560F">
        <w:rPr>
          <w:rStyle w:val="5"/>
          <w:rFonts w:ascii="Times New Roman" w:hAnsi="Times New Roman" w:cs="Times New Roman"/>
          <w:sz w:val="28"/>
          <w:szCs w:val="28"/>
        </w:rPr>
        <w:t>] позволили установить, что дети с большим успехом используют в процессе запоминания наглядного и вербального материала такие средства, как картинки, значки-схемы, планы.</w:t>
      </w:r>
    </w:p>
    <w:p w:rsidR="0007560F" w:rsidRPr="0007560F" w:rsidRDefault="0007560F" w:rsidP="00075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60F">
        <w:rPr>
          <w:rFonts w:ascii="Times New Roman" w:hAnsi="Times New Roman"/>
          <w:sz w:val="28"/>
          <w:szCs w:val="28"/>
        </w:rPr>
        <w:t xml:space="preserve">На сегодняшний день многие педагоги стараются использовать необычные не совсем традиционные методы в процессе обучения и развития детей, одним из таких методов является мнемотехника. Эту методику в дошкольной педагогике называют по-разному, например, Т.А.Ткаченко – предметно-схематическими моделями, </w:t>
      </w:r>
      <w:proofErr w:type="spellStart"/>
      <w:r w:rsidRPr="0007560F">
        <w:rPr>
          <w:rFonts w:ascii="Times New Roman" w:hAnsi="Times New Roman"/>
          <w:sz w:val="28"/>
          <w:szCs w:val="28"/>
        </w:rPr>
        <w:t>Т.В.Большева</w:t>
      </w:r>
      <w:proofErr w:type="spellEnd"/>
      <w:r w:rsidRPr="0007560F">
        <w:rPr>
          <w:rFonts w:ascii="Times New Roman" w:hAnsi="Times New Roman"/>
          <w:sz w:val="28"/>
          <w:szCs w:val="28"/>
        </w:rPr>
        <w:t xml:space="preserve"> – коллажем, </w:t>
      </w:r>
      <w:proofErr w:type="spellStart"/>
      <w:r w:rsidRPr="0007560F">
        <w:rPr>
          <w:rFonts w:ascii="Times New Roman" w:hAnsi="Times New Roman"/>
          <w:sz w:val="28"/>
          <w:szCs w:val="28"/>
        </w:rPr>
        <w:t>Л.Н.Ефименкова</w:t>
      </w:r>
      <w:proofErr w:type="spellEnd"/>
      <w:r w:rsidRPr="0007560F">
        <w:rPr>
          <w:rFonts w:ascii="Times New Roman" w:hAnsi="Times New Roman"/>
          <w:sz w:val="28"/>
          <w:szCs w:val="28"/>
        </w:rPr>
        <w:t xml:space="preserve"> – схемой составления рассказов, а </w:t>
      </w:r>
      <w:proofErr w:type="spellStart"/>
      <w:r w:rsidRPr="0007560F">
        <w:rPr>
          <w:rFonts w:ascii="Times New Roman" w:hAnsi="Times New Roman"/>
          <w:sz w:val="28"/>
          <w:szCs w:val="28"/>
        </w:rPr>
        <w:t>В.П.Глухов</w:t>
      </w:r>
      <w:proofErr w:type="spellEnd"/>
      <w:r w:rsidRPr="0007560F">
        <w:rPr>
          <w:rFonts w:ascii="Times New Roman" w:hAnsi="Times New Roman"/>
          <w:sz w:val="28"/>
          <w:szCs w:val="28"/>
        </w:rPr>
        <w:t xml:space="preserve"> – квадратами-блоками.</w:t>
      </w:r>
    </w:p>
    <w:p w:rsidR="0007560F" w:rsidRPr="0007560F" w:rsidRDefault="0007560F" w:rsidP="0007560F">
      <w:pPr>
        <w:pStyle w:val="a3"/>
        <w:rPr>
          <w:szCs w:val="28"/>
          <w:lang w:val="ru-RU"/>
        </w:rPr>
      </w:pPr>
      <w:r w:rsidRPr="0007560F">
        <w:rPr>
          <w:szCs w:val="28"/>
          <w:lang w:val="ru-RU"/>
        </w:rPr>
        <w:lastRenderedPageBreak/>
        <w:t>Мнемотехника – это своеобразная система методов и приемов, которая обеспечивает освоение детьми знаниями об особенностях природы, об окружающем мире, способствует эффективному запоминанию структуры рассказов, а также сохранению и воспроизведению полученной информации</w:t>
      </w:r>
    </w:p>
    <w:p w:rsidR="0007560F" w:rsidRPr="0007560F" w:rsidRDefault="0007560F" w:rsidP="0007560F">
      <w:pPr>
        <w:pStyle w:val="a3"/>
        <w:rPr>
          <w:rFonts w:eastAsia="TimesNewRoman"/>
          <w:szCs w:val="28"/>
          <w:lang w:val="ru-RU"/>
        </w:rPr>
      </w:pPr>
      <w:r w:rsidRPr="0007560F">
        <w:rPr>
          <w:rFonts w:eastAsia="TimesNewRoman"/>
          <w:szCs w:val="28"/>
          <w:lang w:val="ru-RU"/>
        </w:rPr>
        <w:t xml:space="preserve">Мнемотехника облегчает запоминание и способствует увеличению объема памяти путем образования дополнительных ассоциаций. Такие приемы особенно важны для детей старшего дошкольного возраста, так как мыслительные задачи успешно </w:t>
      </w:r>
      <w:proofErr w:type="gramStart"/>
      <w:r w:rsidRPr="0007560F">
        <w:rPr>
          <w:rFonts w:eastAsia="TimesNewRoman"/>
          <w:szCs w:val="28"/>
          <w:lang w:val="ru-RU"/>
        </w:rPr>
        <w:t>решаются с преобладающей ролью внешних средств и поэтому усвоение наглядного  материал усваивается</w:t>
      </w:r>
      <w:proofErr w:type="gramEnd"/>
      <w:r w:rsidRPr="0007560F">
        <w:rPr>
          <w:rFonts w:eastAsia="TimesNewRoman"/>
          <w:szCs w:val="28"/>
          <w:lang w:val="ru-RU"/>
        </w:rPr>
        <w:t xml:space="preserve"> намного лучше вербального [</w:t>
      </w:r>
      <w:fldSimple w:instr=" REF _Ref362939534 \r \h  \* MERGEFORMAT ">
        <w:r w:rsidRPr="0007560F">
          <w:rPr>
            <w:rFonts w:eastAsia="TimesNewRoman"/>
            <w:szCs w:val="28"/>
            <w:lang w:val="ru-RU"/>
          </w:rPr>
          <w:t>2</w:t>
        </w:r>
      </w:fldSimple>
      <w:r w:rsidRPr="0007560F">
        <w:rPr>
          <w:rFonts w:eastAsia="TimesNewRoman"/>
          <w:szCs w:val="28"/>
          <w:lang w:val="ru-RU"/>
        </w:rPr>
        <w:t>].</w:t>
      </w:r>
    </w:p>
    <w:p w:rsidR="0007560F" w:rsidRPr="0007560F" w:rsidRDefault="0007560F" w:rsidP="000756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60F">
        <w:rPr>
          <w:rFonts w:ascii="Times New Roman" w:eastAsia="TimesNewRoman" w:hAnsi="Times New Roman"/>
          <w:sz w:val="28"/>
          <w:szCs w:val="28"/>
        </w:rPr>
        <w:t xml:space="preserve">В данной методике дидактическим материалом служат </w:t>
      </w:r>
      <w:proofErr w:type="spellStart"/>
      <w:r w:rsidRPr="0007560F">
        <w:rPr>
          <w:rFonts w:ascii="Times New Roman" w:eastAsia="TimesNewRoman" w:hAnsi="Times New Roman"/>
          <w:sz w:val="28"/>
          <w:szCs w:val="28"/>
        </w:rPr>
        <w:t>мнемотаблицы</w:t>
      </w:r>
      <w:proofErr w:type="spellEnd"/>
      <w:r w:rsidRPr="0007560F">
        <w:rPr>
          <w:rFonts w:ascii="Times New Roman" w:eastAsia="TimesNewRoman" w:hAnsi="Times New Roman"/>
          <w:sz w:val="28"/>
          <w:szCs w:val="28"/>
        </w:rPr>
        <w:t xml:space="preserve"> – это схемы, в которых закодирована определенная информация. Использование </w:t>
      </w:r>
      <w:proofErr w:type="spellStart"/>
      <w:r w:rsidRPr="0007560F">
        <w:rPr>
          <w:rFonts w:ascii="Times New Roman" w:eastAsia="TimesNewRoman" w:hAnsi="Times New Roman"/>
          <w:sz w:val="28"/>
          <w:szCs w:val="28"/>
        </w:rPr>
        <w:t>мнемотаблиц</w:t>
      </w:r>
      <w:proofErr w:type="spellEnd"/>
      <w:r w:rsidRPr="0007560F">
        <w:rPr>
          <w:rFonts w:ascii="Times New Roman" w:eastAsia="TimesNewRoman" w:hAnsi="Times New Roman"/>
          <w:sz w:val="28"/>
          <w:szCs w:val="28"/>
        </w:rPr>
        <w:t xml:space="preserve"> позволяет старшим дошкольникам намного эффективнее воспринимать и обрабатывать зрительную информацию, перекодировать, сохранять и воспроизводить ее в соответствии с поставленными задачами. </w:t>
      </w:r>
      <w:proofErr w:type="spellStart"/>
      <w:r w:rsidRPr="0007560F">
        <w:rPr>
          <w:rFonts w:ascii="Times New Roman" w:eastAsia="TimesNewRoman" w:hAnsi="Times New Roman"/>
          <w:sz w:val="28"/>
          <w:szCs w:val="28"/>
        </w:rPr>
        <w:t>Мнемотаблицы</w:t>
      </w:r>
      <w:proofErr w:type="spellEnd"/>
      <w:r w:rsidRPr="0007560F">
        <w:rPr>
          <w:rFonts w:ascii="Times New Roman" w:eastAsia="TimesNewRoman" w:hAnsi="Times New Roman"/>
          <w:sz w:val="28"/>
          <w:szCs w:val="28"/>
        </w:rPr>
        <w:t xml:space="preserve"> </w:t>
      </w:r>
      <w:r w:rsidRPr="0007560F">
        <w:rPr>
          <w:rFonts w:ascii="Times New Roman" w:hAnsi="Times New Roman"/>
          <w:sz w:val="28"/>
          <w:szCs w:val="28"/>
        </w:rPr>
        <w:t>помогают старшим дошкольникам самостоятельно определять основные свойства и признаки изображенного предмета, устанавливать последовательность изложения выявленных ранее признаков и обогащать словарный запас детей старшего дошкольного возраста.</w:t>
      </w:r>
    </w:p>
    <w:p w:rsidR="0007560F" w:rsidRPr="0007560F" w:rsidRDefault="0007560F" w:rsidP="000756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07560F">
        <w:rPr>
          <w:rFonts w:ascii="Times New Roman" w:eastAsia="TimesNewRoman" w:hAnsi="Times New Roman"/>
          <w:sz w:val="28"/>
          <w:szCs w:val="28"/>
        </w:rPr>
        <w:t xml:space="preserve">Овладение приемами работы с </w:t>
      </w:r>
      <w:proofErr w:type="spellStart"/>
      <w:r w:rsidRPr="0007560F">
        <w:rPr>
          <w:rFonts w:ascii="Times New Roman" w:eastAsia="TimesNewRoman" w:hAnsi="Times New Roman"/>
          <w:sz w:val="28"/>
          <w:szCs w:val="28"/>
        </w:rPr>
        <w:t>мнемотаблицами</w:t>
      </w:r>
      <w:proofErr w:type="spellEnd"/>
      <w:r w:rsidRPr="0007560F">
        <w:rPr>
          <w:rFonts w:ascii="Times New Roman" w:eastAsia="TimesNewRoman" w:hAnsi="Times New Roman"/>
          <w:sz w:val="28"/>
          <w:szCs w:val="28"/>
        </w:rPr>
        <w:t xml:space="preserve"> значительно сокращает время обучения и одновременно способствует решению  определенных задач:</w:t>
      </w:r>
    </w:p>
    <w:p w:rsidR="0007560F" w:rsidRPr="0007560F" w:rsidRDefault="0007560F" w:rsidP="000756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07560F">
        <w:rPr>
          <w:rFonts w:ascii="Times New Roman" w:eastAsia="TimesNewRoman" w:hAnsi="Times New Roman"/>
          <w:sz w:val="28"/>
          <w:szCs w:val="28"/>
        </w:rPr>
        <w:t>- развитие основных психических процессов – памяти, внимания, образного мышления;</w:t>
      </w:r>
    </w:p>
    <w:p w:rsidR="0007560F" w:rsidRPr="0007560F" w:rsidRDefault="0007560F" w:rsidP="000756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07560F">
        <w:rPr>
          <w:rFonts w:ascii="Times New Roman" w:eastAsia="TimesNewRoman" w:hAnsi="Times New Roman"/>
          <w:sz w:val="28"/>
          <w:szCs w:val="28"/>
        </w:rPr>
        <w:t>- перекодирование информации, т.е. преобразование абстрактных символов в образы;</w:t>
      </w:r>
    </w:p>
    <w:p w:rsidR="0007560F" w:rsidRPr="0007560F" w:rsidRDefault="0007560F" w:rsidP="000756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07560F">
        <w:rPr>
          <w:rFonts w:ascii="Times New Roman" w:eastAsia="TimesNewRoman" w:hAnsi="Times New Roman"/>
          <w:sz w:val="28"/>
          <w:szCs w:val="28"/>
        </w:rPr>
        <w:t>- развитие мелкой моторики рук при частичном или полном графическом воспроизведении [</w:t>
      </w:r>
      <w:fldSimple w:instr=" REF _Ref362938276 \r \h  \* MERGEFORMAT ">
        <w:r w:rsidRPr="0007560F">
          <w:rPr>
            <w:rFonts w:ascii="Times New Roman" w:eastAsia="TimesNewRoman" w:hAnsi="Times New Roman"/>
            <w:sz w:val="28"/>
            <w:szCs w:val="28"/>
          </w:rPr>
          <w:t>5</w:t>
        </w:r>
      </w:fldSimple>
      <w:r w:rsidRPr="0007560F">
        <w:rPr>
          <w:rFonts w:ascii="Times New Roman" w:eastAsia="TimesNewRoman" w:hAnsi="Times New Roman"/>
          <w:sz w:val="28"/>
          <w:szCs w:val="28"/>
        </w:rPr>
        <w:t>].</w:t>
      </w:r>
    </w:p>
    <w:p w:rsidR="0007560F" w:rsidRPr="0007560F" w:rsidRDefault="0007560F" w:rsidP="0007560F">
      <w:pPr>
        <w:pStyle w:val="1"/>
        <w:rPr>
          <w:rFonts w:ascii="Times New Roman" w:hAnsi="Times New Roman"/>
          <w:sz w:val="28"/>
          <w:szCs w:val="28"/>
        </w:rPr>
      </w:pPr>
      <w:r w:rsidRPr="0007560F">
        <w:rPr>
          <w:rFonts w:ascii="Times New Roman" w:hAnsi="Times New Roman"/>
          <w:b w:val="0"/>
          <w:bCs w:val="0"/>
          <w:kern w:val="0"/>
          <w:sz w:val="28"/>
          <w:szCs w:val="28"/>
          <w:lang w:bidi="en-US"/>
        </w:rPr>
        <w:br w:type="page"/>
      </w:r>
      <w:r w:rsidRPr="0007560F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07560F" w:rsidRPr="0007560F" w:rsidRDefault="0007560F" w:rsidP="0007560F">
      <w:pPr>
        <w:pStyle w:val="a3"/>
        <w:numPr>
          <w:ilvl w:val="0"/>
          <w:numId w:val="1"/>
        </w:numPr>
        <w:ind w:left="1410"/>
        <w:rPr>
          <w:szCs w:val="28"/>
          <w:lang w:val="ru-RU"/>
        </w:rPr>
      </w:pPr>
      <w:bookmarkStart w:id="0" w:name="_Ref362940322"/>
      <w:r w:rsidRPr="0007560F">
        <w:rPr>
          <w:szCs w:val="28"/>
          <w:lang w:val="ru-RU"/>
        </w:rPr>
        <w:t>Истомина, З.М. Формирование приемов логического мышления у детей дошкольного возраста и младших школьников / З.М. Истомина [и др.] // Вопросы психологии. - 1999. - С. 23-29.</w:t>
      </w:r>
      <w:bookmarkEnd w:id="0"/>
    </w:p>
    <w:p w:rsidR="0007560F" w:rsidRPr="0007560F" w:rsidRDefault="0007560F" w:rsidP="0007560F">
      <w:pPr>
        <w:pStyle w:val="a3"/>
        <w:numPr>
          <w:ilvl w:val="0"/>
          <w:numId w:val="1"/>
        </w:numPr>
        <w:ind w:left="1410"/>
        <w:rPr>
          <w:szCs w:val="28"/>
          <w:lang w:val="ru-RU"/>
        </w:rPr>
      </w:pPr>
      <w:bookmarkStart w:id="1" w:name="_Ref362939534"/>
      <w:proofErr w:type="spellStart"/>
      <w:r w:rsidRPr="0007560F">
        <w:rPr>
          <w:szCs w:val="28"/>
          <w:lang w:val="ru-RU"/>
        </w:rPr>
        <w:t>Козаренко</w:t>
      </w:r>
      <w:proofErr w:type="spellEnd"/>
      <w:r w:rsidRPr="0007560F">
        <w:rPr>
          <w:szCs w:val="28"/>
          <w:lang w:val="ru-RU"/>
        </w:rPr>
        <w:t xml:space="preserve"> В.А. Учебник мнемотехники. Система запоминания "Джордано"</w:t>
      </w:r>
      <w:r w:rsidRPr="0007560F">
        <w:rPr>
          <w:bCs/>
          <w:szCs w:val="28"/>
          <w:lang w:val="ru-RU"/>
        </w:rPr>
        <w:t>:</w:t>
      </w:r>
      <w:r w:rsidRPr="0007560F">
        <w:rPr>
          <w:szCs w:val="28"/>
          <w:lang w:val="ru-RU"/>
        </w:rPr>
        <w:t xml:space="preserve"> [Электронный ресурс] - М. 2002. 85 </w:t>
      </w:r>
      <w:proofErr w:type="gramStart"/>
      <w:r w:rsidRPr="0007560F">
        <w:rPr>
          <w:szCs w:val="28"/>
          <w:lang w:val="ru-RU"/>
        </w:rPr>
        <w:t>с</w:t>
      </w:r>
      <w:proofErr w:type="gramEnd"/>
      <w:r w:rsidRPr="0007560F">
        <w:rPr>
          <w:szCs w:val="28"/>
          <w:lang w:val="ru-RU"/>
        </w:rPr>
        <w:t>.</w:t>
      </w:r>
      <w:bookmarkEnd w:id="1"/>
      <w:r w:rsidRPr="0007560F">
        <w:rPr>
          <w:szCs w:val="28"/>
          <w:lang w:val="ru-RU"/>
        </w:rPr>
        <w:t xml:space="preserve"> </w:t>
      </w:r>
    </w:p>
    <w:p w:rsidR="0007560F" w:rsidRPr="0007560F" w:rsidRDefault="0007560F" w:rsidP="0007560F">
      <w:pPr>
        <w:pStyle w:val="a3"/>
        <w:numPr>
          <w:ilvl w:val="0"/>
          <w:numId w:val="1"/>
        </w:numPr>
        <w:ind w:left="1410"/>
        <w:rPr>
          <w:szCs w:val="28"/>
          <w:lang w:val="ru-RU"/>
        </w:rPr>
      </w:pPr>
      <w:bookmarkStart w:id="2" w:name="_Ref362938572"/>
      <w:proofErr w:type="spellStart"/>
      <w:r w:rsidRPr="0007560F">
        <w:rPr>
          <w:szCs w:val="28"/>
          <w:lang w:val="ru-RU"/>
        </w:rPr>
        <w:t>Корепанова</w:t>
      </w:r>
      <w:proofErr w:type="spellEnd"/>
      <w:r w:rsidRPr="0007560F">
        <w:rPr>
          <w:szCs w:val="28"/>
          <w:lang w:val="ru-RU"/>
        </w:rPr>
        <w:t xml:space="preserve"> М.В. , </w:t>
      </w:r>
      <w:proofErr w:type="spellStart"/>
      <w:r w:rsidRPr="0007560F">
        <w:rPr>
          <w:szCs w:val="28"/>
          <w:lang w:val="ru-RU"/>
        </w:rPr>
        <w:t>Богатырева</w:t>
      </w:r>
      <w:proofErr w:type="spellEnd"/>
      <w:r w:rsidRPr="0007560F">
        <w:rPr>
          <w:szCs w:val="28"/>
          <w:lang w:val="ru-RU"/>
        </w:rPr>
        <w:t xml:space="preserve"> В.В., Развитие логического мышления старших дошкольников в процессе математического моделирования, "Начальная школа плюс До и После"/ 05.2009</w:t>
      </w:r>
      <w:bookmarkEnd w:id="2"/>
      <w:r w:rsidRPr="0007560F">
        <w:rPr>
          <w:szCs w:val="28"/>
          <w:lang w:val="ru-RU"/>
        </w:rPr>
        <w:t xml:space="preserve"> </w:t>
      </w:r>
    </w:p>
    <w:p w:rsidR="0007560F" w:rsidRPr="0007560F" w:rsidRDefault="0007560F" w:rsidP="0007560F">
      <w:pPr>
        <w:pStyle w:val="a3"/>
        <w:numPr>
          <w:ilvl w:val="0"/>
          <w:numId w:val="1"/>
        </w:numPr>
        <w:ind w:left="1410"/>
        <w:rPr>
          <w:szCs w:val="28"/>
        </w:rPr>
      </w:pPr>
      <w:r w:rsidRPr="0007560F">
        <w:rPr>
          <w:szCs w:val="28"/>
          <w:lang w:val="ru-RU"/>
        </w:rPr>
        <w:t>Образовательная система «Школа 2100» - качественное образование для всех</w:t>
      </w:r>
      <w:proofErr w:type="gramStart"/>
      <w:r w:rsidRPr="0007560F">
        <w:rPr>
          <w:szCs w:val="28"/>
          <w:lang w:val="ru-RU"/>
        </w:rPr>
        <w:t xml:space="preserve"> :</w:t>
      </w:r>
      <w:proofErr w:type="gramEnd"/>
      <w:r w:rsidRPr="0007560F">
        <w:rPr>
          <w:szCs w:val="28"/>
          <w:lang w:val="ru-RU"/>
        </w:rPr>
        <w:t xml:space="preserve"> сб. мат. / Под </w:t>
      </w:r>
      <w:proofErr w:type="spellStart"/>
      <w:r w:rsidRPr="0007560F">
        <w:rPr>
          <w:szCs w:val="28"/>
          <w:lang w:val="ru-RU"/>
        </w:rPr>
        <w:t>науч</w:t>
      </w:r>
      <w:proofErr w:type="spellEnd"/>
      <w:r w:rsidRPr="0007560F">
        <w:rPr>
          <w:szCs w:val="28"/>
          <w:lang w:val="ru-RU"/>
        </w:rPr>
        <w:t xml:space="preserve">. ред. </w:t>
      </w:r>
      <w:r w:rsidRPr="0007560F">
        <w:rPr>
          <w:szCs w:val="28"/>
        </w:rPr>
        <w:t xml:space="preserve">Д.И. </w:t>
      </w:r>
      <w:proofErr w:type="spellStart"/>
      <w:r w:rsidRPr="0007560F">
        <w:rPr>
          <w:szCs w:val="28"/>
        </w:rPr>
        <w:t>Фельдштейна</w:t>
      </w:r>
      <w:proofErr w:type="spellEnd"/>
      <w:r w:rsidRPr="0007560F">
        <w:rPr>
          <w:szCs w:val="28"/>
        </w:rPr>
        <w:t xml:space="preserve">. - </w:t>
      </w:r>
      <w:proofErr w:type="gramStart"/>
      <w:r w:rsidRPr="0007560F">
        <w:rPr>
          <w:szCs w:val="28"/>
        </w:rPr>
        <w:t>М. :</w:t>
      </w:r>
      <w:proofErr w:type="gramEnd"/>
      <w:r w:rsidRPr="0007560F">
        <w:rPr>
          <w:szCs w:val="28"/>
        </w:rPr>
        <w:t xml:space="preserve"> </w:t>
      </w:r>
      <w:proofErr w:type="spellStart"/>
      <w:r w:rsidRPr="0007560F">
        <w:rPr>
          <w:szCs w:val="28"/>
        </w:rPr>
        <w:t>Баласс</w:t>
      </w:r>
      <w:proofErr w:type="spellEnd"/>
      <w:r w:rsidRPr="0007560F">
        <w:rPr>
          <w:szCs w:val="28"/>
        </w:rPr>
        <w:t>, 2006. - 320 с.</w:t>
      </w:r>
    </w:p>
    <w:p w:rsidR="0007560F" w:rsidRPr="0007560F" w:rsidRDefault="0007560F" w:rsidP="0007560F">
      <w:pPr>
        <w:pStyle w:val="a3"/>
        <w:numPr>
          <w:ilvl w:val="0"/>
          <w:numId w:val="1"/>
        </w:numPr>
        <w:ind w:left="1410"/>
        <w:rPr>
          <w:szCs w:val="28"/>
          <w:lang w:val="ru-RU"/>
        </w:rPr>
      </w:pPr>
      <w:bookmarkStart w:id="3" w:name="_Ref362938276"/>
      <w:r w:rsidRPr="0007560F">
        <w:rPr>
          <w:szCs w:val="28"/>
          <w:lang w:val="ru-RU"/>
        </w:rPr>
        <w:t xml:space="preserve">Развитие детей дошкольного возраста с использованием мнемотехники [Электронный ресурс] </w:t>
      </w:r>
      <w:hyperlink r:id="rId7" w:history="1">
        <w:r w:rsidRPr="0007560F">
          <w:rPr>
            <w:rStyle w:val="a4"/>
            <w:rFonts w:eastAsia="Calibri"/>
            <w:szCs w:val="28"/>
            <w:lang w:val="ru-RU"/>
          </w:rPr>
          <w:t>http://festiv</w:t>
        </w:r>
        <w:r w:rsidRPr="0007560F">
          <w:rPr>
            <w:rStyle w:val="a4"/>
            <w:rFonts w:eastAsia="Calibri"/>
            <w:szCs w:val="28"/>
            <w:lang w:val="ru-RU"/>
          </w:rPr>
          <w:t>a</w:t>
        </w:r>
        <w:r w:rsidRPr="0007560F">
          <w:rPr>
            <w:rStyle w:val="a4"/>
            <w:rFonts w:eastAsia="Calibri"/>
            <w:szCs w:val="28"/>
            <w:lang w:val="ru-RU"/>
          </w:rPr>
          <w:t>l.1september.ru/articles/516391/</w:t>
        </w:r>
      </w:hyperlink>
      <w:bookmarkEnd w:id="3"/>
      <w:r w:rsidRPr="0007560F">
        <w:rPr>
          <w:szCs w:val="28"/>
          <w:lang w:val="ru-RU"/>
        </w:rPr>
        <w:t xml:space="preserve"> </w:t>
      </w:r>
    </w:p>
    <w:p w:rsidR="00B14E5A" w:rsidRPr="0007560F" w:rsidRDefault="0007560F">
      <w:pPr>
        <w:rPr>
          <w:rFonts w:ascii="Times New Roman" w:hAnsi="Times New Roman"/>
          <w:sz w:val="28"/>
          <w:szCs w:val="28"/>
        </w:rPr>
      </w:pPr>
    </w:p>
    <w:sectPr w:rsidR="00B14E5A" w:rsidRPr="0007560F" w:rsidSect="00CF51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0F" w:rsidRDefault="0007560F" w:rsidP="0007560F">
      <w:pPr>
        <w:spacing w:after="0" w:line="240" w:lineRule="auto"/>
      </w:pPr>
      <w:r>
        <w:separator/>
      </w:r>
    </w:p>
  </w:endnote>
  <w:endnote w:type="continuationSeparator" w:id="0">
    <w:p w:rsidR="0007560F" w:rsidRDefault="0007560F" w:rsidP="0007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3360"/>
      <w:docPartObj>
        <w:docPartGallery w:val="Page Numbers (Bottom of Page)"/>
        <w:docPartUnique/>
      </w:docPartObj>
    </w:sdtPr>
    <w:sdtContent>
      <w:p w:rsidR="0007560F" w:rsidRDefault="0007560F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7560F" w:rsidRDefault="000756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0F" w:rsidRDefault="0007560F" w:rsidP="0007560F">
      <w:pPr>
        <w:spacing w:after="0" w:line="240" w:lineRule="auto"/>
      </w:pPr>
      <w:r>
        <w:separator/>
      </w:r>
    </w:p>
  </w:footnote>
  <w:footnote w:type="continuationSeparator" w:id="0">
    <w:p w:rsidR="0007560F" w:rsidRDefault="0007560F" w:rsidP="0007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5DD8"/>
    <w:multiLevelType w:val="hybridMultilevel"/>
    <w:tmpl w:val="CBBC78AA"/>
    <w:lvl w:ilvl="0" w:tplc="726615A0">
      <w:start w:val="1"/>
      <w:numFmt w:val="decimal"/>
      <w:lvlText w:val="%1."/>
      <w:lvlJc w:val="left"/>
      <w:pPr>
        <w:ind w:left="311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60F"/>
    <w:rsid w:val="0007560F"/>
    <w:rsid w:val="00336EFD"/>
    <w:rsid w:val="0033743F"/>
    <w:rsid w:val="0048368A"/>
    <w:rsid w:val="004D7107"/>
    <w:rsid w:val="00501862"/>
    <w:rsid w:val="00801CBD"/>
    <w:rsid w:val="008A5A28"/>
    <w:rsid w:val="00C57487"/>
    <w:rsid w:val="00C97213"/>
    <w:rsid w:val="00CF5184"/>
    <w:rsid w:val="00D5280A"/>
    <w:rsid w:val="00E024BB"/>
    <w:rsid w:val="00E1057C"/>
    <w:rsid w:val="00EB7055"/>
    <w:rsid w:val="00F226B4"/>
    <w:rsid w:val="00F6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0F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56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60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3">
    <w:name w:val="Стандартный"/>
    <w:basedOn w:val="a"/>
    <w:qFormat/>
    <w:rsid w:val="0007560F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17"/>
      <w:lang w:val="en-US" w:bidi="en-US"/>
    </w:rPr>
  </w:style>
  <w:style w:type="character" w:styleId="a4">
    <w:name w:val="Hyperlink"/>
    <w:uiPriority w:val="99"/>
    <w:unhideWhenUsed/>
    <w:rsid w:val="0007560F"/>
    <w:rPr>
      <w:color w:val="0000FF"/>
      <w:u w:val="single"/>
    </w:rPr>
  </w:style>
  <w:style w:type="character" w:customStyle="1" w:styleId="5">
    <w:name w:val="Основной текст (5)"/>
    <w:rsid w:val="0007560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07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60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7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6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63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2013-08-06T13:35:00Z</dcterms:created>
  <dcterms:modified xsi:type="dcterms:W3CDTF">2013-08-06T13:36:00Z</dcterms:modified>
</cp:coreProperties>
</file>