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1314" w:rsidP="00701314">
      <w:pPr>
        <w:ind w:left="-142" w:right="283"/>
        <w:jc w:val="center"/>
        <w:rPr>
          <w:rFonts w:ascii="Times New Roman" w:hAnsi="Times New Roman" w:cs="Times New Roman"/>
          <w:b/>
          <w:sz w:val="28"/>
          <w:szCs w:val="28"/>
        </w:rPr>
      </w:pPr>
      <w:r w:rsidRPr="00701314">
        <w:rPr>
          <w:rFonts w:ascii="Times New Roman" w:hAnsi="Times New Roman" w:cs="Times New Roman"/>
          <w:b/>
          <w:sz w:val="28"/>
          <w:szCs w:val="28"/>
        </w:rPr>
        <w:t>Содержание</w:t>
      </w:r>
    </w:p>
    <w:tbl>
      <w:tblPr>
        <w:tblStyle w:val="a3"/>
        <w:tblW w:w="9713" w:type="dxa"/>
        <w:tblInd w:w="-142" w:type="dxa"/>
        <w:tblLook w:val="04A0"/>
      </w:tblPr>
      <w:tblGrid>
        <w:gridCol w:w="6771"/>
        <w:gridCol w:w="2942"/>
      </w:tblGrid>
      <w:tr w:rsidR="00701314" w:rsidTr="00701314">
        <w:tc>
          <w:tcPr>
            <w:tcW w:w="6771" w:type="dxa"/>
          </w:tcPr>
          <w:p w:rsidR="00701314" w:rsidRPr="00701314" w:rsidRDefault="00701314" w:rsidP="00701314">
            <w:pPr>
              <w:pStyle w:val="a4"/>
              <w:ind w:left="142" w:right="283"/>
              <w:jc w:val="both"/>
              <w:rPr>
                <w:rFonts w:ascii="Times New Roman" w:hAnsi="Times New Roman" w:cs="Times New Roman"/>
                <w:b/>
                <w:sz w:val="28"/>
                <w:szCs w:val="28"/>
              </w:rPr>
            </w:pPr>
            <w:r w:rsidRPr="00701314">
              <w:rPr>
                <w:rFonts w:ascii="Times New Roman" w:hAnsi="Times New Roman" w:cs="Times New Roman"/>
                <w:b/>
                <w:sz w:val="28"/>
                <w:szCs w:val="28"/>
              </w:rPr>
              <w:t>1.Целевой раздел</w:t>
            </w:r>
          </w:p>
        </w:tc>
        <w:tc>
          <w:tcPr>
            <w:tcW w:w="2942" w:type="dxa"/>
          </w:tcPr>
          <w:p w:rsidR="00701314" w:rsidRDefault="00701314" w:rsidP="00701314">
            <w:pPr>
              <w:ind w:right="283"/>
              <w:jc w:val="center"/>
              <w:rPr>
                <w:rFonts w:ascii="Times New Roman" w:hAnsi="Times New Roman" w:cs="Times New Roman"/>
                <w:sz w:val="28"/>
                <w:szCs w:val="28"/>
              </w:rPr>
            </w:pPr>
          </w:p>
        </w:tc>
      </w:tr>
      <w:tr w:rsidR="00701314" w:rsidTr="00701314">
        <w:tc>
          <w:tcPr>
            <w:tcW w:w="6771" w:type="dxa"/>
          </w:tcPr>
          <w:p w:rsidR="00701314" w:rsidRPr="00701314" w:rsidRDefault="00701314" w:rsidP="00701314">
            <w:pPr>
              <w:ind w:right="283"/>
              <w:rPr>
                <w:rFonts w:ascii="Times New Roman" w:hAnsi="Times New Roman" w:cs="Times New Roman"/>
                <w:sz w:val="28"/>
                <w:szCs w:val="28"/>
              </w:rPr>
            </w:pPr>
            <w:r w:rsidRPr="00701314">
              <w:rPr>
                <w:rFonts w:ascii="Times New Roman" w:hAnsi="Times New Roman"/>
                <w:sz w:val="28"/>
                <w:szCs w:val="28"/>
              </w:rPr>
              <w:t>1.1.Пояснительная  записка</w:t>
            </w:r>
          </w:p>
        </w:tc>
        <w:tc>
          <w:tcPr>
            <w:tcW w:w="2942" w:type="dxa"/>
          </w:tcPr>
          <w:p w:rsidR="00701314" w:rsidRDefault="00701314" w:rsidP="00701314">
            <w:pPr>
              <w:ind w:right="283"/>
              <w:jc w:val="center"/>
              <w:rPr>
                <w:rFonts w:ascii="Times New Roman" w:hAnsi="Times New Roman" w:cs="Times New Roman"/>
                <w:sz w:val="28"/>
                <w:szCs w:val="28"/>
              </w:rPr>
            </w:pPr>
          </w:p>
        </w:tc>
      </w:tr>
      <w:tr w:rsidR="00701314" w:rsidTr="00701314">
        <w:tc>
          <w:tcPr>
            <w:tcW w:w="6771" w:type="dxa"/>
          </w:tcPr>
          <w:p w:rsidR="00701314" w:rsidRPr="00701314" w:rsidRDefault="00701314" w:rsidP="00701314">
            <w:pPr>
              <w:ind w:right="283"/>
              <w:rPr>
                <w:rFonts w:ascii="Times New Roman" w:hAnsi="Times New Roman"/>
                <w:sz w:val="28"/>
                <w:szCs w:val="28"/>
              </w:rPr>
            </w:pPr>
            <w:r w:rsidRPr="00701314">
              <w:rPr>
                <w:rFonts w:ascii="Times New Roman" w:hAnsi="Times New Roman"/>
                <w:sz w:val="28"/>
                <w:szCs w:val="28"/>
              </w:rPr>
              <w:t>1.2.Цель и задачи организации образовательного процесса</w:t>
            </w:r>
          </w:p>
        </w:tc>
        <w:tc>
          <w:tcPr>
            <w:tcW w:w="2942" w:type="dxa"/>
          </w:tcPr>
          <w:p w:rsidR="00701314" w:rsidRDefault="00701314" w:rsidP="00701314">
            <w:pPr>
              <w:ind w:right="283"/>
              <w:jc w:val="center"/>
              <w:rPr>
                <w:rFonts w:ascii="Times New Roman" w:hAnsi="Times New Roman" w:cs="Times New Roman"/>
                <w:sz w:val="28"/>
                <w:szCs w:val="28"/>
              </w:rPr>
            </w:pPr>
          </w:p>
        </w:tc>
      </w:tr>
      <w:tr w:rsidR="00701314" w:rsidTr="00701314">
        <w:tc>
          <w:tcPr>
            <w:tcW w:w="6771" w:type="dxa"/>
          </w:tcPr>
          <w:p w:rsidR="00701314" w:rsidRPr="00701314" w:rsidRDefault="00701314" w:rsidP="00701314">
            <w:pPr>
              <w:ind w:right="283"/>
              <w:rPr>
                <w:rFonts w:ascii="Times New Roman" w:hAnsi="Times New Roman"/>
                <w:sz w:val="28"/>
                <w:szCs w:val="28"/>
              </w:rPr>
            </w:pPr>
            <w:r w:rsidRPr="00701314">
              <w:rPr>
                <w:rFonts w:ascii="Times New Roman" w:hAnsi="Times New Roman"/>
                <w:sz w:val="28"/>
                <w:szCs w:val="28"/>
              </w:rPr>
              <w:t xml:space="preserve">1.3.Планируемые результаты </w:t>
            </w:r>
          </w:p>
        </w:tc>
        <w:tc>
          <w:tcPr>
            <w:tcW w:w="2942" w:type="dxa"/>
          </w:tcPr>
          <w:p w:rsidR="00701314" w:rsidRDefault="00701314" w:rsidP="00701314">
            <w:pPr>
              <w:ind w:right="283"/>
              <w:jc w:val="center"/>
              <w:rPr>
                <w:rFonts w:ascii="Times New Roman" w:hAnsi="Times New Roman" w:cs="Times New Roman"/>
                <w:sz w:val="28"/>
                <w:szCs w:val="28"/>
              </w:rPr>
            </w:pPr>
          </w:p>
        </w:tc>
      </w:tr>
      <w:tr w:rsidR="00701314" w:rsidTr="00701314">
        <w:tc>
          <w:tcPr>
            <w:tcW w:w="6771" w:type="dxa"/>
          </w:tcPr>
          <w:p w:rsidR="00701314" w:rsidRPr="00701314" w:rsidRDefault="00701314" w:rsidP="00701314">
            <w:pPr>
              <w:ind w:left="142" w:right="743"/>
              <w:jc w:val="both"/>
              <w:rPr>
                <w:rFonts w:ascii="Times New Roman" w:hAnsi="Times New Roman"/>
                <w:sz w:val="28"/>
                <w:szCs w:val="28"/>
              </w:rPr>
            </w:pPr>
            <w:r w:rsidRPr="00701314">
              <w:rPr>
                <w:rFonts w:ascii="Times New Roman" w:hAnsi="Times New Roman"/>
                <w:b/>
                <w:bCs/>
                <w:sz w:val="28"/>
                <w:szCs w:val="28"/>
              </w:rPr>
              <w:t>2.Содержательный раздел</w:t>
            </w:r>
          </w:p>
        </w:tc>
        <w:tc>
          <w:tcPr>
            <w:tcW w:w="2942" w:type="dxa"/>
          </w:tcPr>
          <w:p w:rsidR="00701314" w:rsidRDefault="00701314" w:rsidP="00701314">
            <w:pPr>
              <w:ind w:right="283"/>
              <w:jc w:val="center"/>
              <w:rPr>
                <w:rFonts w:ascii="Times New Roman" w:hAnsi="Times New Roman" w:cs="Times New Roman"/>
                <w:sz w:val="28"/>
                <w:szCs w:val="28"/>
              </w:rPr>
            </w:pPr>
          </w:p>
        </w:tc>
      </w:tr>
      <w:tr w:rsidR="00701314" w:rsidTr="00701314">
        <w:tc>
          <w:tcPr>
            <w:tcW w:w="6771" w:type="dxa"/>
          </w:tcPr>
          <w:p w:rsidR="00701314" w:rsidRPr="00701314" w:rsidRDefault="00701314" w:rsidP="00701314">
            <w:pPr>
              <w:ind w:right="283"/>
              <w:rPr>
                <w:rFonts w:ascii="Times New Roman" w:hAnsi="Times New Roman"/>
                <w:sz w:val="28"/>
                <w:szCs w:val="28"/>
              </w:rPr>
            </w:pPr>
            <w:r w:rsidRPr="00701314">
              <w:rPr>
                <w:rFonts w:ascii="Times New Roman" w:hAnsi="Times New Roman"/>
                <w:sz w:val="28"/>
                <w:szCs w:val="28"/>
              </w:rPr>
              <w:t>2.1.Календарно-тематическое   планирование   ООД</w:t>
            </w:r>
          </w:p>
        </w:tc>
        <w:tc>
          <w:tcPr>
            <w:tcW w:w="2942" w:type="dxa"/>
          </w:tcPr>
          <w:p w:rsidR="00701314" w:rsidRDefault="00701314" w:rsidP="00701314">
            <w:pPr>
              <w:ind w:right="283"/>
              <w:jc w:val="center"/>
              <w:rPr>
                <w:rFonts w:ascii="Times New Roman" w:hAnsi="Times New Roman" w:cs="Times New Roman"/>
                <w:sz w:val="28"/>
                <w:szCs w:val="28"/>
              </w:rPr>
            </w:pPr>
          </w:p>
        </w:tc>
      </w:tr>
      <w:tr w:rsidR="00701314" w:rsidTr="00701314">
        <w:tc>
          <w:tcPr>
            <w:tcW w:w="6771" w:type="dxa"/>
          </w:tcPr>
          <w:p w:rsidR="00701314" w:rsidRPr="00701314" w:rsidRDefault="00701314" w:rsidP="00701314">
            <w:pPr>
              <w:ind w:right="283"/>
              <w:rPr>
                <w:rFonts w:ascii="Times New Roman" w:hAnsi="Times New Roman"/>
                <w:sz w:val="28"/>
                <w:szCs w:val="28"/>
              </w:rPr>
            </w:pPr>
            <w:r w:rsidRPr="00701314">
              <w:rPr>
                <w:rFonts w:ascii="Times New Roman" w:hAnsi="Times New Roman"/>
                <w:b/>
                <w:bCs/>
                <w:sz w:val="28"/>
                <w:szCs w:val="28"/>
              </w:rPr>
              <w:t>3.Организационный раздел</w:t>
            </w:r>
          </w:p>
        </w:tc>
        <w:tc>
          <w:tcPr>
            <w:tcW w:w="2942" w:type="dxa"/>
          </w:tcPr>
          <w:p w:rsidR="00701314" w:rsidRDefault="00701314" w:rsidP="00701314">
            <w:pPr>
              <w:ind w:right="283"/>
              <w:jc w:val="center"/>
              <w:rPr>
                <w:rFonts w:ascii="Times New Roman" w:hAnsi="Times New Roman" w:cs="Times New Roman"/>
                <w:sz w:val="28"/>
                <w:szCs w:val="28"/>
              </w:rPr>
            </w:pPr>
          </w:p>
        </w:tc>
      </w:tr>
      <w:tr w:rsidR="00701314" w:rsidTr="00701314">
        <w:tc>
          <w:tcPr>
            <w:tcW w:w="6771" w:type="dxa"/>
          </w:tcPr>
          <w:p w:rsidR="00701314" w:rsidRPr="00701314" w:rsidRDefault="00701314" w:rsidP="00701314">
            <w:pPr>
              <w:ind w:right="283"/>
              <w:rPr>
                <w:rFonts w:ascii="Times New Roman" w:hAnsi="Times New Roman"/>
                <w:b/>
                <w:bCs/>
                <w:sz w:val="28"/>
                <w:szCs w:val="28"/>
              </w:rPr>
            </w:pPr>
            <w:r w:rsidRPr="00701314">
              <w:rPr>
                <w:rFonts w:ascii="Times New Roman" w:hAnsi="Times New Roman"/>
                <w:sz w:val="28"/>
                <w:szCs w:val="28"/>
              </w:rPr>
              <w:t>3.1.Оформление предметно-пространственной сред</w:t>
            </w:r>
            <w:proofErr w:type="gramStart"/>
            <w:r w:rsidRPr="00701314">
              <w:rPr>
                <w:rFonts w:ascii="Times New Roman" w:hAnsi="Times New Roman"/>
                <w:sz w:val="28"/>
                <w:szCs w:val="28"/>
              </w:rPr>
              <w:t>ы(</w:t>
            </w:r>
            <w:proofErr w:type="gramEnd"/>
            <w:r w:rsidRPr="00701314">
              <w:rPr>
                <w:rFonts w:ascii="Times New Roman" w:hAnsi="Times New Roman"/>
                <w:sz w:val="28"/>
                <w:szCs w:val="28"/>
              </w:rPr>
              <w:t>уголок экспериментирования), расписание занятий</w:t>
            </w:r>
          </w:p>
        </w:tc>
        <w:tc>
          <w:tcPr>
            <w:tcW w:w="2942" w:type="dxa"/>
          </w:tcPr>
          <w:p w:rsidR="00701314" w:rsidRDefault="00701314" w:rsidP="00701314">
            <w:pPr>
              <w:ind w:right="283"/>
              <w:jc w:val="center"/>
              <w:rPr>
                <w:rFonts w:ascii="Times New Roman" w:hAnsi="Times New Roman" w:cs="Times New Roman"/>
                <w:sz w:val="28"/>
                <w:szCs w:val="28"/>
              </w:rPr>
            </w:pPr>
          </w:p>
        </w:tc>
      </w:tr>
      <w:tr w:rsidR="00701314" w:rsidTr="00701314">
        <w:tc>
          <w:tcPr>
            <w:tcW w:w="6771" w:type="dxa"/>
          </w:tcPr>
          <w:p w:rsidR="00701314" w:rsidRPr="00701314" w:rsidRDefault="00701314" w:rsidP="00701314">
            <w:pPr>
              <w:rPr>
                <w:rFonts w:ascii="Times New Roman" w:hAnsi="Times New Roman"/>
                <w:sz w:val="28"/>
                <w:szCs w:val="28"/>
              </w:rPr>
            </w:pPr>
            <w:r w:rsidRPr="00701314">
              <w:rPr>
                <w:rFonts w:ascii="Times New Roman" w:hAnsi="Times New Roman"/>
                <w:sz w:val="28"/>
                <w:szCs w:val="28"/>
              </w:rPr>
              <w:t>3.2.Перечень  методических  пособий,  обеспечивающих  реализацию</w:t>
            </w:r>
          </w:p>
          <w:p w:rsidR="00701314" w:rsidRPr="00701314" w:rsidRDefault="00701314" w:rsidP="00701314">
            <w:pPr>
              <w:ind w:right="283"/>
              <w:rPr>
                <w:rFonts w:ascii="Times New Roman" w:hAnsi="Times New Roman"/>
                <w:b/>
                <w:bCs/>
                <w:sz w:val="28"/>
                <w:szCs w:val="28"/>
              </w:rPr>
            </w:pPr>
            <w:r w:rsidRPr="00701314">
              <w:rPr>
                <w:rFonts w:ascii="Times New Roman" w:hAnsi="Times New Roman"/>
                <w:sz w:val="28"/>
                <w:szCs w:val="28"/>
              </w:rPr>
              <w:t>образовательной деятельности в группе</w:t>
            </w:r>
          </w:p>
        </w:tc>
        <w:tc>
          <w:tcPr>
            <w:tcW w:w="2942" w:type="dxa"/>
          </w:tcPr>
          <w:p w:rsidR="00701314" w:rsidRDefault="00701314" w:rsidP="00701314">
            <w:pPr>
              <w:ind w:right="283"/>
              <w:jc w:val="center"/>
              <w:rPr>
                <w:rFonts w:ascii="Times New Roman" w:hAnsi="Times New Roman" w:cs="Times New Roman"/>
                <w:sz w:val="28"/>
                <w:szCs w:val="28"/>
              </w:rPr>
            </w:pPr>
          </w:p>
        </w:tc>
      </w:tr>
    </w:tbl>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right="283"/>
        <w:jc w:val="center"/>
        <w:rPr>
          <w:rFonts w:ascii="Times New Roman" w:hAnsi="Times New Roman" w:cs="Times New Roman"/>
          <w:b/>
          <w:sz w:val="28"/>
          <w:szCs w:val="28"/>
        </w:rPr>
      </w:pPr>
      <w:r w:rsidRPr="00701314">
        <w:rPr>
          <w:rFonts w:ascii="Times New Roman" w:hAnsi="Times New Roman" w:cs="Times New Roman"/>
          <w:b/>
          <w:sz w:val="28"/>
          <w:szCs w:val="28"/>
        </w:rPr>
        <w:lastRenderedPageBreak/>
        <w:t>1.Целевой раздел</w:t>
      </w:r>
    </w:p>
    <w:p w:rsidR="00701314" w:rsidRDefault="00701314" w:rsidP="00701314">
      <w:pPr>
        <w:ind w:left="-142" w:right="283"/>
        <w:jc w:val="center"/>
        <w:rPr>
          <w:rFonts w:ascii="Times New Roman" w:hAnsi="Times New Roman" w:cs="Times New Roman"/>
          <w:sz w:val="28"/>
          <w:szCs w:val="28"/>
        </w:rPr>
      </w:pPr>
      <w:r>
        <w:rPr>
          <w:rFonts w:ascii="Times New Roman" w:hAnsi="Times New Roman" w:cs="Times New Roman"/>
          <w:sz w:val="28"/>
          <w:szCs w:val="28"/>
        </w:rPr>
        <w:t>1.1.Пояснительная записка</w:t>
      </w:r>
    </w:p>
    <w:p w:rsidR="00701314" w:rsidRPr="009B2B51" w:rsidRDefault="00701314" w:rsidP="00701314">
      <w:pPr>
        <w:shd w:val="clear" w:color="auto" w:fill="FFFFFF"/>
        <w:spacing w:after="0" w:line="240" w:lineRule="auto"/>
        <w:ind w:right="20" w:firstLine="566"/>
        <w:rPr>
          <w:rFonts w:ascii="Times New Roman" w:eastAsia="Times New Roman" w:hAnsi="Times New Roman"/>
          <w:color w:val="000000"/>
          <w:sz w:val="20"/>
          <w:szCs w:val="20"/>
        </w:rPr>
      </w:pPr>
      <w:r w:rsidRPr="009B2B51">
        <w:rPr>
          <w:rFonts w:ascii="Times New Roman" w:eastAsia="Times New Roman" w:hAnsi="Times New Roman"/>
          <w:color w:val="000000"/>
          <w:sz w:val="28"/>
          <w:szCs w:val="28"/>
        </w:rPr>
        <w:t>Китайская пословица гласит: «Расскаж</w:t>
      </w:r>
      <w:proofErr w:type="gramStart"/>
      <w:r w:rsidRPr="009B2B51">
        <w:rPr>
          <w:rFonts w:ascii="Times New Roman" w:eastAsia="Times New Roman" w:hAnsi="Times New Roman"/>
          <w:color w:val="000000"/>
          <w:sz w:val="28"/>
          <w:szCs w:val="28"/>
        </w:rPr>
        <w:t>и-</w:t>
      </w:r>
      <w:proofErr w:type="gramEnd"/>
      <w:r w:rsidRPr="009B2B51">
        <w:rPr>
          <w:rFonts w:ascii="Times New Roman" w:eastAsia="Times New Roman" w:hAnsi="Times New Roman"/>
          <w:color w:val="000000"/>
          <w:sz w:val="28"/>
          <w:szCs w:val="28"/>
        </w:rPr>
        <w:t xml:space="preserve"> и я забуду, покажи- и я запомню, дай попробовать-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практику работы детских дошкольных учреждений. Воспитателями делается все больший акцент на создании условий для самостоятельного экспериментирования и поисковой активности самих детей.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w:t>
      </w:r>
    </w:p>
    <w:p w:rsidR="00701314" w:rsidRPr="009B2B51" w:rsidRDefault="00701314" w:rsidP="00701314">
      <w:pPr>
        <w:shd w:val="clear" w:color="auto" w:fill="FFFFFF"/>
        <w:spacing w:after="0" w:line="240" w:lineRule="auto"/>
        <w:ind w:left="14" w:right="20" w:firstLine="562"/>
        <w:rPr>
          <w:rFonts w:ascii="Times New Roman" w:eastAsia="Times New Roman" w:hAnsi="Times New Roman"/>
          <w:color w:val="000000"/>
          <w:sz w:val="20"/>
          <w:szCs w:val="20"/>
        </w:rPr>
      </w:pPr>
      <w:r w:rsidRPr="009B2B51">
        <w:rPr>
          <w:rFonts w:ascii="Times New Roman" w:eastAsia="Times New Roman" w:hAnsi="Times New Roman"/>
          <w:color w:val="000000"/>
          <w:sz w:val="28"/>
          <w:szCs w:val="28"/>
        </w:rPr>
        <w:t>Творчество в экспериментирование обуславливает создание новых проявлений способностей ребёнка. 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w:t>
      </w:r>
    </w:p>
    <w:p w:rsidR="00701314" w:rsidRDefault="00701314" w:rsidP="00701314">
      <w:pPr>
        <w:ind w:left="-142" w:right="283"/>
        <w:rPr>
          <w:rFonts w:ascii="Times New Roman" w:hAnsi="Times New Roman" w:cs="Times New Roman"/>
          <w:sz w:val="28"/>
          <w:szCs w:val="28"/>
        </w:rPr>
      </w:pPr>
    </w:p>
    <w:p w:rsidR="00701314" w:rsidRPr="003C056D" w:rsidRDefault="00701314" w:rsidP="00701314">
      <w:pPr>
        <w:rPr>
          <w:rFonts w:ascii="Times New Roman" w:hAnsi="Times New Roman"/>
          <w:sz w:val="28"/>
          <w:szCs w:val="28"/>
        </w:rPr>
      </w:pPr>
      <w:r w:rsidRPr="002036CE">
        <w:rPr>
          <w:rFonts w:ascii="Times New Roman" w:hAnsi="Times New Roman"/>
          <w:b/>
          <w:sz w:val="28"/>
          <w:szCs w:val="28"/>
          <w:u w:val="single"/>
        </w:rPr>
        <w:t>Цели:</w:t>
      </w:r>
      <w:r w:rsidRPr="0066191F">
        <w:rPr>
          <w:rFonts w:ascii="Times New Roman" w:hAnsi="Times New Roman"/>
          <w:b/>
          <w:sz w:val="28"/>
          <w:szCs w:val="28"/>
          <w:u w:val="single"/>
        </w:rPr>
        <w:t xml:space="preserve"> </w:t>
      </w:r>
      <w:r w:rsidRPr="003C056D">
        <w:rPr>
          <w:rFonts w:ascii="Times New Roman" w:hAnsi="Times New Roman"/>
          <w:b/>
          <w:sz w:val="28"/>
          <w:szCs w:val="28"/>
          <w:u w:val="single"/>
        </w:rPr>
        <w:t xml:space="preserve"> </w:t>
      </w:r>
      <w:proofErr w:type="gramStart"/>
      <w:r>
        <w:rPr>
          <w:rFonts w:ascii="Times New Roman" w:hAnsi="Times New Roman"/>
          <w:sz w:val="28"/>
          <w:szCs w:val="28"/>
          <w:lang w:val="en-US"/>
        </w:rPr>
        <w:t>C</w:t>
      </w:r>
      <w:proofErr w:type="spellStart"/>
      <w:r>
        <w:rPr>
          <w:rFonts w:ascii="Times New Roman" w:hAnsi="Times New Roman"/>
          <w:sz w:val="28"/>
          <w:szCs w:val="28"/>
        </w:rPr>
        <w:t>оздание</w:t>
      </w:r>
      <w:proofErr w:type="spellEnd"/>
      <w:r>
        <w:rPr>
          <w:rFonts w:ascii="Times New Roman" w:hAnsi="Times New Roman"/>
          <w:sz w:val="28"/>
          <w:szCs w:val="28"/>
        </w:rPr>
        <w:t xml:space="preserve"> условий для развития кругозора и познавательно-исследовательской деятельности у старших дошкольников.</w:t>
      </w:r>
      <w:proofErr w:type="gramEnd"/>
    </w:p>
    <w:p w:rsidR="00701314" w:rsidRDefault="00701314" w:rsidP="00701314">
      <w:pPr>
        <w:rPr>
          <w:rFonts w:ascii="Times New Roman" w:hAnsi="Times New Roman"/>
          <w:b/>
          <w:sz w:val="28"/>
          <w:szCs w:val="28"/>
          <w:u w:val="single"/>
        </w:rPr>
      </w:pPr>
    </w:p>
    <w:p w:rsidR="00701314" w:rsidRPr="002036CE" w:rsidRDefault="00701314" w:rsidP="00701314">
      <w:pPr>
        <w:rPr>
          <w:rFonts w:ascii="Times New Roman" w:hAnsi="Times New Roman"/>
          <w:b/>
          <w:sz w:val="28"/>
          <w:szCs w:val="28"/>
          <w:u w:val="single"/>
        </w:rPr>
      </w:pPr>
      <w:r w:rsidRPr="002036CE">
        <w:rPr>
          <w:rFonts w:ascii="Times New Roman" w:hAnsi="Times New Roman"/>
          <w:b/>
          <w:sz w:val="28"/>
          <w:szCs w:val="28"/>
          <w:u w:val="single"/>
        </w:rPr>
        <w:t>Задачи:</w:t>
      </w:r>
    </w:p>
    <w:p w:rsidR="00701314" w:rsidRPr="002036CE" w:rsidRDefault="00701314" w:rsidP="00701314">
      <w:pPr>
        <w:numPr>
          <w:ilvl w:val="0"/>
          <w:numId w:val="2"/>
        </w:numPr>
        <w:rPr>
          <w:rFonts w:ascii="Times New Roman" w:hAnsi="Times New Roman"/>
          <w:sz w:val="28"/>
          <w:szCs w:val="28"/>
        </w:rPr>
      </w:pPr>
      <w:r>
        <w:rPr>
          <w:rFonts w:ascii="Times New Roman" w:hAnsi="Times New Roman"/>
          <w:sz w:val="28"/>
          <w:szCs w:val="28"/>
        </w:rPr>
        <w:t>Способствовать развитию у дошкольников интереса к природе, желание активно познавать и действовать с природными объектами с учетом избирательности и предпочтений детей.</w:t>
      </w:r>
    </w:p>
    <w:p w:rsidR="00701314" w:rsidRPr="002036CE" w:rsidRDefault="00701314" w:rsidP="00701314">
      <w:pPr>
        <w:numPr>
          <w:ilvl w:val="0"/>
          <w:numId w:val="2"/>
        </w:numPr>
        <w:rPr>
          <w:rFonts w:ascii="Times New Roman" w:hAnsi="Times New Roman"/>
          <w:sz w:val="28"/>
          <w:szCs w:val="28"/>
        </w:rPr>
      </w:pPr>
      <w:r>
        <w:rPr>
          <w:rFonts w:ascii="Times New Roman" w:hAnsi="Times New Roman"/>
          <w:sz w:val="28"/>
          <w:szCs w:val="28"/>
        </w:rPr>
        <w:t>Обогащать представления детей о многообразии признаков животных и растений, обитающих в разных климатических условиях.</w:t>
      </w:r>
    </w:p>
    <w:p w:rsidR="00701314" w:rsidRDefault="00701314" w:rsidP="00701314">
      <w:pPr>
        <w:numPr>
          <w:ilvl w:val="0"/>
          <w:numId w:val="2"/>
        </w:numPr>
        <w:rPr>
          <w:rFonts w:ascii="Times New Roman" w:hAnsi="Times New Roman"/>
          <w:sz w:val="28"/>
          <w:szCs w:val="28"/>
        </w:rPr>
      </w:pPr>
      <w:r>
        <w:rPr>
          <w:rFonts w:ascii="Times New Roman" w:hAnsi="Times New Roman"/>
          <w:sz w:val="28"/>
          <w:szCs w:val="28"/>
        </w:rPr>
        <w:t>Способствовать развитию самостоятельности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701314" w:rsidRPr="002036CE" w:rsidRDefault="00701314" w:rsidP="00701314">
      <w:pPr>
        <w:numPr>
          <w:ilvl w:val="0"/>
          <w:numId w:val="2"/>
        </w:numPr>
        <w:rPr>
          <w:rFonts w:ascii="Times New Roman" w:hAnsi="Times New Roman"/>
          <w:sz w:val="28"/>
          <w:szCs w:val="28"/>
        </w:rPr>
      </w:pPr>
      <w:r w:rsidRPr="002036CE">
        <w:rPr>
          <w:rFonts w:ascii="Times New Roman" w:hAnsi="Times New Roman"/>
          <w:sz w:val="28"/>
          <w:szCs w:val="28"/>
        </w:rPr>
        <w:t>Воспитывать любовь к природе и стремление защищать ее.</w:t>
      </w:r>
    </w:p>
    <w:p w:rsidR="00701314" w:rsidRDefault="00701314" w:rsidP="00701314">
      <w:pPr>
        <w:numPr>
          <w:ilvl w:val="0"/>
          <w:numId w:val="2"/>
        </w:numPr>
        <w:rPr>
          <w:rFonts w:ascii="Times New Roman" w:hAnsi="Times New Roman"/>
          <w:sz w:val="28"/>
          <w:szCs w:val="28"/>
        </w:rPr>
      </w:pPr>
      <w:r>
        <w:rPr>
          <w:rFonts w:ascii="Times New Roman" w:hAnsi="Times New Roman"/>
          <w:sz w:val="28"/>
          <w:szCs w:val="28"/>
        </w:rPr>
        <w:t xml:space="preserve">Формировать умения </w:t>
      </w:r>
      <w:r w:rsidRPr="002036CE">
        <w:rPr>
          <w:rFonts w:ascii="Times New Roman" w:hAnsi="Times New Roman"/>
          <w:sz w:val="28"/>
          <w:szCs w:val="28"/>
        </w:rPr>
        <w:t xml:space="preserve"> объяснять </w:t>
      </w:r>
      <w:proofErr w:type="gramStart"/>
      <w:r w:rsidRPr="002036CE">
        <w:rPr>
          <w:rFonts w:ascii="Times New Roman" w:hAnsi="Times New Roman"/>
          <w:sz w:val="28"/>
          <w:szCs w:val="28"/>
        </w:rPr>
        <w:t>наблюдаемое</w:t>
      </w:r>
      <w:proofErr w:type="gramEnd"/>
      <w:r w:rsidRPr="002036CE">
        <w:rPr>
          <w:rFonts w:ascii="Times New Roman" w:hAnsi="Times New Roman"/>
          <w:sz w:val="28"/>
          <w:szCs w:val="28"/>
        </w:rPr>
        <w:t xml:space="preserve"> и фиксировать результаты доступными методами</w:t>
      </w:r>
    </w:p>
    <w:p w:rsidR="00701314" w:rsidRDefault="00701314" w:rsidP="00701314">
      <w:pPr>
        <w:ind w:left="720"/>
        <w:rPr>
          <w:rFonts w:ascii="Times New Roman" w:hAnsi="Times New Roman"/>
          <w:sz w:val="28"/>
          <w:szCs w:val="28"/>
        </w:rPr>
      </w:pPr>
      <w:r w:rsidRPr="00753453">
        <w:rPr>
          <w:rFonts w:ascii="Times New Roman" w:hAnsi="Times New Roman"/>
          <w:sz w:val="28"/>
          <w:szCs w:val="28"/>
        </w:rPr>
        <w:lastRenderedPageBreak/>
        <w:t>Занятия проводятся 1 р</w:t>
      </w:r>
      <w:r>
        <w:rPr>
          <w:rFonts w:ascii="Times New Roman" w:hAnsi="Times New Roman"/>
          <w:sz w:val="28"/>
          <w:szCs w:val="28"/>
        </w:rPr>
        <w:t>аз в неделю продолжительностью 25</w:t>
      </w:r>
      <w:r w:rsidRPr="00753453">
        <w:rPr>
          <w:rFonts w:ascii="Times New Roman" w:hAnsi="Times New Roman"/>
          <w:sz w:val="28"/>
          <w:szCs w:val="28"/>
        </w:rPr>
        <w:t xml:space="preserve"> минут.</w:t>
      </w:r>
    </w:p>
    <w:p w:rsidR="00701314" w:rsidRPr="00377F32" w:rsidRDefault="00701314" w:rsidP="00701314">
      <w:pPr>
        <w:ind w:left="720"/>
        <w:rPr>
          <w:rFonts w:ascii="Times New Roman" w:hAnsi="Times New Roman"/>
          <w:b/>
          <w:sz w:val="28"/>
          <w:szCs w:val="28"/>
          <w:u w:val="single"/>
        </w:rPr>
      </w:pPr>
      <w:r w:rsidRPr="00377F32">
        <w:rPr>
          <w:rFonts w:ascii="Times New Roman" w:hAnsi="Times New Roman"/>
          <w:b/>
          <w:sz w:val="28"/>
          <w:szCs w:val="28"/>
          <w:u w:val="single"/>
        </w:rPr>
        <w:t>Ожидаемые результаты:</w:t>
      </w:r>
    </w:p>
    <w:p w:rsidR="00701314" w:rsidRDefault="00701314" w:rsidP="00701314">
      <w:pPr>
        <w:pStyle w:val="a4"/>
        <w:numPr>
          <w:ilvl w:val="0"/>
          <w:numId w:val="3"/>
        </w:numPr>
        <w:rPr>
          <w:rFonts w:ascii="Times New Roman" w:hAnsi="Times New Roman"/>
          <w:sz w:val="28"/>
          <w:szCs w:val="28"/>
        </w:rPr>
      </w:pPr>
      <w:r w:rsidRPr="00377F32">
        <w:rPr>
          <w:rFonts w:ascii="Times New Roman" w:hAnsi="Times New Roman"/>
          <w:sz w:val="28"/>
          <w:szCs w:val="28"/>
        </w:rPr>
        <w:t>Дети проявляют интерес к экспериментированию</w:t>
      </w:r>
      <w:r>
        <w:rPr>
          <w:rFonts w:ascii="Times New Roman" w:hAnsi="Times New Roman"/>
          <w:sz w:val="28"/>
          <w:szCs w:val="28"/>
        </w:rPr>
        <w:t>.</w:t>
      </w:r>
    </w:p>
    <w:p w:rsidR="00701314" w:rsidRDefault="00701314" w:rsidP="00701314">
      <w:pPr>
        <w:pStyle w:val="a4"/>
        <w:numPr>
          <w:ilvl w:val="0"/>
          <w:numId w:val="3"/>
        </w:numPr>
        <w:rPr>
          <w:rFonts w:ascii="Times New Roman" w:hAnsi="Times New Roman"/>
          <w:sz w:val="28"/>
          <w:szCs w:val="28"/>
        </w:rPr>
      </w:pPr>
      <w:r>
        <w:rPr>
          <w:rFonts w:ascii="Times New Roman" w:hAnsi="Times New Roman"/>
          <w:sz w:val="28"/>
          <w:szCs w:val="28"/>
        </w:rPr>
        <w:t>Выдвигают гипотезу для решения поставленной проблемы.</w:t>
      </w:r>
    </w:p>
    <w:p w:rsidR="00701314" w:rsidRDefault="00701314" w:rsidP="00701314">
      <w:pPr>
        <w:pStyle w:val="a4"/>
        <w:numPr>
          <w:ilvl w:val="0"/>
          <w:numId w:val="3"/>
        </w:numPr>
        <w:rPr>
          <w:rFonts w:ascii="Times New Roman" w:hAnsi="Times New Roman"/>
          <w:sz w:val="28"/>
          <w:szCs w:val="28"/>
        </w:rPr>
      </w:pPr>
      <w:r>
        <w:rPr>
          <w:rFonts w:ascii="Times New Roman" w:hAnsi="Times New Roman"/>
          <w:sz w:val="28"/>
          <w:szCs w:val="28"/>
        </w:rPr>
        <w:t>Применяют вариативные способы решения проблемы.</w:t>
      </w:r>
    </w:p>
    <w:p w:rsidR="00701314" w:rsidRDefault="00701314" w:rsidP="00701314">
      <w:pPr>
        <w:pStyle w:val="a4"/>
        <w:numPr>
          <w:ilvl w:val="0"/>
          <w:numId w:val="3"/>
        </w:numPr>
        <w:rPr>
          <w:rFonts w:ascii="Times New Roman" w:hAnsi="Times New Roman"/>
          <w:sz w:val="28"/>
          <w:szCs w:val="28"/>
        </w:rPr>
      </w:pPr>
      <w:r>
        <w:rPr>
          <w:rFonts w:ascii="Times New Roman" w:hAnsi="Times New Roman"/>
          <w:sz w:val="28"/>
          <w:szCs w:val="28"/>
        </w:rPr>
        <w:t>Способны анализировать результаты экспериментирования.</w:t>
      </w:r>
    </w:p>
    <w:p w:rsidR="00701314" w:rsidRDefault="00701314" w:rsidP="00701314">
      <w:pPr>
        <w:pStyle w:val="a4"/>
        <w:ind w:left="1080"/>
        <w:rPr>
          <w:rFonts w:ascii="Times New Roman" w:hAnsi="Times New Roman"/>
          <w:sz w:val="28"/>
          <w:szCs w:val="28"/>
        </w:rPr>
      </w:pPr>
    </w:p>
    <w:p w:rsidR="00701314" w:rsidRDefault="00701314" w:rsidP="00701314">
      <w:pPr>
        <w:pStyle w:val="a4"/>
        <w:tabs>
          <w:tab w:val="left" w:pos="8080"/>
          <w:tab w:val="left" w:pos="8222"/>
        </w:tabs>
        <w:ind w:left="1080" w:right="708"/>
        <w:jc w:val="center"/>
        <w:rPr>
          <w:rFonts w:ascii="Times New Roman" w:hAnsi="Times New Roman"/>
          <w:b/>
          <w:sz w:val="28"/>
          <w:szCs w:val="28"/>
        </w:rPr>
      </w:pPr>
      <w:r w:rsidRPr="00701314">
        <w:rPr>
          <w:rFonts w:ascii="Times New Roman" w:hAnsi="Times New Roman"/>
          <w:b/>
          <w:sz w:val="28"/>
          <w:szCs w:val="28"/>
        </w:rPr>
        <w:t>2.Содержательный раздел</w:t>
      </w:r>
    </w:p>
    <w:p w:rsidR="00701314" w:rsidRDefault="00701314" w:rsidP="00701314">
      <w:pPr>
        <w:pStyle w:val="a4"/>
        <w:tabs>
          <w:tab w:val="left" w:pos="8080"/>
          <w:tab w:val="left" w:pos="8222"/>
        </w:tabs>
        <w:ind w:left="1080" w:right="708"/>
        <w:jc w:val="center"/>
        <w:rPr>
          <w:rFonts w:ascii="Times New Roman" w:hAnsi="Times New Roman"/>
          <w:sz w:val="28"/>
          <w:szCs w:val="28"/>
        </w:rPr>
      </w:pPr>
      <w:r>
        <w:rPr>
          <w:rFonts w:ascii="Times New Roman" w:hAnsi="Times New Roman"/>
          <w:sz w:val="28"/>
          <w:szCs w:val="28"/>
        </w:rPr>
        <w:t>Календарно-тематическое планирование</w:t>
      </w:r>
    </w:p>
    <w:p w:rsidR="00701314" w:rsidRDefault="00701314" w:rsidP="00701314">
      <w:pPr>
        <w:pStyle w:val="a4"/>
        <w:tabs>
          <w:tab w:val="left" w:pos="8080"/>
          <w:tab w:val="left" w:pos="8222"/>
        </w:tabs>
        <w:ind w:left="1080" w:right="708"/>
        <w:jc w:val="center"/>
        <w:rPr>
          <w:rFonts w:ascii="Times New Roman" w:hAnsi="Times New Roman"/>
          <w:sz w:val="28"/>
          <w:szCs w:val="28"/>
        </w:rPr>
      </w:pPr>
    </w:p>
    <w:tbl>
      <w:tblPr>
        <w:tblStyle w:val="a3"/>
        <w:tblW w:w="0" w:type="auto"/>
        <w:tblLook w:val="04A0"/>
      </w:tblPr>
      <w:tblGrid>
        <w:gridCol w:w="1951"/>
        <w:gridCol w:w="3260"/>
        <w:gridCol w:w="4360"/>
      </w:tblGrid>
      <w:tr w:rsidR="00701314" w:rsidTr="000B5826">
        <w:tc>
          <w:tcPr>
            <w:tcW w:w="1951" w:type="dxa"/>
            <w:vAlign w:val="center"/>
          </w:tcPr>
          <w:p w:rsidR="00701314" w:rsidRDefault="00701314" w:rsidP="000B5826">
            <w:pPr>
              <w:jc w:val="center"/>
            </w:pPr>
            <w:r w:rsidRPr="006F00EC">
              <w:rPr>
                <w:rFonts w:eastAsiaTheme="minorHAnsi"/>
                <w:b/>
                <w:sz w:val="28"/>
                <w:szCs w:val="28"/>
              </w:rPr>
              <w:t>Месяц</w:t>
            </w:r>
          </w:p>
        </w:tc>
        <w:tc>
          <w:tcPr>
            <w:tcW w:w="3260" w:type="dxa"/>
            <w:vAlign w:val="center"/>
          </w:tcPr>
          <w:p w:rsidR="00701314" w:rsidRDefault="00701314" w:rsidP="000B5826">
            <w:pPr>
              <w:jc w:val="center"/>
            </w:pPr>
            <w:r w:rsidRPr="000C46B8">
              <w:rPr>
                <w:rFonts w:eastAsiaTheme="minorHAnsi"/>
                <w:b/>
                <w:sz w:val="28"/>
                <w:szCs w:val="28"/>
              </w:rPr>
              <w:t>Тема экспериментальной деятельности</w:t>
            </w:r>
          </w:p>
        </w:tc>
        <w:tc>
          <w:tcPr>
            <w:tcW w:w="4360" w:type="dxa"/>
            <w:vAlign w:val="center"/>
          </w:tcPr>
          <w:p w:rsidR="00701314" w:rsidRDefault="00701314" w:rsidP="000B5826">
            <w:pPr>
              <w:jc w:val="center"/>
            </w:pPr>
            <w:r w:rsidRPr="000C46B8">
              <w:rPr>
                <w:rFonts w:eastAsiaTheme="minorHAnsi"/>
                <w:b/>
                <w:sz w:val="28"/>
                <w:szCs w:val="28"/>
              </w:rPr>
              <w:t>Цель эксперимента</w:t>
            </w:r>
          </w:p>
        </w:tc>
      </w:tr>
      <w:tr w:rsidR="00701314" w:rsidTr="000B5826">
        <w:tc>
          <w:tcPr>
            <w:tcW w:w="1951" w:type="dxa"/>
            <w:vAlign w:val="center"/>
          </w:tcPr>
          <w:p w:rsidR="00701314" w:rsidRPr="006F00EC" w:rsidRDefault="00701314" w:rsidP="000B5826">
            <w:pPr>
              <w:jc w:val="center"/>
              <w:rPr>
                <w:rFonts w:ascii="Times New Roman" w:eastAsia="Times New Roman" w:hAnsi="Times New Roman"/>
                <w:b/>
                <w:sz w:val="28"/>
                <w:szCs w:val="28"/>
              </w:rPr>
            </w:pPr>
            <w:r>
              <w:rPr>
                <w:rFonts w:ascii="Times New Roman" w:eastAsia="Times New Roman" w:hAnsi="Times New Roman"/>
                <w:b/>
                <w:sz w:val="28"/>
                <w:szCs w:val="28"/>
              </w:rPr>
              <w:t>Октябрь</w:t>
            </w:r>
          </w:p>
          <w:p w:rsidR="00701314" w:rsidRDefault="00701314" w:rsidP="000B5826">
            <w:pPr>
              <w:jc w:val="center"/>
            </w:pPr>
          </w:p>
        </w:tc>
        <w:tc>
          <w:tcPr>
            <w:tcW w:w="3260" w:type="dxa"/>
            <w:vAlign w:val="center"/>
          </w:tcPr>
          <w:p w:rsidR="00701314" w:rsidRPr="007B2B03" w:rsidRDefault="00701314" w:rsidP="000B5826">
            <w:pPr>
              <w:ind w:left="720"/>
              <w:contextualSpacing/>
              <w:rPr>
                <w:rFonts w:ascii="Times New Roman" w:eastAsiaTheme="minorHAnsi" w:hAnsi="Times New Roman"/>
                <w:sz w:val="28"/>
                <w:szCs w:val="28"/>
              </w:rPr>
            </w:pPr>
            <w:r>
              <w:rPr>
                <w:rFonts w:ascii="Times New Roman" w:eastAsiaTheme="minorHAnsi" w:hAnsi="Times New Roman" w:cs="Times New Roman"/>
                <w:sz w:val="28"/>
                <w:szCs w:val="28"/>
              </w:rPr>
              <w:t>1.</w:t>
            </w:r>
            <w:r w:rsidRPr="006F00EC">
              <w:rPr>
                <w:rFonts w:ascii="Times New Roman" w:eastAsiaTheme="minorHAnsi" w:hAnsi="Times New Roman" w:cs="Times New Roman"/>
                <w:sz w:val="28"/>
                <w:szCs w:val="28"/>
              </w:rPr>
              <w:t>Почему песок сыплется?</w:t>
            </w:r>
          </w:p>
          <w:p w:rsidR="00701314" w:rsidRDefault="00701314" w:rsidP="000B5826">
            <w:pPr>
              <w:contextualSpacing/>
              <w:jc w:val="center"/>
              <w:rPr>
                <w:rFonts w:ascii="Times New Roman" w:eastAsiaTheme="minorHAnsi" w:hAnsi="Times New Roman"/>
                <w:sz w:val="28"/>
                <w:szCs w:val="28"/>
              </w:rPr>
            </w:pPr>
          </w:p>
          <w:p w:rsidR="00701314" w:rsidRDefault="00701314" w:rsidP="000B5826">
            <w:pPr>
              <w:contextualSpacing/>
              <w:jc w:val="center"/>
              <w:rPr>
                <w:rFonts w:ascii="Times New Roman" w:eastAsiaTheme="minorHAnsi" w:hAnsi="Times New Roman"/>
                <w:sz w:val="28"/>
                <w:szCs w:val="28"/>
              </w:rPr>
            </w:pPr>
          </w:p>
          <w:p w:rsidR="00701314" w:rsidRDefault="00701314" w:rsidP="000B5826">
            <w:pPr>
              <w:contextualSpacing/>
              <w:jc w:val="center"/>
              <w:rPr>
                <w:rFonts w:ascii="Times New Roman" w:eastAsiaTheme="minorHAnsi" w:hAnsi="Times New Roman"/>
                <w:sz w:val="28"/>
                <w:szCs w:val="28"/>
              </w:rPr>
            </w:pPr>
          </w:p>
          <w:p w:rsidR="00701314" w:rsidRDefault="00701314" w:rsidP="000B5826">
            <w:pPr>
              <w:ind w:left="360"/>
              <w:contextualSpacing/>
              <w:jc w:val="center"/>
              <w:rPr>
                <w:rFonts w:ascii="Times New Roman" w:eastAsiaTheme="minorHAnsi" w:hAnsi="Times New Roman"/>
                <w:sz w:val="28"/>
                <w:szCs w:val="28"/>
              </w:rPr>
            </w:pPr>
            <w:r>
              <w:rPr>
                <w:rFonts w:ascii="Times New Roman" w:eastAsiaTheme="minorHAnsi" w:hAnsi="Times New Roman"/>
                <w:sz w:val="28"/>
                <w:szCs w:val="28"/>
              </w:rPr>
              <w:t xml:space="preserve">2.Солёная вода плотнее </w:t>
            </w:r>
            <w:proofErr w:type="gramStart"/>
            <w:r>
              <w:rPr>
                <w:rFonts w:ascii="Times New Roman" w:eastAsiaTheme="minorHAnsi" w:hAnsi="Times New Roman"/>
                <w:sz w:val="28"/>
                <w:szCs w:val="28"/>
              </w:rPr>
              <w:t>пресной</w:t>
            </w:r>
            <w:proofErr w:type="gramEnd"/>
            <w:r>
              <w:rPr>
                <w:rFonts w:ascii="Times New Roman" w:eastAsiaTheme="minorHAnsi" w:hAnsi="Times New Roman"/>
                <w:sz w:val="28"/>
                <w:szCs w:val="28"/>
              </w:rPr>
              <w:t>.</w:t>
            </w:r>
          </w:p>
          <w:p w:rsidR="00701314" w:rsidRDefault="00701314" w:rsidP="000B5826">
            <w:pPr>
              <w:contextualSpacing/>
              <w:jc w:val="center"/>
              <w:rPr>
                <w:rFonts w:ascii="Times New Roman" w:eastAsiaTheme="minorHAnsi" w:hAnsi="Times New Roman"/>
                <w:sz w:val="28"/>
                <w:szCs w:val="28"/>
              </w:rPr>
            </w:pPr>
          </w:p>
          <w:p w:rsidR="00701314" w:rsidRDefault="00701314" w:rsidP="000B5826">
            <w:pPr>
              <w:contextualSpacing/>
              <w:jc w:val="center"/>
              <w:rPr>
                <w:rFonts w:ascii="Times New Roman" w:eastAsiaTheme="minorHAnsi" w:hAnsi="Times New Roman"/>
                <w:sz w:val="28"/>
                <w:szCs w:val="28"/>
              </w:rPr>
            </w:pPr>
          </w:p>
          <w:p w:rsidR="00701314" w:rsidRDefault="00701314" w:rsidP="000B5826">
            <w:pPr>
              <w:contextualSpacing/>
              <w:jc w:val="center"/>
              <w:rPr>
                <w:rFonts w:ascii="Times New Roman" w:eastAsiaTheme="minorHAnsi" w:hAnsi="Times New Roman"/>
                <w:sz w:val="28"/>
                <w:szCs w:val="28"/>
              </w:rPr>
            </w:pPr>
          </w:p>
          <w:p w:rsidR="00701314" w:rsidRDefault="00701314" w:rsidP="000B5826">
            <w:pPr>
              <w:contextualSpacing/>
              <w:jc w:val="center"/>
              <w:rPr>
                <w:rFonts w:ascii="Times New Roman" w:eastAsiaTheme="minorHAnsi" w:hAnsi="Times New Roman"/>
                <w:sz w:val="28"/>
                <w:szCs w:val="28"/>
              </w:rPr>
            </w:pPr>
          </w:p>
          <w:p w:rsidR="00701314" w:rsidRDefault="00701314" w:rsidP="000B5826">
            <w:pPr>
              <w:contextualSpacing/>
              <w:jc w:val="center"/>
              <w:rPr>
                <w:rFonts w:ascii="Times New Roman" w:eastAsiaTheme="minorHAnsi" w:hAnsi="Times New Roman"/>
                <w:sz w:val="28"/>
                <w:szCs w:val="28"/>
              </w:rPr>
            </w:pPr>
          </w:p>
          <w:p w:rsidR="00701314" w:rsidRDefault="00701314" w:rsidP="000B5826">
            <w:pPr>
              <w:ind w:left="720"/>
              <w:contextualSpacing/>
              <w:rPr>
                <w:rFonts w:ascii="Times New Roman" w:eastAsiaTheme="minorHAnsi" w:hAnsi="Times New Roman"/>
                <w:sz w:val="28"/>
                <w:szCs w:val="28"/>
              </w:rPr>
            </w:pPr>
            <w:r>
              <w:rPr>
                <w:rFonts w:ascii="Times New Roman" w:eastAsiaTheme="minorHAnsi" w:hAnsi="Times New Roman"/>
                <w:sz w:val="28"/>
                <w:szCs w:val="28"/>
              </w:rPr>
              <w:t>3.Мы делаем облако и дождь.</w:t>
            </w:r>
          </w:p>
          <w:p w:rsidR="00701314" w:rsidRDefault="00701314" w:rsidP="000B5826">
            <w:pPr>
              <w:contextualSpacing/>
              <w:jc w:val="center"/>
              <w:rPr>
                <w:rFonts w:ascii="Times New Roman" w:eastAsiaTheme="minorHAnsi" w:hAnsi="Times New Roman"/>
                <w:sz w:val="28"/>
                <w:szCs w:val="28"/>
              </w:rPr>
            </w:pPr>
          </w:p>
          <w:p w:rsidR="00701314" w:rsidRDefault="00701314" w:rsidP="000B5826">
            <w:pPr>
              <w:contextualSpacing/>
              <w:jc w:val="center"/>
              <w:rPr>
                <w:rFonts w:ascii="Times New Roman" w:eastAsiaTheme="minorHAnsi" w:hAnsi="Times New Roman"/>
                <w:sz w:val="28"/>
                <w:szCs w:val="28"/>
              </w:rPr>
            </w:pPr>
          </w:p>
          <w:p w:rsidR="00701314" w:rsidRDefault="00701314" w:rsidP="000B5826">
            <w:pPr>
              <w:contextualSpacing/>
              <w:jc w:val="center"/>
              <w:rPr>
                <w:rFonts w:ascii="Times New Roman" w:eastAsiaTheme="minorHAnsi" w:hAnsi="Times New Roman"/>
                <w:sz w:val="28"/>
                <w:szCs w:val="28"/>
              </w:rPr>
            </w:pPr>
          </w:p>
          <w:p w:rsidR="00701314" w:rsidRPr="006F00EC" w:rsidRDefault="00701314" w:rsidP="000B5826">
            <w:pPr>
              <w:ind w:left="720"/>
              <w:contextualSpacing/>
              <w:rPr>
                <w:rFonts w:ascii="Times New Roman" w:eastAsiaTheme="minorHAnsi" w:hAnsi="Times New Roman" w:cs="Times New Roman"/>
                <w:sz w:val="28"/>
                <w:szCs w:val="28"/>
              </w:rPr>
            </w:pPr>
            <w:r>
              <w:rPr>
                <w:rFonts w:ascii="Times New Roman" w:eastAsiaTheme="minorHAnsi" w:hAnsi="Times New Roman"/>
                <w:sz w:val="28"/>
                <w:szCs w:val="28"/>
              </w:rPr>
              <w:t>4.С водой и без воды.</w:t>
            </w:r>
          </w:p>
          <w:p w:rsidR="00701314" w:rsidRDefault="00701314" w:rsidP="000B5826">
            <w:pPr>
              <w:jc w:val="center"/>
            </w:pPr>
          </w:p>
        </w:tc>
        <w:tc>
          <w:tcPr>
            <w:tcW w:w="4360" w:type="dxa"/>
            <w:vAlign w:val="center"/>
          </w:tcPr>
          <w:p w:rsidR="00701314" w:rsidRPr="006F00EC" w:rsidRDefault="00701314" w:rsidP="000B5826">
            <w:pPr>
              <w:jc w:val="center"/>
              <w:rPr>
                <w:rFonts w:ascii="Times New Roman" w:eastAsiaTheme="minorHAnsi" w:hAnsi="Times New Roman" w:cs="Times New Roman"/>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sz w:val="28"/>
                <w:szCs w:val="28"/>
              </w:rPr>
              <w:t xml:space="preserve">  определения свойств</w:t>
            </w:r>
            <w:r w:rsidRPr="006F00EC">
              <w:rPr>
                <w:rFonts w:ascii="Times New Roman" w:eastAsiaTheme="minorHAnsi" w:hAnsi="Times New Roman" w:cs="Times New Roman"/>
                <w:sz w:val="28"/>
                <w:szCs w:val="28"/>
              </w:rPr>
              <w:t xml:space="preserve"> песка и глины при помощи лупы: сыпучесть и рыхлость.</w:t>
            </w:r>
          </w:p>
          <w:p w:rsidR="00701314" w:rsidRPr="000C46B8" w:rsidRDefault="00701314" w:rsidP="000B5826">
            <w:pPr>
              <w:jc w:val="center"/>
              <w:rPr>
                <w:rFonts w:eastAsiaTheme="minorHAnsi"/>
                <w:sz w:val="28"/>
                <w:szCs w:val="28"/>
              </w:rPr>
            </w:pPr>
          </w:p>
          <w:p w:rsidR="00701314" w:rsidRPr="000C46B8" w:rsidRDefault="00701314" w:rsidP="000B5826">
            <w:pPr>
              <w:jc w:val="center"/>
              <w:rPr>
                <w:rFonts w:eastAsiaTheme="minorHAnsi"/>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sz w:val="28"/>
                <w:szCs w:val="28"/>
              </w:rPr>
              <w:t xml:space="preserve">  формирования представлений у детей, о том, что солёная вода плотнее </w:t>
            </w:r>
            <w:proofErr w:type="gramStart"/>
            <w:r>
              <w:rPr>
                <w:rFonts w:ascii="Times New Roman" w:eastAsiaTheme="minorHAnsi" w:hAnsi="Times New Roman"/>
                <w:sz w:val="28"/>
                <w:szCs w:val="28"/>
              </w:rPr>
              <w:t>пресной</w:t>
            </w:r>
            <w:proofErr w:type="gramEnd"/>
            <w:r>
              <w:rPr>
                <w:rFonts w:ascii="Times New Roman" w:eastAsiaTheme="minorHAnsi" w:hAnsi="Times New Roman"/>
                <w:sz w:val="28"/>
                <w:szCs w:val="28"/>
              </w:rPr>
              <w:t>, она выталкивает предметы, которые тонут в пресной.</w:t>
            </w:r>
          </w:p>
          <w:p w:rsidR="00701314" w:rsidRPr="000C46B8" w:rsidRDefault="00701314" w:rsidP="000B5826">
            <w:pPr>
              <w:jc w:val="center"/>
              <w:rPr>
                <w:rFonts w:eastAsiaTheme="minorHAnsi"/>
                <w:sz w:val="28"/>
                <w:szCs w:val="28"/>
              </w:rPr>
            </w:pPr>
          </w:p>
          <w:p w:rsidR="00701314" w:rsidRPr="000C46B8" w:rsidRDefault="00701314" w:rsidP="000B5826">
            <w:pPr>
              <w:jc w:val="center"/>
              <w:rPr>
                <w:rFonts w:eastAsiaTheme="minorHAnsi"/>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sz w:val="28"/>
                <w:szCs w:val="28"/>
              </w:rPr>
              <w:t xml:space="preserve">  показа детям, как образуются облака и что такое дождь.</w:t>
            </w:r>
          </w:p>
          <w:p w:rsidR="00701314" w:rsidRPr="000C46B8" w:rsidRDefault="00701314" w:rsidP="000B5826">
            <w:pPr>
              <w:jc w:val="center"/>
              <w:rPr>
                <w:rFonts w:eastAsiaTheme="minorHAnsi"/>
                <w:sz w:val="28"/>
                <w:szCs w:val="28"/>
              </w:rPr>
            </w:pPr>
          </w:p>
          <w:p w:rsidR="00701314" w:rsidRPr="000C46B8" w:rsidRDefault="00701314" w:rsidP="000B5826">
            <w:pPr>
              <w:jc w:val="center"/>
              <w:rPr>
                <w:rFonts w:eastAsiaTheme="minorHAnsi"/>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sz w:val="28"/>
                <w:szCs w:val="28"/>
              </w:rPr>
              <w:t xml:space="preserve">  выделения факторов внешней среды, необходимых для роста и развития растений (вода, свет, тепло).</w:t>
            </w:r>
          </w:p>
          <w:p w:rsidR="00701314" w:rsidRDefault="00701314" w:rsidP="000B5826">
            <w:pPr>
              <w:jc w:val="center"/>
            </w:pPr>
          </w:p>
        </w:tc>
      </w:tr>
      <w:tr w:rsidR="00701314" w:rsidTr="000B5826">
        <w:tc>
          <w:tcPr>
            <w:tcW w:w="1951" w:type="dxa"/>
            <w:vAlign w:val="center"/>
          </w:tcPr>
          <w:p w:rsidR="00701314" w:rsidRDefault="00701314" w:rsidP="000B5826">
            <w:pPr>
              <w:jc w:val="center"/>
            </w:pPr>
            <w:r w:rsidRPr="006F00EC">
              <w:rPr>
                <w:rFonts w:ascii="Times New Roman" w:eastAsiaTheme="minorHAnsi" w:hAnsi="Times New Roman" w:cs="Times New Roman"/>
                <w:b/>
                <w:sz w:val="28"/>
                <w:szCs w:val="28"/>
              </w:rPr>
              <w:t>Ноябрь</w:t>
            </w:r>
          </w:p>
        </w:tc>
        <w:tc>
          <w:tcPr>
            <w:tcW w:w="3260" w:type="dxa"/>
            <w:vAlign w:val="center"/>
          </w:tcPr>
          <w:p w:rsidR="00701314" w:rsidRDefault="00701314" w:rsidP="000B5826">
            <w:pPr>
              <w:pStyle w:val="a4"/>
              <w:jc w:val="center"/>
              <w:rPr>
                <w:rFonts w:ascii="Times New Roman" w:eastAsiaTheme="minorHAnsi" w:hAnsi="Times New Roman"/>
                <w:sz w:val="28"/>
                <w:szCs w:val="28"/>
              </w:rPr>
            </w:pPr>
            <w:r>
              <w:rPr>
                <w:rFonts w:ascii="Times New Roman" w:eastAsiaTheme="minorHAnsi" w:hAnsi="Times New Roman"/>
                <w:sz w:val="28"/>
                <w:szCs w:val="28"/>
              </w:rPr>
              <w:t>1.Этот удивительный воздух.</w:t>
            </w: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Pr="008E51B2" w:rsidRDefault="00701314" w:rsidP="000B5826">
            <w:pPr>
              <w:jc w:val="center"/>
              <w:rPr>
                <w:rFonts w:ascii="Times New Roman" w:eastAsiaTheme="minorHAnsi" w:hAnsi="Times New Roman"/>
                <w:sz w:val="28"/>
                <w:szCs w:val="28"/>
              </w:rPr>
            </w:pPr>
          </w:p>
          <w:p w:rsidR="00701314" w:rsidRDefault="00701314" w:rsidP="000B5826">
            <w:pPr>
              <w:pStyle w:val="a4"/>
              <w:jc w:val="center"/>
              <w:rPr>
                <w:rFonts w:ascii="Times New Roman" w:eastAsiaTheme="minorHAnsi" w:hAnsi="Times New Roman"/>
                <w:sz w:val="28"/>
                <w:szCs w:val="28"/>
              </w:rPr>
            </w:pPr>
            <w:r>
              <w:rPr>
                <w:rFonts w:ascii="Times New Roman" w:eastAsiaTheme="minorHAnsi" w:hAnsi="Times New Roman"/>
                <w:sz w:val="28"/>
                <w:szCs w:val="28"/>
              </w:rPr>
              <w:t>2.Парусные гонки.</w:t>
            </w: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Pr="008E51B2" w:rsidRDefault="00701314" w:rsidP="000B5826">
            <w:pPr>
              <w:jc w:val="center"/>
              <w:rPr>
                <w:rFonts w:ascii="Times New Roman" w:eastAsiaTheme="minorHAnsi" w:hAnsi="Times New Roman"/>
                <w:sz w:val="28"/>
                <w:szCs w:val="28"/>
              </w:rPr>
            </w:pPr>
          </w:p>
          <w:p w:rsidR="00701314" w:rsidRDefault="00701314" w:rsidP="000B5826">
            <w:pPr>
              <w:pStyle w:val="a4"/>
              <w:jc w:val="center"/>
              <w:rPr>
                <w:rFonts w:ascii="Times New Roman" w:eastAsiaTheme="minorHAnsi" w:hAnsi="Times New Roman"/>
                <w:sz w:val="28"/>
                <w:szCs w:val="28"/>
              </w:rPr>
            </w:pPr>
            <w:r>
              <w:rPr>
                <w:rFonts w:ascii="Times New Roman" w:eastAsiaTheme="minorHAnsi" w:hAnsi="Times New Roman"/>
                <w:sz w:val="28"/>
                <w:szCs w:val="28"/>
              </w:rPr>
              <w:t>3.Вдох-Выдох.</w:t>
            </w: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Default="00701314" w:rsidP="000B5826">
            <w:pPr>
              <w:jc w:val="center"/>
              <w:rPr>
                <w:rFonts w:ascii="Times New Roman" w:eastAsiaTheme="minorHAnsi" w:hAnsi="Times New Roman"/>
                <w:sz w:val="28"/>
                <w:szCs w:val="28"/>
              </w:rPr>
            </w:pPr>
          </w:p>
          <w:p w:rsidR="00701314" w:rsidRPr="008E51B2" w:rsidRDefault="00701314" w:rsidP="000B5826">
            <w:pPr>
              <w:jc w:val="center"/>
              <w:rPr>
                <w:rFonts w:ascii="Times New Roman" w:eastAsiaTheme="minorHAnsi" w:hAnsi="Times New Roman"/>
                <w:sz w:val="28"/>
                <w:szCs w:val="28"/>
              </w:rPr>
            </w:pPr>
          </w:p>
          <w:p w:rsidR="00701314" w:rsidRDefault="00701314" w:rsidP="000B5826">
            <w:pPr>
              <w:jc w:val="center"/>
            </w:pPr>
            <w:r>
              <w:rPr>
                <w:rFonts w:ascii="Times New Roman" w:eastAsiaTheme="minorHAnsi" w:hAnsi="Times New Roman"/>
                <w:sz w:val="28"/>
                <w:szCs w:val="28"/>
              </w:rPr>
              <w:t>4.Сухой из воды.</w:t>
            </w:r>
          </w:p>
        </w:tc>
        <w:tc>
          <w:tcPr>
            <w:tcW w:w="4360" w:type="dxa"/>
            <w:vAlign w:val="center"/>
          </w:tcPr>
          <w:p w:rsidR="00701314" w:rsidRDefault="00701314" w:rsidP="000B5826">
            <w:pPr>
              <w:jc w:val="center"/>
              <w:rPr>
                <w:rFonts w:ascii="Times New Roman" w:eastAsiaTheme="minorHAnsi" w:hAnsi="Times New Roman"/>
                <w:sz w:val="28"/>
                <w:szCs w:val="28"/>
              </w:rPr>
            </w:pPr>
            <w:r w:rsidRPr="006F00EC">
              <w:rPr>
                <w:rFonts w:ascii="Times New Roman" w:eastAsiaTheme="minorHAnsi" w:hAnsi="Times New Roman" w:cs="Times New Roman"/>
                <w:sz w:val="28"/>
                <w:szCs w:val="28"/>
              </w:rPr>
              <w:lastRenderedPageBreak/>
              <w:t>- создание условий для</w:t>
            </w:r>
            <w:r>
              <w:rPr>
                <w:rFonts w:ascii="Times New Roman" w:eastAsiaTheme="minorHAnsi" w:hAnsi="Times New Roman"/>
                <w:sz w:val="28"/>
                <w:szCs w:val="28"/>
              </w:rPr>
              <w:t xml:space="preserve">  формирования представлений у детей</w:t>
            </w:r>
            <w:r>
              <w:rPr>
                <w:rFonts w:ascii="Times New Roman" w:eastAsiaTheme="minorHAnsi" w:hAnsi="Times New Roman"/>
                <w:sz w:val="28"/>
                <w:szCs w:val="28"/>
              </w:rPr>
              <w:br/>
              <w:t>, об источниках загрязнения воздуха, формировать желание заботиться о чистоте воздуха.</w:t>
            </w:r>
          </w:p>
          <w:p w:rsidR="00701314" w:rsidRPr="000C46B8" w:rsidRDefault="00701314" w:rsidP="000B5826">
            <w:pPr>
              <w:jc w:val="center"/>
              <w:rPr>
                <w:rFonts w:eastAsiaTheme="minorHAnsi"/>
                <w:sz w:val="28"/>
                <w:szCs w:val="28"/>
              </w:rPr>
            </w:pPr>
          </w:p>
          <w:p w:rsidR="00701314" w:rsidRDefault="00701314" w:rsidP="000B5826">
            <w:pPr>
              <w:jc w:val="center"/>
              <w:rPr>
                <w:rFonts w:eastAsiaTheme="minorHAnsi"/>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sz w:val="28"/>
                <w:szCs w:val="28"/>
              </w:rPr>
              <w:t xml:space="preserve">  развития умения видеть возможности преобразования предметов, участвовать в коллективном преобразовании</w:t>
            </w:r>
          </w:p>
          <w:p w:rsidR="00701314" w:rsidRDefault="00701314" w:rsidP="000B5826">
            <w:pPr>
              <w:jc w:val="center"/>
              <w:rPr>
                <w:rFonts w:eastAsiaTheme="minorHAnsi"/>
                <w:sz w:val="28"/>
                <w:szCs w:val="28"/>
              </w:rPr>
            </w:pPr>
          </w:p>
          <w:p w:rsidR="00701314" w:rsidRDefault="00701314" w:rsidP="000B5826">
            <w:pPr>
              <w:jc w:val="center"/>
              <w:rPr>
                <w:rFonts w:eastAsiaTheme="minorHAnsi"/>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sz w:val="28"/>
                <w:szCs w:val="28"/>
              </w:rPr>
              <w:t xml:space="preserve">  расширения представлений у детей о воздухе, способах его обнаружения, об объёме воздуха в зависимости от температуры, о времени, в течение которого человек может находиться без воздуха.</w:t>
            </w:r>
          </w:p>
          <w:p w:rsidR="00701314" w:rsidRDefault="00701314" w:rsidP="000B5826">
            <w:pPr>
              <w:jc w:val="center"/>
              <w:rPr>
                <w:rFonts w:eastAsiaTheme="minorHAnsi"/>
                <w:sz w:val="28"/>
                <w:szCs w:val="28"/>
              </w:rPr>
            </w:pPr>
          </w:p>
          <w:p w:rsidR="00701314" w:rsidRDefault="00701314" w:rsidP="000B5826">
            <w:pPr>
              <w:jc w:val="center"/>
              <w:rPr>
                <w:rFonts w:eastAsiaTheme="minorHAnsi"/>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sz w:val="28"/>
                <w:szCs w:val="28"/>
              </w:rPr>
              <w:t xml:space="preserve">  определения, что воздух занимает место.</w:t>
            </w:r>
          </w:p>
          <w:p w:rsidR="00701314" w:rsidRDefault="00701314" w:rsidP="000B5826">
            <w:pPr>
              <w:jc w:val="center"/>
            </w:pPr>
          </w:p>
        </w:tc>
      </w:tr>
      <w:tr w:rsidR="00701314" w:rsidRPr="00E95D8B" w:rsidTr="000B5826">
        <w:tc>
          <w:tcPr>
            <w:tcW w:w="1951" w:type="dxa"/>
            <w:vAlign w:val="center"/>
          </w:tcPr>
          <w:p w:rsidR="00701314" w:rsidRPr="007B2B03" w:rsidRDefault="00701314" w:rsidP="000B5826">
            <w:pPr>
              <w:jc w:val="center"/>
              <w:rPr>
                <w:rFonts w:ascii="Times New Roman" w:hAnsi="Times New Roman" w:cs="Times New Roman"/>
                <w:b/>
                <w:sz w:val="28"/>
                <w:szCs w:val="28"/>
              </w:rPr>
            </w:pPr>
            <w:r w:rsidRPr="007B2B03">
              <w:rPr>
                <w:rFonts w:ascii="Times New Roman" w:hAnsi="Times New Roman" w:cs="Times New Roman"/>
                <w:b/>
                <w:sz w:val="28"/>
                <w:szCs w:val="28"/>
              </w:rPr>
              <w:lastRenderedPageBreak/>
              <w:t>Декабрь</w:t>
            </w:r>
          </w:p>
        </w:tc>
        <w:tc>
          <w:tcPr>
            <w:tcW w:w="3260" w:type="dxa"/>
            <w:vAlign w:val="center"/>
          </w:tcPr>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1.</w:t>
            </w:r>
            <w:r w:rsidRPr="007B2B03">
              <w:rPr>
                <w:rFonts w:ascii="Times New Roman" w:hAnsi="Times New Roman" w:cs="Times New Roman"/>
                <w:sz w:val="28"/>
                <w:szCs w:val="28"/>
              </w:rPr>
              <w:t>Электрический заряд</w:t>
            </w:r>
            <w:r>
              <w:rPr>
                <w:rFonts w:ascii="Times New Roman" w:hAnsi="Times New Roman" w:cs="Times New Roman"/>
                <w:sz w:val="28"/>
                <w:szCs w:val="28"/>
              </w:rPr>
              <w:t>.</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2.Танцующая фольга.</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 xml:space="preserve">3.Способ разделения </w:t>
            </w:r>
            <w:proofErr w:type="gramStart"/>
            <w:r>
              <w:rPr>
                <w:rFonts w:ascii="Times New Roman" w:hAnsi="Times New Roman" w:cs="Times New Roman"/>
                <w:sz w:val="28"/>
                <w:szCs w:val="28"/>
              </w:rPr>
              <w:t>перемешанных</w:t>
            </w:r>
            <w:proofErr w:type="gramEnd"/>
            <w:r>
              <w:rPr>
                <w:rFonts w:ascii="Times New Roman" w:hAnsi="Times New Roman" w:cs="Times New Roman"/>
                <w:sz w:val="28"/>
                <w:szCs w:val="28"/>
              </w:rPr>
              <w:t xml:space="preserve"> соли и перца.</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Pr="007B2B03" w:rsidRDefault="00701314" w:rsidP="000B5826">
            <w:pPr>
              <w:jc w:val="center"/>
              <w:rPr>
                <w:rFonts w:ascii="Times New Roman" w:hAnsi="Times New Roman" w:cs="Times New Roman"/>
                <w:sz w:val="28"/>
                <w:szCs w:val="28"/>
              </w:rPr>
            </w:pPr>
            <w:r>
              <w:rPr>
                <w:rFonts w:ascii="Times New Roman" w:hAnsi="Times New Roman" w:cs="Times New Roman"/>
                <w:sz w:val="28"/>
                <w:szCs w:val="28"/>
              </w:rPr>
              <w:t>4.Как действуют магниты на предметы.</w:t>
            </w:r>
          </w:p>
        </w:tc>
        <w:tc>
          <w:tcPr>
            <w:tcW w:w="4360" w:type="dxa"/>
            <w:vAlign w:val="center"/>
          </w:tcPr>
          <w:p w:rsidR="00701314" w:rsidRDefault="00701314" w:rsidP="000B5826">
            <w:pPr>
              <w:jc w:val="center"/>
              <w:rPr>
                <w:rFonts w:ascii="Times New Roman" w:eastAsia="Times New Roman" w:hAnsi="Times New Roman" w:cs="Times New Roman"/>
                <w:color w:val="000000" w:themeColor="text1"/>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sz w:val="28"/>
                <w:szCs w:val="28"/>
              </w:rPr>
              <w:t xml:space="preserve"> формирования представлений о том,  </w:t>
            </w:r>
            <w:r w:rsidRPr="007B2B03">
              <w:rPr>
                <w:rFonts w:ascii="Times New Roman" w:eastAsia="Times New Roman" w:hAnsi="Times New Roman" w:cs="Times New Roman"/>
                <w:color w:val="000000" w:themeColor="text1"/>
                <w:sz w:val="28"/>
                <w:szCs w:val="28"/>
              </w:rPr>
              <w:t>что в результате контакта между двумя различными предметами возможно разделение электрических разрядов.</w:t>
            </w:r>
          </w:p>
          <w:p w:rsidR="00701314" w:rsidRDefault="00701314" w:rsidP="000B5826">
            <w:pPr>
              <w:jc w:val="center"/>
              <w:rPr>
                <w:rFonts w:ascii="Times New Roman" w:eastAsia="Times New Roman" w:hAnsi="Times New Roman" w:cs="Times New Roman"/>
                <w:color w:val="000000" w:themeColor="text1"/>
                <w:sz w:val="28"/>
                <w:szCs w:val="28"/>
              </w:rPr>
            </w:pPr>
          </w:p>
          <w:p w:rsidR="00701314" w:rsidRDefault="00701314" w:rsidP="000B5826">
            <w:pPr>
              <w:jc w:val="center"/>
              <w:rPr>
                <w:rFonts w:ascii="Times New Roman" w:eastAsia="Times New Roman" w:hAnsi="Times New Roman" w:cs="Times New Roman"/>
                <w:color w:val="000000" w:themeColor="text1"/>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cs="Times New Roman"/>
                <w:sz w:val="28"/>
                <w:szCs w:val="28"/>
              </w:rPr>
              <w:t xml:space="preserve">  формирования представлений о том, </w:t>
            </w:r>
            <w:r w:rsidRPr="007B2B03">
              <w:rPr>
                <w:rFonts w:ascii="Times New Roman" w:eastAsia="Times New Roman" w:hAnsi="Times New Roman" w:cs="Times New Roman"/>
                <w:color w:val="000000" w:themeColor="text1"/>
                <w:sz w:val="28"/>
                <w:szCs w:val="28"/>
              </w:rPr>
              <w:t>что разноименные статические заряды притягиваются друг к другу, а одноименные отталкиваются.</w:t>
            </w:r>
          </w:p>
          <w:p w:rsidR="00701314" w:rsidRDefault="00701314" w:rsidP="000B5826">
            <w:pPr>
              <w:jc w:val="center"/>
              <w:rPr>
                <w:rFonts w:ascii="Times New Roman" w:eastAsia="Times New Roman" w:hAnsi="Times New Roman" w:cs="Times New Roman"/>
                <w:color w:val="000000" w:themeColor="text1"/>
                <w:sz w:val="28"/>
                <w:szCs w:val="28"/>
              </w:rPr>
            </w:pPr>
          </w:p>
          <w:p w:rsidR="00701314" w:rsidRDefault="00701314" w:rsidP="000B5826">
            <w:pPr>
              <w:jc w:val="center"/>
              <w:rPr>
                <w:rFonts w:ascii="Times New Roman" w:hAnsi="Times New Roman" w:cs="Times New Roman"/>
                <w:sz w:val="28"/>
                <w:szCs w:val="28"/>
              </w:rPr>
            </w:pPr>
            <w:r w:rsidRPr="006F00EC">
              <w:rPr>
                <w:rFonts w:ascii="Times New Roman" w:eastAsiaTheme="minorHAnsi" w:hAnsi="Times New Roman" w:cs="Times New Roman"/>
                <w:sz w:val="28"/>
                <w:szCs w:val="28"/>
              </w:rPr>
              <w:t>- создание условий для</w:t>
            </w:r>
            <w:r>
              <w:rPr>
                <w:rFonts w:ascii="Times New Roman" w:eastAsiaTheme="minorHAnsi" w:hAnsi="Times New Roman" w:cs="Times New Roman"/>
                <w:sz w:val="28"/>
                <w:szCs w:val="28"/>
              </w:rPr>
              <w:t xml:space="preserve">  формирования представлений о том,</w:t>
            </w:r>
            <w:r w:rsidRPr="007B2B03">
              <w:rPr>
                <w:rFonts w:ascii="Times New Roman" w:eastAsiaTheme="minorHAnsi" w:hAnsi="Times New Roman" w:cs="Times New Roman"/>
                <w:color w:val="000000" w:themeColor="text1"/>
                <w:sz w:val="28"/>
                <w:szCs w:val="28"/>
              </w:rPr>
              <w:t xml:space="preserve"> </w:t>
            </w:r>
            <w:r w:rsidRPr="007B2B03">
              <w:rPr>
                <w:rFonts w:ascii="Times New Roman" w:eastAsia="Times New Roman" w:hAnsi="Times New Roman" w:cs="Times New Roman"/>
                <w:color w:val="000000" w:themeColor="text1"/>
                <w:sz w:val="28"/>
                <w:szCs w:val="28"/>
              </w:rPr>
              <w:t>что в результате контакта не во всех предметах возможно разделение статических электрических разрядов.</w:t>
            </w:r>
          </w:p>
          <w:p w:rsidR="00701314" w:rsidRDefault="00701314" w:rsidP="000B5826">
            <w:pPr>
              <w:jc w:val="center"/>
              <w:rPr>
                <w:rFonts w:ascii="Times New Roman" w:hAnsi="Times New Roman" w:cs="Times New Roman"/>
                <w:sz w:val="28"/>
                <w:szCs w:val="28"/>
              </w:rPr>
            </w:pPr>
          </w:p>
          <w:p w:rsidR="00701314" w:rsidRPr="00E95D8B" w:rsidRDefault="00701314" w:rsidP="000B5826">
            <w:pPr>
              <w:pStyle w:val="a5"/>
              <w:jc w:val="center"/>
              <w:rPr>
                <w:sz w:val="28"/>
                <w:szCs w:val="28"/>
              </w:rPr>
            </w:pPr>
            <w:r w:rsidRPr="00E95D8B">
              <w:rPr>
                <w:rFonts w:eastAsiaTheme="minorHAnsi"/>
                <w:sz w:val="28"/>
                <w:szCs w:val="28"/>
              </w:rPr>
              <w:t xml:space="preserve">- создание условий для  </w:t>
            </w:r>
            <w:r w:rsidRPr="00E95D8B">
              <w:rPr>
                <w:sz w:val="28"/>
                <w:szCs w:val="28"/>
              </w:rPr>
              <w:t>накопления у детей конкретных представлений о магните и его</w:t>
            </w:r>
            <w:r>
              <w:rPr>
                <w:sz w:val="28"/>
                <w:szCs w:val="28"/>
              </w:rPr>
              <w:t xml:space="preserve"> </w:t>
            </w:r>
            <w:r>
              <w:rPr>
                <w:sz w:val="28"/>
                <w:szCs w:val="28"/>
              </w:rPr>
              <w:lastRenderedPageBreak/>
              <w:t>свойствах притягивать предметы,</w:t>
            </w:r>
            <w:r w:rsidRPr="00E95D8B">
              <w:rPr>
                <w:sz w:val="28"/>
                <w:szCs w:val="28"/>
              </w:rPr>
              <w:t xml:space="preserve"> выявить материалы, кот</w:t>
            </w:r>
            <w:r>
              <w:rPr>
                <w:sz w:val="28"/>
                <w:szCs w:val="28"/>
              </w:rPr>
              <w:t xml:space="preserve">орые могут стать </w:t>
            </w:r>
            <w:proofErr w:type="gramStart"/>
            <w:r>
              <w:rPr>
                <w:sz w:val="28"/>
                <w:szCs w:val="28"/>
              </w:rPr>
              <w:t>магнетическими</w:t>
            </w:r>
            <w:proofErr w:type="gramEnd"/>
            <w:r>
              <w:rPr>
                <w:sz w:val="28"/>
                <w:szCs w:val="28"/>
              </w:rPr>
              <w:t>,</w:t>
            </w:r>
            <w:r w:rsidRPr="00E95D8B">
              <w:rPr>
                <w:sz w:val="28"/>
                <w:szCs w:val="28"/>
              </w:rPr>
              <w:t xml:space="preserve"> отделять магнетические предметы от немагнетических, используя </w:t>
            </w:r>
            <w:r>
              <w:rPr>
                <w:sz w:val="28"/>
                <w:szCs w:val="28"/>
              </w:rPr>
              <w:t>магнит.</w:t>
            </w:r>
          </w:p>
          <w:p w:rsidR="00701314" w:rsidRPr="00E95D8B" w:rsidRDefault="00701314" w:rsidP="000B5826">
            <w:pPr>
              <w:jc w:val="center"/>
              <w:rPr>
                <w:rFonts w:ascii="Times New Roman" w:hAnsi="Times New Roman" w:cs="Times New Roman"/>
                <w:sz w:val="28"/>
                <w:szCs w:val="28"/>
              </w:rPr>
            </w:pPr>
          </w:p>
        </w:tc>
      </w:tr>
      <w:tr w:rsidR="00701314" w:rsidRPr="00FB66F9" w:rsidTr="000B5826">
        <w:tc>
          <w:tcPr>
            <w:tcW w:w="1951" w:type="dxa"/>
            <w:vAlign w:val="center"/>
          </w:tcPr>
          <w:p w:rsidR="00701314" w:rsidRPr="00E95D8B" w:rsidRDefault="00701314" w:rsidP="000B5826">
            <w:pPr>
              <w:jc w:val="center"/>
              <w:rPr>
                <w:rFonts w:ascii="Times New Roman" w:hAnsi="Times New Roman" w:cs="Times New Roman"/>
                <w:b/>
                <w:sz w:val="28"/>
                <w:szCs w:val="28"/>
              </w:rPr>
            </w:pPr>
            <w:r w:rsidRPr="00E95D8B">
              <w:rPr>
                <w:rFonts w:ascii="Times New Roman" w:hAnsi="Times New Roman" w:cs="Times New Roman"/>
                <w:b/>
                <w:sz w:val="28"/>
                <w:szCs w:val="28"/>
              </w:rPr>
              <w:lastRenderedPageBreak/>
              <w:t>Январь</w:t>
            </w:r>
          </w:p>
        </w:tc>
        <w:tc>
          <w:tcPr>
            <w:tcW w:w="3260" w:type="dxa"/>
            <w:vAlign w:val="center"/>
          </w:tcPr>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1.Как достать скрепку из воды не замочив рук.</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2.Очистим воду.</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3.Вырастим кристаллы.</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Pr="00FB66F9" w:rsidRDefault="00701314" w:rsidP="000B5826">
            <w:pPr>
              <w:jc w:val="center"/>
              <w:rPr>
                <w:rFonts w:ascii="Times New Roman" w:hAnsi="Times New Roman" w:cs="Times New Roman"/>
                <w:sz w:val="28"/>
                <w:szCs w:val="28"/>
              </w:rPr>
            </w:pPr>
            <w:r>
              <w:rPr>
                <w:rFonts w:ascii="Times New Roman" w:hAnsi="Times New Roman" w:cs="Times New Roman"/>
                <w:sz w:val="28"/>
                <w:szCs w:val="28"/>
              </w:rPr>
              <w:t>4.Цветные льдинки.</w:t>
            </w:r>
          </w:p>
        </w:tc>
        <w:tc>
          <w:tcPr>
            <w:tcW w:w="4360" w:type="dxa"/>
            <w:vAlign w:val="center"/>
          </w:tcPr>
          <w:p w:rsidR="00701314" w:rsidRDefault="00701314" w:rsidP="000B5826">
            <w:pPr>
              <w:jc w:val="center"/>
              <w:rPr>
                <w:rFonts w:ascii="Times New Roman"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hAnsi="Times New Roman" w:cs="Times New Roman"/>
                <w:sz w:val="28"/>
                <w:szCs w:val="28"/>
              </w:rPr>
              <w:t>определения</w:t>
            </w:r>
            <w:r w:rsidRPr="00FB66F9">
              <w:rPr>
                <w:rFonts w:ascii="Times New Roman" w:hAnsi="Times New Roman" w:cs="Times New Roman"/>
                <w:sz w:val="28"/>
                <w:szCs w:val="28"/>
              </w:rPr>
              <w:t>, какими свойствами магнит</w:t>
            </w:r>
            <w:r>
              <w:rPr>
                <w:rFonts w:ascii="Times New Roman" w:hAnsi="Times New Roman" w:cs="Times New Roman"/>
                <w:sz w:val="28"/>
                <w:szCs w:val="28"/>
              </w:rPr>
              <w:t xml:space="preserve"> обладает в воде и на воздухе, в</w:t>
            </w:r>
            <w:r w:rsidRPr="00FB66F9">
              <w:rPr>
                <w:rFonts w:ascii="Times New Roman" w:hAnsi="Times New Roman" w:cs="Times New Roman"/>
                <w:sz w:val="28"/>
                <w:szCs w:val="28"/>
              </w:rPr>
              <w:t>оспитывать интерес к экспериментальной деятельности</w:t>
            </w:r>
            <w:r>
              <w:rPr>
                <w:rFonts w:ascii="Times New Roman" w:hAnsi="Times New Roman" w:cs="Times New Roman"/>
                <w:sz w:val="28"/>
                <w:szCs w:val="28"/>
              </w:rPr>
              <w:t>.</w:t>
            </w:r>
          </w:p>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очистки воды от разных примесей с помощью различных фильтров – бумаги, марли, сетки.</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получения кристаллов соли, путём испарения воды.</w:t>
            </w:r>
          </w:p>
          <w:p w:rsidR="00701314" w:rsidRDefault="00701314" w:rsidP="000B5826">
            <w:pPr>
              <w:jc w:val="center"/>
              <w:rPr>
                <w:rFonts w:ascii="Times New Roman" w:eastAsiaTheme="minorHAnsi" w:hAnsi="Times New Roman" w:cs="Times New Roman"/>
                <w:sz w:val="28"/>
                <w:szCs w:val="28"/>
              </w:rPr>
            </w:pPr>
          </w:p>
          <w:p w:rsidR="00701314" w:rsidRPr="00FB66F9" w:rsidRDefault="00701314" w:rsidP="000B5826">
            <w:pPr>
              <w:jc w:val="center"/>
              <w:rPr>
                <w:rFonts w:ascii="Times New Roman"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hAnsi="Times New Roman" w:cs="Times New Roman"/>
                <w:sz w:val="28"/>
                <w:szCs w:val="28"/>
              </w:rPr>
              <w:t>закрепления</w:t>
            </w:r>
            <w:r w:rsidRPr="00935C18">
              <w:rPr>
                <w:rFonts w:ascii="Times New Roman" w:hAnsi="Times New Roman" w:cs="Times New Roman"/>
                <w:sz w:val="28"/>
                <w:szCs w:val="28"/>
              </w:rPr>
              <w:t xml:space="preserve"> с  детьми представления о свойствах воды (прозрачность, растворимость, замерзание при низкой температуре).</w:t>
            </w:r>
          </w:p>
        </w:tc>
      </w:tr>
      <w:tr w:rsidR="00701314" w:rsidTr="00701314">
        <w:trPr>
          <w:trHeight w:val="5460"/>
        </w:trPr>
        <w:tc>
          <w:tcPr>
            <w:tcW w:w="1951" w:type="dxa"/>
            <w:vAlign w:val="center"/>
          </w:tcPr>
          <w:p w:rsidR="00701314" w:rsidRPr="00935C18" w:rsidRDefault="00701314" w:rsidP="000B5826">
            <w:pPr>
              <w:jc w:val="center"/>
              <w:rPr>
                <w:rFonts w:ascii="Times New Roman" w:hAnsi="Times New Roman" w:cs="Times New Roman"/>
                <w:b/>
                <w:sz w:val="28"/>
                <w:szCs w:val="28"/>
              </w:rPr>
            </w:pPr>
            <w:r w:rsidRPr="00935C18">
              <w:rPr>
                <w:rFonts w:ascii="Times New Roman" w:hAnsi="Times New Roman" w:cs="Times New Roman"/>
                <w:b/>
                <w:sz w:val="28"/>
                <w:szCs w:val="28"/>
              </w:rPr>
              <w:t>Февраль</w:t>
            </w:r>
          </w:p>
        </w:tc>
        <w:tc>
          <w:tcPr>
            <w:tcW w:w="3260" w:type="dxa"/>
            <w:vAlign w:val="center"/>
          </w:tcPr>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1.Проверим слух.</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2.Наши помощники – глаза.</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3.Как устроена дыхательная система человека?</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Pr="00935C18" w:rsidRDefault="00701314" w:rsidP="000B5826">
            <w:pPr>
              <w:jc w:val="center"/>
              <w:rPr>
                <w:rFonts w:ascii="Times New Roman" w:hAnsi="Times New Roman" w:cs="Times New Roman"/>
                <w:sz w:val="28"/>
                <w:szCs w:val="28"/>
              </w:rPr>
            </w:pPr>
            <w:r>
              <w:rPr>
                <w:rFonts w:ascii="Times New Roman" w:hAnsi="Times New Roman" w:cs="Times New Roman"/>
                <w:sz w:val="28"/>
                <w:szCs w:val="28"/>
              </w:rPr>
              <w:t>4.Взаимосвязь органов вкуса и запаха.</w:t>
            </w:r>
          </w:p>
        </w:tc>
        <w:tc>
          <w:tcPr>
            <w:tcW w:w="4360" w:type="dxa"/>
            <w:vAlign w:val="center"/>
          </w:tcPr>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проверки, как человек слышит звук.</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знакомства детей со строением глаза.</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формирования представлений у детей о строении и значении дыхательной системы.</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формирования представлений у детей о взаимосвязи органов вкуса и запаха.</w:t>
            </w:r>
          </w:p>
        </w:tc>
      </w:tr>
      <w:tr w:rsidR="00701314" w:rsidTr="000B5826">
        <w:tc>
          <w:tcPr>
            <w:tcW w:w="1951" w:type="dxa"/>
            <w:vAlign w:val="center"/>
          </w:tcPr>
          <w:p w:rsidR="00701314" w:rsidRPr="00912A9A" w:rsidRDefault="00701314" w:rsidP="000B5826">
            <w:pPr>
              <w:jc w:val="center"/>
              <w:rPr>
                <w:rFonts w:ascii="Times New Roman" w:hAnsi="Times New Roman" w:cs="Times New Roman"/>
                <w:b/>
                <w:sz w:val="28"/>
                <w:szCs w:val="28"/>
              </w:rPr>
            </w:pPr>
            <w:r w:rsidRPr="00912A9A">
              <w:rPr>
                <w:rFonts w:ascii="Times New Roman" w:hAnsi="Times New Roman" w:cs="Times New Roman"/>
                <w:b/>
                <w:sz w:val="28"/>
                <w:szCs w:val="28"/>
              </w:rPr>
              <w:lastRenderedPageBreak/>
              <w:t>Март</w:t>
            </w:r>
          </w:p>
        </w:tc>
        <w:tc>
          <w:tcPr>
            <w:tcW w:w="3260" w:type="dxa"/>
            <w:vAlign w:val="center"/>
          </w:tcPr>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1.Мир бумаги.</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2.Мир ткани.</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3.Наряды куклы Тани.</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Pr="00935C18" w:rsidRDefault="00701314" w:rsidP="000B5826">
            <w:pPr>
              <w:jc w:val="center"/>
              <w:rPr>
                <w:rFonts w:ascii="Times New Roman" w:hAnsi="Times New Roman" w:cs="Times New Roman"/>
                <w:sz w:val="28"/>
                <w:szCs w:val="28"/>
              </w:rPr>
            </w:pPr>
            <w:r>
              <w:rPr>
                <w:rFonts w:ascii="Times New Roman" w:hAnsi="Times New Roman" w:cs="Times New Roman"/>
                <w:sz w:val="28"/>
                <w:szCs w:val="28"/>
              </w:rPr>
              <w:t>4.Лёгкая пластмасса.</w:t>
            </w:r>
          </w:p>
        </w:tc>
        <w:tc>
          <w:tcPr>
            <w:tcW w:w="4360" w:type="dxa"/>
            <w:vAlign w:val="center"/>
          </w:tcPr>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знакомства детей с различными видами бумаги (салфеточная, писчая, обёрточная, чертёжная).</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знакомства детей с различными видами ткани, закреплять умения сравнивать качества и свойства тканей.</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знакомства детей с различными видами ткани, побуждать устанавливать причинно-следственные связи между использованием тканей и временем года.</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pPr>
            <w:r w:rsidRPr="00FB66F9">
              <w:rPr>
                <w:rFonts w:ascii="Times New Roman" w:eastAsiaTheme="minorHAnsi" w:hAnsi="Times New Roman" w:cs="Times New Roman"/>
                <w:sz w:val="28"/>
                <w:szCs w:val="28"/>
              </w:rPr>
              <w:t xml:space="preserve">- создание условий для  </w:t>
            </w:r>
            <w:r>
              <w:rPr>
                <w:rFonts w:ascii="Times New Roman" w:eastAsiaTheme="minorHAnsi" w:hAnsi="Times New Roman" w:cs="Times New Roman"/>
                <w:sz w:val="28"/>
                <w:szCs w:val="28"/>
              </w:rPr>
              <w:t>знакомства детей со свойствами пластмассы (гладкая, шероховатая), изделиями из пластмассы.</w:t>
            </w:r>
          </w:p>
        </w:tc>
      </w:tr>
      <w:tr w:rsidR="00701314" w:rsidTr="000B5826">
        <w:tc>
          <w:tcPr>
            <w:tcW w:w="1951" w:type="dxa"/>
            <w:vAlign w:val="center"/>
          </w:tcPr>
          <w:p w:rsidR="00701314" w:rsidRPr="00095834" w:rsidRDefault="00701314" w:rsidP="000B5826">
            <w:pPr>
              <w:jc w:val="center"/>
              <w:rPr>
                <w:rFonts w:ascii="Times New Roman" w:hAnsi="Times New Roman" w:cs="Times New Roman"/>
                <w:b/>
                <w:sz w:val="28"/>
                <w:szCs w:val="28"/>
              </w:rPr>
            </w:pPr>
            <w:r w:rsidRPr="00095834">
              <w:rPr>
                <w:rFonts w:ascii="Times New Roman" w:hAnsi="Times New Roman" w:cs="Times New Roman"/>
                <w:b/>
                <w:sz w:val="28"/>
                <w:szCs w:val="28"/>
              </w:rPr>
              <w:t>Апрель</w:t>
            </w:r>
          </w:p>
        </w:tc>
        <w:tc>
          <w:tcPr>
            <w:tcW w:w="3260" w:type="dxa"/>
            <w:vAlign w:val="center"/>
          </w:tcPr>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1.Цветки лотоса.</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2.Невнимательный художник.</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r>
              <w:rPr>
                <w:rFonts w:ascii="Times New Roman" w:hAnsi="Times New Roman" w:cs="Times New Roman"/>
                <w:sz w:val="28"/>
                <w:szCs w:val="28"/>
              </w:rPr>
              <w:t>3.Естественная лупа.</w:t>
            </w: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Default="00701314" w:rsidP="000B5826">
            <w:pPr>
              <w:jc w:val="center"/>
              <w:rPr>
                <w:rFonts w:ascii="Times New Roman" w:hAnsi="Times New Roman" w:cs="Times New Roman"/>
                <w:sz w:val="28"/>
                <w:szCs w:val="28"/>
              </w:rPr>
            </w:pPr>
          </w:p>
          <w:p w:rsidR="00701314" w:rsidRPr="00095834" w:rsidRDefault="00701314" w:rsidP="000B5826">
            <w:pPr>
              <w:jc w:val="center"/>
              <w:rPr>
                <w:rFonts w:ascii="Times New Roman" w:hAnsi="Times New Roman" w:cs="Times New Roman"/>
                <w:sz w:val="28"/>
                <w:szCs w:val="28"/>
              </w:rPr>
            </w:pPr>
            <w:r>
              <w:rPr>
                <w:rFonts w:ascii="Times New Roman" w:hAnsi="Times New Roman" w:cs="Times New Roman"/>
                <w:sz w:val="28"/>
                <w:szCs w:val="28"/>
              </w:rPr>
              <w:t>4.Хитрые семена.</w:t>
            </w:r>
          </w:p>
        </w:tc>
        <w:tc>
          <w:tcPr>
            <w:tcW w:w="4360" w:type="dxa"/>
            <w:vAlign w:val="center"/>
          </w:tcPr>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создание условий для</w:t>
            </w:r>
            <w:r>
              <w:rPr>
                <w:rFonts w:ascii="Times New Roman" w:eastAsiaTheme="minorHAnsi" w:hAnsi="Times New Roman" w:cs="Times New Roman"/>
                <w:sz w:val="28"/>
                <w:szCs w:val="28"/>
              </w:rPr>
              <w:t xml:space="preserve"> закрепления представлений о свойствах бумаги.</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создание условий для</w:t>
            </w:r>
            <w:r>
              <w:rPr>
                <w:rFonts w:ascii="Times New Roman" w:eastAsiaTheme="minorHAnsi" w:hAnsi="Times New Roman" w:cs="Times New Roman"/>
                <w:sz w:val="28"/>
                <w:szCs w:val="28"/>
              </w:rPr>
              <w:t xml:space="preserve"> развития у детей логики, мышления.</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rPr>
                <w:rFonts w:ascii="Times New Roman" w:eastAsiaTheme="minorHAnsi" w:hAnsi="Times New Roman" w:cs="Times New Roman"/>
                <w:sz w:val="28"/>
                <w:szCs w:val="28"/>
              </w:rPr>
            </w:pPr>
            <w:r w:rsidRPr="00FB66F9">
              <w:rPr>
                <w:rFonts w:ascii="Times New Roman" w:eastAsiaTheme="minorHAnsi" w:hAnsi="Times New Roman" w:cs="Times New Roman"/>
                <w:sz w:val="28"/>
                <w:szCs w:val="28"/>
              </w:rPr>
              <w:t>- создание условий для</w:t>
            </w:r>
            <w:r>
              <w:rPr>
                <w:rFonts w:ascii="Times New Roman" w:eastAsiaTheme="minorHAnsi" w:hAnsi="Times New Roman" w:cs="Times New Roman"/>
                <w:sz w:val="28"/>
                <w:szCs w:val="28"/>
              </w:rPr>
              <w:t xml:space="preserve"> показа способа увеличения насекомых без помощи лупы.</w:t>
            </w:r>
          </w:p>
          <w:p w:rsidR="00701314" w:rsidRDefault="00701314" w:rsidP="000B5826">
            <w:pPr>
              <w:jc w:val="center"/>
              <w:rPr>
                <w:rFonts w:ascii="Times New Roman" w:eastAsiaTheme="minorHAnsi" w:hAnsi="Times New Roman" w:cs="Times New Roman"/>
                <w:sz w:val="28"/>
                <w:szCs w:val="28"/>
              </w:rPr>
            </w:pPr>
          </w:p>
          <w:p w:rsidR="00701314" w:rsidRDefault="00701314" w:rsidP="000B5826">
            <w:pPr>
              <w:jc w:val="center"/>
            </w:pPr>
            <w:r w:rsidRPr="00FB66F9">
              <w:rPr>
                <w:rFonts w:ascii="Times New Roman" w:eastAsiaTheme="minorHAnsi" w:hAnsi="Times New Roman" w:cs="Times New Roman"/>
                <w:sz w:val="28"/>
                <w:szCs w:val="28"/>
              </w:rPr>
              <w:t>- создание условий для</w:t>
            </w:r>
            <w:r>
              <w:rPr>
                <w:rFonts w:ascii="Times New Roman" w:eastAsiaTheme="minorHAnsi" w:hAnsi="Times New Roman" w:cs="Times New Roman"/>
                <w:sz w:val="28"/>
                <w:szCs w:val="28"/>
              </w:rPr>
              <w:t xml:space="preserve"> знакомства со способами проращивания семян.</w:t>
            </w:r>
          </w:p>
        </w:tc>
      </w:tr>
      <w:tr w:rsidR="00701314" w:rsidTr="000B5826">
        <w:tc>
          <w:tcPr>
            <w:tcW w:w="1951" w:type="dxa"/>
          </w:tcPr>
          <w:p w:rsidR="00701314" w:rsidRPr="00A317F2" w:rsidRDefault="00701314" w:rsidP="000B5826">
            <w:pPr>
              <w:jc w:val="center"/>
              <w:rPr>
                <w:rFonts w:ascii="Times New Roman" w:hAnsi="Times New Roman" w:cs="Times New Roman"/>
                <w:b/>
                <w:sz w:val="28"/>
                <w:szCs w:val="28"/>
              </w:rPr>
            </w:pPr>
            <w:r w:rsidRPr="00A317F2">
              <w:rPr>
                <w:rFonts w:ascii="Times New Roman" w:hAnsi="Times New Roman" w:cs="Times New Roman"/>
                <w:b/>
                <w:sz w:val="28"/>
                <w:szCs w:val="28"/>
              </w:rPr>
              <w:t>Май</w:t>
            </w:r>
          </w:p>
        </w:tc>
        <w:tc>
          <w:tcPr>
            <w:tcW w:w="3260" w:type="dxa"/>
          </w:tcPr>
          <w:p w:rsidR="00701314" w:rsidRPr="00A317F2" w:rsidRDefault="00701314" w:rsidP="000B5826">
            <w:pPr>
              <w:jc w:val="center"/>
              <w:rPr>
                <w:rFonts w:ascii="Times New Roman" w:hAnsi="Times New Roman" w:cs="Times New Roman"/>
                <w:sz w:val="28"/>
                <w:szCs w:val="28"/>
              </w:rPr>
            </w:pPr>
            <w:r>
              <w:rPr>
                <w:rFonts w:ascii="Times New Roman" w:hAnsi="Times New Roman" w:cs="Times New Roman"/>
                <w:sz w:val="28"/>
                <w:szCs w:val="28"/>
              </w:rPr>
              <w:t>Обследование детей.</w:t>
            </w:r>
          </w:p>
        </w:tc>
        <w:tc>
          <w:tcPr>
            <w:tcW w:w="4360" w:type="dxa"/>
          </w:tcPr>
          <w:p w:rsidR="00701314" w:rsidRDefault="00701314" w:rsidP="000B5826"/>
        </w:tc>
      </w:tr>
    </w:tbl>
    <w:p w:rsidR="00701314" w:rsidRPr="00701314" w:rsidRDefault="00701314" w:rsidP="00701314">
      <w:pPr>
        <w:pStyle w:val="a4"/>
        <w:tabs>
          <w:tab w:val="left" w:pos="8080"/>
          <w:tab w:val="left" w:pos="8222"/>
        </w:tabs>
        <w:ind w:left="1080" w:right="708"/>
        <w:jc w:val="center"/>
        <w:rPr>
          <w:rFonts w:ascii="Times New Roman" w:hAnsi="Times New Roman"/>
          <w:sz w:val="28"/>
          <w:szCs w:val="28"/>
        </w:rPr>
      </w:pPr>
    </w:p>
    <w:p w:rsidR="00701314" w:rsidRPr="00701314" w:rsidRDefault="00701314" w:rsidP="00701314">
      <w:pPr>
        <w:ind w:left="-142" w:right="283"/>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b/>
          <w:sz w:val="28"/>
          <w:szCs w:val="28"/>
        </w:rPr>
      </w:pPr>
      <w:r w:rsidRPr="00701314">
        <w:rPr>
          <w:rFonts w:ascii="Times New Roman" w:hAnsi="Times New Roman" w:cs="Times New Roman"/>
          <w:b/>
          <w:sz w:val="28"/>
          <w:szCs w:val="28"/>
        </w:rPr>
        <w:lastRenderedPageBreak/>
        <w:t>3.Организационный раздел.</w:t>
      </w:r>
    </w:p>
    <w:p w:rsidR="0010703A" w:rsidRDefault="0010703A" w:rsidP="00701314">
      <w:pPr>
        <w:ind w:left="-142" w:right="283"/>
        <w:jc w:val="center"/>
        <w:rPr>
          <w:rFonts w:ascii="Times New Roman" w:hAnsi="Times New Roman" w:cs="Times New Roman"/>
          <w:sz w:val="28"/>
          <w:szCs w:val="28"/>
        </w:rPr>
      </w:pPr>
      <w:r>
        <w:rPr>
          <w:rFonts w:ascii="Times New Roman" w:hAnsi="Times New Roman" w:cs="Times New Roman"/>
          <w:sz w:val="28"/>
          <w:szCs w:val="28"/>
        </w:rPr>
        <w:t>3.1.Оснащение уголка экспериментирования.</w:t>
      </w:r>
    </w:p>
    <w:p w:rsidR="0010703A" w:rsidRPr="00133D8C" w:rsidRDefault="0010703A" w:rsidP="0010703A">
      <w:pPr>
        <w:pStyle w:val="a4"/>
        <w:ind w:left="1080"/>
        <w:jc w:val="both"/>
        <w:rPr>
          <w:rFonts w:ascii="Times New Roman" w:hAnsi="Times New Roman"/>
          <w:sz w:val="28"/>
          <w:szCs w:val="28"/>
        </w:rPr>
      </w:pPr>
      <w:proofErr w:type="gramStart"/>
      <w:r w:rsidRPr="00133D8C">
        <w:rPr>
          <w:rFonts w:ascii="Times New Roman" w:hAnsi="Times New Roman"/>
          <w:sz w:val="28"/>
          <w:szCs w:val="28"/>
        </w:rPr>
        <w:t>Центр «Песок — вода»: емкости разного размера, мерные кружки, воронка, лейки, формочки, опилки, камешки, песок, вода, трубочки, мыло, предметы из разных материалов (деревянные катушки, палочки, резиновые мячики, игрушки, пластмассовые пуговицы, металлические скрепки, болты).</w:t>
      </w:r>
      <w:proofErr w:type="gramEnd"/>
    </w:p>
    <w:p w:rsidR="0010703A" w:rsidRPr="00133D8C" w:rsidRDefault="0010703A" w:rsidP="0010703A">
      <w:pPr>
        <w:pStyle w:val="a4"/>
        <w:ind w:left="1080"/>
        <w:jc w:val="both"/>
        <w:rPr>
          <w:rFonts w:ascii="Times New Roman" w:hAnsi="Times New Roman"/>
          <w:sz w:val="28"/>
          <w:szCs w:val="28"/>
        </w:rPr>
      </w:pPr>
    </w:p>
    <w:p w:rsidR="0010703A" w:rsidRPr="00133D8C" w:rsidRDefault="0010703A" w:rsidP="0010703A">
      <w:pPr>
        <w:pStyle w:val="a4"/>
        <w:ind w:left="1080"/>
        <w:jc w:val="both"/>
        <w:rPr>
          <w:rFonts w:ascii="Times New Roman" w:hAnsi="Times New Roman"/>
          <w:sz w:val="28"/>
          <w:szCs w:val="28"/>
        </w:rPr>
      </w:pPr>
      <w:proofErr w:type="gramStart"/>
      <w:r w:rsidRPr="00133D8C">
        <w:rPr>
          <w:rFonts w:ascii="Times New Roman" w:hAnsi="Times New Roman"/>
          <w:sz w:val="28"/>
          <w:szCs w:val="28"/>
        </w:rPr>
        <w:t>Центр «Наука и природа»: пластилин, стекло</w:t>
      </w:r>
      <w:r>
        <w:rPr>
          <w:rFonts w:ascii="Times New Roman" w:hAnsi="Times New Roman"/>
          <w:sz w:val="28"/>
          <w:szCs w:val="28"/>
        </w:rPr>
        <w:t>, фонарик, зеркала, микроскоп, глобус, карта климатических зон</w:t>
      </w:r>
      <w:r w:rsidRPr="00133D8C">
        <w:rPr>
          <w:rFonts w:ascii="Times New Roman" w:hAnsi="Times New Roman"/>
          <w:sz w:val="28"/>
          <w:szCs w:val="28"/>
        </w:rPr>
        <w:t>; Природный материал, шишки, желуди, горох, пшено, косточки плодов, растения и животные.</w:t>
      </w:r>
      <w:proofErr w:type="gramEnd"/>
      <w:r w:rsidRPr="00133D8C">
        <w:rPr>
          <w:rFonts w:ascii="Times New Roman" w:hAnsi="Times New Roman"/>
          <w:sz w:val="28"/>
          <w:szCs w:val="28"/>
        </w:rPr>
        <w:t xml:space="preserve"> Оборудование для</w:t>
      </w:r>
      <w:r>
        <w:rPr>
          <w:rFonts w:ascii="Times New Roman" w:hAnsi="Times New Roman"/>
          <w:sz w:val="28"/>
          <w:szCs w:val="28"/>
        </w:rPr>
        <w:t xml:space="preserve"> ухода за растениями</w:t>
      </w:r>
      <w:r w:rsidRPr="00133D8C">
        <w:rPr>
          <w:rFonts w:ascii="Times New Roman" w:hAnsi="Times New Roman"/>
          <w:sz w:val="28"/>
          <w:szCs w:val="28"/>
        </w:rPr>
        <w:t>, модели, календари природы, иллюстративный материал, дидактические игры по экологии, дневники наблюдений за посадками.</w:t>
      </w:r>
    </w:p>
    <w:p w:rsidR="0010703A" w:rsidRPr="00133D8C" w:rsidRDefault="0010703A" w:rsidP="0010703A">
      <w:pPr>
        <w:pStyle w:val="a4"/>
        <w:ind w:left="1080"/>
        <w:jc w:val="both"/>
        <w:rPr>
          <w:rFonts w:ascii="Times New Roman" w:hAnsi="Times New Roman"/>
          <w:sz w:val="28"/>
          <w:szCs w:val="28"/>
        </w:rPr>
      </w:pPr>
    </w:p>
    <w:p w:rsidR="0010703A" w:rsidRPr="00133D8C" w:rsidRDefault="0010703A" w:rsidP="0010703A">
      <w:pPr>
        <w:pStyle w:val="a4"/>
        <w:ind w:left="1080"/>
        <w:jc w:val="both"/>
        <w:rPr>
          <w:rFonts w:ascii="Times New Roman" w:hAnsi="Times New Roman"/>
          <w:sz w:val="28"/>
          <w:szCs w:val="28"/>
        </w:rPr>
      </w:pPr>
      <w:r w:rsidRPr="00133D8C">
        <w:rPr>
          <w:rFonts w:ascii="Times New Roman" w:hAnsi="Times New Roman"/>
          <w:sz w:val="28"/>
          <w:szCs w:val="28"/>
        </w:rPr>
        <w:t xml:space="preserve">Центр «Искусство»: листы белой бумаги, листы цветной бумаги, </w:t>
      </w:r>
      <w:proofErr w:type="gramStart"/>
      <w:r w:rsidRPr="00133D8C">
        <w:rPr>
          <w:rFonts w:ascii="Times New Roman" w:hAnsi="Times New Roman"/>
          <w:sz w:val="28"/>
          <w:szCs w:val="28"/>
        </w:rPr>
        <w:t>цветной картон, клей, кисточки для клея, подставка для кисточек, ножницы, акварельные краски, цветная гуашь, кисточки для красок, цветные карандаши, цветные мелки, губки поролоновые, зубные щетки, пуговицы, цветные нитки, разноцветные лоскутки тканей разных видов, трафареты.</w:t>
      </w:r>
      <w:proofErr w:type="gramEnd"/>
    </w:p>
    <w:p w:rsidR="0010703A" w:rsidRPr="00133D8C" w:rsidRDefault="0010703A" w:rsidP="0010703A">
      <w:pPr>
        <w:pStyle w:val="a4"/>
        <w:ind w:left="1080"/>
        <w:jc w:val="both"/>
        <w:rPr>
          <w:rFonts w:ascii="Times New Roman" w:hAnsi="Times New Roman"/>
          <w:sz w:val="28"/>
          <w:szCs w:val="28"/>
        </w:rPr>
      </w:pPr>
    </w:p>
    <w:p w:rsidR="0010703A" w:rsidRPr="00133D8C" w:rsidRDefault="0010703A" w:rsidP="0010703A">
      <w:pPr>
        <w:pStyle w:val="a4"/>
        <w:ind w:left="1080"/>
        <w:jc w:val="both"/>
        <w:rPr>
          <w:rFonts w:ascii="Times New Roman" w:hAnsi="Times New Roman"/>
          <w:sz w:val="28"/>
          <w:szCs w:val="28"/>
        </w:rPr>
      </w:pPr>
      <w:proofErr w:type="gramStart"/>
      <w:r w:rsidRPr="00133D8C">
        <w:rPr>
          <w:rFonts w:ascii="Times New Roman" w:hAnsi="Times New Roman"/>
          <w:sz w:val="28"/>
          <w:szCs w:val="28"/>
        </w:rPr>
        <w:t>Центр «Кулинария»: мука, сахар, соль, сода; пищевые красители, миксер, доски, терки, вилки и ложки миски; фартуки, колпаки, нарукавник</w:t>
      </w:r>
      <w:r>
        <w:rPr>
          <w:rFonts w:ascii="Times New Roman" w:hAnsi="Times New Roman"/>
          <w:sz w:val="28"/>
          <w:szCs w:val="28"/>
        </w:rPr>
        <w:t>и; подносы</w:t>
      </w:r>
      <w:r w:rsidRPr="00133D8C">
        <w:rPr>
          <w:rFonts w:ascii="Times New Roman" w:hAnsi="Times New Roman"/>
          <w:sz w:val="28"/>
          <w:szCs w:val="28"/>
        </w:rPr>
        <w:t>; карты рецептов блюд.</w:t>
      </w:r>
      <w:proofErr w:type="gramEnd"/>
    </w:p>
    <w:p w:rsidR="0010703A" w:rsidRPr="00133D8C" w:rsidRDefault="0010703A" w:rsidP="0010703A">
      <w:pPr>
        <w:pStyle w:val="a4"/>
        <w:ind w:left="1080"/>
        <w:jc w:val="both"/>
        <w:rPr>
          <w:rFonts w:ascii="Times New Roman" w:hAnsi="Times New Roman"/>
          <w:sz w:val="28"/>
          <w:szCs w:val="28"/>
        </w:rPr>
      </w:pPr>
    </w:p>
    <w:p w:rsidR="0010703A" w:rsidRPr="00133D8C" w:rsidRDefault="0010703A" w:rsidP="0010703A">
      <w:pPr>
        <w:pStyle w:val="a4"/>
        <w:ind w:left="1080"/>
        <w:jc w:val="both"/>
        <w:rPr>
          <w:rFonts w:ascii="Times New Roman" w:hAnsi="Times New Roman"/>
          <w:sz w:val="28"/>
          <w:szCs w:val="28"/>
        </w:rPr>
      </w:pPr>
      <w:r w:rsidRPr="00133D8C">
        <w:rPr>
          <w:rFonts w:ascii="Times New Roman" w:hAnsi="Times New Roman"/>
          <w:sz w:val="28"/>
          <w:szCs w:val="28"/>
        </w:rPr>
        <w:t>Центр «Литература»: книжки-самоделки и оборудование для них, книги, журналы.</w:t>
      </w:r>
    </w:p>
    <w:p w:rsidR="0010703A" w:rsidRPr="00133D8C" w:rsidRDefault="0010703A" w:rsidP="0010703A">
      <w:pPr>
        <w:pStyle w:val="a4"/>
        <w:ind w:left="1080"/>
        <w:jc w:val="both"/>
        <w:rPr>
          <w:rFonts w:ascii="Times New Roman" w:hAnsi="Times New Roman"/>
          <w:sz w:val="28"/>
          <w:szCs w:val="28"/>
        </w:rPr>
      </w:pPr>
    </w:p>
    <w:p w:rsidR="0010703A" w:rsidRDefault="0010703A" w:rsidP="0010703A">
      <w:pPr>
        <w:pStyle w:val="a4"/>
        <w:ind w:left="1080"/>
        <w:jc w:val="both"/>
        <w:rPr>
          <w:rFonts w:ascii="Times New Roman" w:hAnsi="Times New Roman"/>
          <w:sz w:val="28"/>
          <w:szCs w:val="28"/>
        </w:rPr>
      </w:pPr>
      <w:proofErr w:type="spellStart"/>
      <w:r w:rsidRPr="00133D8C">
        <w:rPr>
          <w:rFonts w:ascii="Times New Roman" w:hAnsi="Times New Roman"/>
          <w:sz w:val="28"/>
          <w:szCs w:val="28"/>
        </w:rPr>
        <w:t>Манипулятивный</w:t>
      </w:r>
      <w:proofErr w:type="spellEnd"/>
      <w:r w:rsidRPr="00133D8C">
        <w:rPr>
          <w:rFonts w:ascii="Times New Roman" w:hAnsi="Times New Roman"/>
          <w:sz w:val="28"/>
          <w:szCs w:val="28"/>
        </w:rPr>
        <w:t xml:space="preserve"> центр: Мелкие предметы для счета и группировки по разным признакам; цветные геометрические фигуры; счеты; часы (детские, будильник); шнуровка. Разные виды логико-математических игр: </w:t>
      </w:r>
      <w:proofErr w:type="gramStart"/>
      <w:r w:rsidRPr="00133D8C">
        <w:rPr>
          <w:rFonts w:ascii="Times New Roman" w:hAnsi="Times New Roman"/>
          <w:sz w:val="28"/>
          <w:szCs w:val="28"/>
        </w:rPr>
        <w:t>«Логические пары», «Разбери узор», «Что сначала, что потом», «Разбери картинку», «Все о времени», «Запоминай-ка» «Четвертый — лишний», «Учимся считать», «Волшебное лото».</w:t>
      </w:r>
      <w:proofErr w:type="gramEnd"/>
    </w:p>
    <w:p w:rsidR="0010703A" w:rsidRDefault="0010703A" w:rsidP="0010703A">
      <w:pPr>
        <w:pStyle w:val="a4"/>
        <w:ind w:left="1080"/>
        <w:jc w:val="both"/>
        <w:rPr>
          <w:rFonts w:ascii="Times New Roman" w:hAnsi="Times New Roman"/>
          <w:sz w:val="28"/>
          <w:szCs w:val="28"/>
        </w:rPr>
      </w:pPr>
    </w:p>
    <w:p w:rsidR="0010703A" w:rsidRDefault="0010703A" w:rsidP="0010703A">
      <w:pPr>
        <w:spacing w:before="100" w:beforeAutospacing="1" w:after="100" w:afterAutospacing="1" w:line="240" w:lineRule="auto"/>
        <w:ind w:left="372" w:firstLine="708"/>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ООД  проводи</w:t>
      </w:r>
      <w:r w:rsidRPr="000C46B8">
        <w:rPr>
          <w:rFonts w:ascii="Times New Roman" w:eastAsia="Times New Roman" w:hAnsi="Times New Roman"/>
          <w:bCs/>
          <w:color w:val="000000"/>
          <w:sz w:val="28"/>
          <w:szCs w:val="28"/>
        </w:rPr>
        <w:t>тся 1 раз в неделю во вторую половину дня.</w:t>
      </w:r>
    </w:p>
    <w:p w:rsidR="0010703A" w:rsidRPr="00133D8C" w:rsidRDefault="0010703A" w:rsidP="0010703A">
      <w:pPr>
        <w:pStyle w:val="a4"/>
        <w:ind w:left="284"/>
        <w:jc w:val="both"/>
        <w:rPr>
          <w:rFonts w:ascii="Times New Roman" w:hAnsi="Times New Roman"/>
          <w:sz w:val="28"/>
          <w:szCs w:val="28"/>
        </w:rPr>
      </w:pPr>
    </w:p>
    <w:p w:rsidR="0010703A" w:rsidRDefault="0010703A" w:rsidP="0010703A">
      <w:pPr>
        <w:jc w:val="center"/>
        <w:rPr>
          <w:rFonts w:ascii="Times New Roman" w:hAnsi="Times New Roman"/>
          <w:b/>
          <w:sz w:val="28"/>
          <w:szCs w:val="28"/>
        </w:rPr>
      </w:pPr>
      <w:r w:rsidRPr="0010703A">
        <w:rPr>
          <w:rFonts w:ascii="Times New Roman" w:hAnsi="Times New Roman"/>
          <w:b/>
          <w:sz w:val="28"/>
          <w:szCs w:val="28"/>
        </w:rPr>
        <w:lastRenderedPageBreak/>
        <w:t>3.2.Библиография</w:t>
      </w:r>
      <w:r>
        <w:rPr>
          <w:rFonts w:ascii="Times New Roman" w:hAnsi="Times New Roman"/>
          <w:b/>
          <w:sz w:val="28"/>
          <w:szCs w:val="28"/>
        </w:rPr>
        <w:t>:</w:t>
      </w:r>
    </w:p>
    <w:p w:rsidR="0010703A" w:rsidRPr="00CF0B40"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1.</w:t>
      </w:r>
      <w:r w:rsidRPr="00CF0B40">
        <w:rPr>
          <w:rFonts w:ascii="Times New Roman" w:eastAsiaTheme="minorHAnsi" w:hAnsi="Times New Roman"/>
          <w:sz w:val="28"/>
          <w:szCs w:val="28"/>
        </w:rPr>
        <w:tab/>
      </w:r>
      <w:proofErr w:type="spellStart"/>
      <w:r w:rsidRPr="00CF0B40">
        <w:rPr>
          <w:rFonts w:ascii="Times New Roman" w:eastAsiaTheme="minorHAnsi" w:hAnsi="Times New Roman"/>
          <w:sz w:val="28"/>
          <w:szCs w:val="28"/>
        </w:rPr>
        <w:t>Альбуханова-Славская</w:t>
      </w:r>
      <w:proofErr w:type="spellEnd"/>
      <w:r w:rsidRPr="00CF0B40">
        <w:rPr>
          <w:rFonts w:ascii="Times New Roman" w:eastAsiaTheme="minorHAnsi" w:hAnsi="Times New Roman"/>
          <w:sz w:val="28"/>
          <w:szCs w:val="28"/>
        </w:rPr>
        <w:t xml:space="preserve">, К.А. Активность и сознание личности как субъекта деятельности.// Психология личности в социалистическом обществе. Активность и развитие </w:t>
      </w:r>
      <w:proofErr w:type="spellStart"/>
      <w:r w:rsidRPr="00CF0B40">
        <w:rPr>
          <w:rFonts w:ascii="Times New Roman" w:eastAsiaTheme="minorHAnsi" w:hAnsi="Times New Roman"/>
          <w:sz w:val="28"/>
          <w:szCs w:val="28"/>
        </w:rPr>
        <w:t>личности</w:t>
      </w:r>
      <w:proofErr w:type="gramStart"/>
      <w:r w:rsidRPr="00CF0B40">
        <w:rPr>
          <w:rFonts w:ascii="Times New Roman" w:eastAsiaTheme="minorHAnsi" w:hAnsi="Times New Roman"/>
          <w:sz w:val="28"/>
          <w:szCs w:val="28"/>
        </w:rPr>
        <w:t>.-</w:t>
      </w:r>
      <w:proofErr w:type="gramEnd"/>
      <w:r w:rsidRPr="00CF0B40">
        <w:rPr>
          <w:rFonts w:ascii="Times New Roman" w:eastAsiaTheme="minorHAnsi" w:hAnsi="Times New Roman"/>
          <w:sz w:val="28"/>
          <w:szCs w:val="28"/>
        </w:rPr>
        <w:t>М</w:t>
      </w:r>
      <w:proofErr w:type="spellEnd"/>
      <w:r w:rsidRPr="00CF0B40">
        <w:rPr>
          <w:rFonts w:ascii="Times New Roman" w:eastAsiaTheme="minorHAnsi" w:hAnsi="Times New Roman"/>
          <w:sz w:val="28"/>
          <w:szCs w:val="28"/>
        </w:rPr>
        <w:t>.: Наука, 1989.-С.110-134</w:t>
      </w:r>
    </w:p>
    <w:p w:rsidR="0010703A" w:rsidRPr="00CF0B40"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2.</w:t>
      </w:r>
      <w:r w:rsidRPr="00CF0B40">
        <w:rPr>
          <w:rFonts w:ascii="Times New Roman" w:eastAsiaTheme="minorHAnsi" w:hAnsi="Times New Roman"/>
          <w:sz w:val="28"/>
          <w:szCs w:val="28"/>
        </w:rPr>
        <w:tab/>
      </w:r>
      <w:proofErr w:type="spellStart"/>
      <w:r w:rsidRPr="00CF0B40">
        <w:rPr>
          <w:rFonts w:ascii="Times New Roman" w:eastAsiaTheme="minorHAnsi" w:hAnsi="Times New Roman"/>
          <w:sz w:val="28"/>
          <w:szCs w:val="28"/>
        </w:rPr>
        <w:t>Альбуханова-Славская</w:t>
      </w:r>
      <w:proofErr w:type="spellEnd"/>
      <w:r w:rsidRPr="00CF0B40">
        <w:rPr>
          <w:rFonts w:ascii="Times New Roman" w:eastAsiaTheme="minorHAnsi" w:hAnsi="Times New Roman"/>
          <w:sz w:val="28"/>
          <w:szCs w:val="28"/>
        </w:rPr>
        <w:t xml:space="preserve">, К.А. Деятельность и психология </w:t>
      </w:r>
      <w:proofErr w:type="spellStart"/>
      <w:r w:rsidRPr="00CF0B40">
        <w:rPr>
          <w:rFonts w:ascii="Times New Roman" w:eastAsiaTheme="minorHAnsi" w:hAnsi="Times New Roman"/>
          <w:sz w:val="28"/>
          <w:szCs w:val="28"/>
        </w:rPr>
        <w:t>личности</w:t>
      </w:r>
      <w:proofErr w:type="gramStart"/>
      <w:r w:rsidRPr="00CF0B40">
        <w:rPr>
          <w:rFonts w:ascii="Times New Roman" w:eastAsiaTheme="minorHAnsi" w:hAnsi="Times New Roman"/>
          <w:sz w:val="28"/>
          <w:szCs w:val="28"/>
        </w:rPr>
        <w:t>.-</w:t>
      </w:r>
      <w:proofErr w:type="gramEnd"/>
      <w:r w:rsidRPr="00CF0B40">
        <w:rPr>
          <w:rFonts w:ascii="Times New Roman" w:eastAsiaTheme="minorHAnsi" w:hAnsi="Times New Roman"/>
          <w:sz w:val="28"/>
          <w:szCs w:val="28"/>
        </w:rPr>
        <w:t>М</w:t>
      </w:r>
      <w:proofErr w:type="spellEnd"/>
      <w:r w:rsidRPr="00CF0B40">
        <w:rPr>
          <w:rFonts w:ascii="Times New Roman" w:eastAsiaTheme="minorHAnsi" w:hAnsi="Times New Roman"/>
          <w:sz w:val="28"/>
          <w:szCs w:val="28"/>
        </w:rPr>
        <w:t>.: Наука, 1980.-335с.</w:t>
      </w:r>
    </w:p>
    <w:p w:rsidR="0010703A" w:rsidRPr="00CF0B40"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 xml:space="preserve">3. Бабаева, Т.И. Развитие познавательно-исследовательских умений у старших дошкольников/ Т.И. </w:t>
      </w:r>
      <w:proofErr w:type="spellStart"/>
      <w:r w:rsidRPr="00CF0B40">
        <w:rPr>
          <w:rFonts w:ascii="Times New Roman" w:eastAsiaTheme="minorHAnsi" w:hAnsi="Times New Roman"/>
          <w:sz w:val="28"/>
          <w:szCs w:val="28"/>
        </w:rPr>
        <w:t>Бабаева</w:t>
      </w:r>
      <w:proofErr w:type="gramStart"/>
      <w:r w:rsidRPr="00CF0B40">
        <w:rPr>
          <w:rFonts w:ascii="Times New Roman" w:eastAsiaTheme="minorHAnsi" w:hAnsi="Times New Roman"/>
          <w:sz w:val="28"/>
          <w:szCs w:val="28"/>
        </w:rPr>
        <w:t>.-</w:t>
      </w:r>
      <w:proofErr w:type="gramEnd"/>
      <w:r w:rsidRPr="00CF0B40">
        <w:rPr>
          <w:rFonts w:ascii="Times New Roman" w:eastAsiaTheme="minorHAnsi" w:hAnsi="Times New Roman"/>
          <w:sz w:val="28"/>
          <w:szCs w:val="28"/>
        </w:rPr>
        <w:t>М</w:t>
      </w:r>
      <w:proofErr w:type="spellEnd"/>
      <w:r w:rsidRPr="00CF0B40">
        <w:rPr>
          <w:rFonts w:ascii="Times New Roman" w:eastAsiaTheme="minorHAnsi" w:hAnsi="Times New Roman"/>
          <w:sz w:val="28"/>
          <w:szCs w:val="28"/>
        </w:rPr>
        <w:t>.: Детство-Пресс, 2012.-С. 7-13.</w:t>
      </w:r>
    </w:p>
    <w:p w:rsidR="0010703A" w:rsidRPr="00CF0B40"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4. Герасимов С.В. Познавательная активность и понимание.// Вопросы психологии.1994.-№3.-С.88-93.</w:t>
      </w:r>
    </w:p>
    <w:p w:rsidR="0010703A" w:rsidRPr="00CF0B40"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 xml:space="preserve">5. </w:t>
      </w:r>
      <w:proofErr w:type="spellStart"/>
      <w:r w:rsidRPr="00CF0B40">
        <w:rPr>
          <w:rFonts w:ascii="Times New Roman" w:eastAsiaTheme="minorHAnsi" w:hAnsi="Times New Roman"/>
          <w:sz w:val="28"/>
          <w:szCs w:val="28"/>
        </w:rPr>
        <w:t>Крулехт</w:t>
      </w:r>
      <w:proofErr w:type="spellEnd"/>
      <w:r w:rsidRPr="00CF0B40">
        <w:rPr>
          <w:rFonts w:ascii="Times New Roman" w:eastAsiaTheme="minorHAnsi" w:hAnsi="Times New Roman"/>
          <w:sz w:val="28"/>
          <w:szCs w:val="28"/>
        </w:rPr>
        <w:t xml:space="preserve"> М.В. Педагогическая технология сотрудничества детского сада и семьи в целостном развитии личности ребенка// Альманах Детство№1, 1998, С.71-81.</w:t>
      </w:r>
    </w:p>
    <w:p w:rsidR="0010703A" w:rsidRPr="00CF0B40"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6. Крупнов А.И. Психологические проблемы исследования активности человека.// Вопросы психологии. 1984.-№3.-С.25-32.</w:t>
      </w:r>
    </w:p>
    <w:p w:rsidR="0010703A" w:rsidRPr="00CF0B40"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 xml:space="preserve">7.  </w:t>
      </w:r>
      <w:proofErr w:type="spellStart"/>
      <w:r w:rsidRPr="00CF0B40">
        <w:rPr>
          <w:rFonts w:ascii="Times New Roman" w:eastAsiaTheme="minorHAnsi" w:hAnsi="Times New Roman"/>
          <w:sz w:val="28"/>
          <w:szCs w:val="28"/>
        </w:rPr>
        <w:t>Кряжев</w:t>
      </w:r>
      <w:proofErr w:type="spellEnd"/>
      <w:r w:rsidRPr="00CF0B40">
        <w:rPr>
          <w:rFonts w:ascii="Times New Roman" w:eastAsiaTheme="minorHAnsi" w:hAnsi="Times New Roman"/>
          <w:sz w:val="28"/>
          <w:szCs w:val="28"/>
        </w:rPr>
        <w:t xml:space="preserve"> П.Е. Социологические проблемы личности</w:t>
      </w:r>
      <w:proofErr w:type="gramStart"/>
      <w:r w:rsidRPr="00CF0B40">
        <w:rPr>
          <w:rFonts w:ascii="Times New Roman" w:eastAsiaTheme="minorHAnsi" w:hAnsi="Times New Roman"/>
          <w:sz w:val="28"/>
          <w:szCs w:val="28"/>
        </w:rPr>
        <w:t>.-</w:t>
      </w:r>
      <w:proofErr w:type="gramEnd"/>
      <w:r w:rsidRPr="00CF0B40">
        <w:rPr>
          <w:rFonts w:ascii="Times New Roman" w:eastAsiaTheme="minorHAnsi" w:hAnsi="Times New Roman"/>
          <w:sz w:val="28"/>
          <w:szCs w:val="28"/>
        </w:rPr>
        <w:t>М,1971.-193с.</w:t>
      </w:r>
    </w:p>
    <w:p w:rsidR="0010703A" w:rsidRPr="00CF0B40"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8. Кудрявцев В.Г. Ребенок-дошкольник: новый подход к диагностике творческих способностей.// Дошкольное воспитание. 1995.№9-10.-с.52-59, с.62-70.</w:t>
      </w:r>
    </w:p>
    <w:p w:rsidR="0010703A" w:rsidRDefault="0010703A" w:rsidP="0010703A">
      <w:pPr>
        <w:spacing w:after="0" w:line="360" w:lineRule="auto"/>
        <w:ind w:firstLine="709"/>
        <w:jc w:val="both"/>
        <w:rPr>
          <w:rFonts w:ascii="Times New Roman" w:eastAsiaTheme="minorHAnsi" w:hAnsi="Times New Roman"/>
          <w:sz w:val="28"/>
          <w:szCs w:val="28"/>
        </w:rPr>
      </w:pPr>
      <w:r w:rsidRPr="00CF0B40">
        <w:rPr>
          <w:rFonts w:ascii="Times New Roman" w:eastAsiaTheme="minorHAnsi" w:hAnsi="Times New Roman"/>
          <w:sz w:val="28"/>
          <w:szCs w:val="28"/>
        </w:rPr>
        <w:t xml:space="preserve">9. </w:t>
      </w:r>
      <w:proofErr w:type="spellStart"/>
      <w:r w:rsidRPr="00CF0B40">
        <w:rPr>
          <w:rFonts w:ascii="Times New Roman" w:eastAsiaTheme="minorHAnsi" w:hAnsi="Times New Roman"/>
          <w:sz w:val="28"/>
          <w:szCs w:val="28"/>
        </w:rPr>
        <w:t>Лисина</w:t>
      </w:r>
      <w:proofErr w:type="spellEnd"/>
      <w:r w:rsidRPr="00CF0B40">
        <w:rPr>
          <w:rFonts w:ascii="Times New Roman" w:eastAsiaTheme="minorHAnsi" w:hAnsi="Times New Roman"/>
          <w:sz w:val="28"/>
          <w:szCs w:val="28"/>
        </w:rPr>
        <w:t xml:space="preserve"> М.И. Развитие познавательной активности детей в ходе общения </w:t>
      </w:r>
      <w:proofErr w:type="gramStart"/>
      <w:r w:rsidRPr="00CF0B40">
        <w:rPr>
          <w:rFonts w:ascii="Times New Roman" w:eastAsiaTheme="minorHAnsi" w:hAnsi="Times New Roman"/>
          <w:sz w:val="28"/>
          <w:szCs w:val="28"/>
        </w:rPr>
        <w:t>со</w:t>
      </w:r>
      <w:proofErr w:type="gramEnd"/>
      <w:r w:rsidRPr="00CF0B40">
        <w:rPr>
          <w:rFonts w:ascii="Times New Roman" w:eastAsiaTheme="minorHAnsi" w:hAnsi="Times New Roman"/>
          <w:sz w:val="28"/>
          <w:szCs w:val="28"/>
        </w:rPr>
        <w:t xml:space="preserve"> взрослыми и сверстниками.// Вопросы психологии. 1982.-№4.-С.18-35.</w:t>
      </w:r>
    </w:p>
    <w:p w:rsidR="0010703A" w:rsidRPr="0010703A" w:rsidRDefault="0010703A" w:rsidP="0010703A">
      <w:pPr>
        <w:rPr>
          <w:rFonts w:ascii="Times New Roman" w:hAnsi="Times New Roman" w:cs="Times New Roman"/>
          <w:b/>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Default="00701314" w:rsidP="00701314">
      <w:pPr>
        <w:ind w:left="-142" w:right="283"/>
        <w:jc w:val="center"/>
        <w:rPr>
          <w:rFonts w:ascii="Times New Roman" w:hAnsi="Times New Roman" w:cs="Times New Roman"/>
          <w:sz w:val="28"/>
          <w:szCs w:val="28"/>
        </w:rPr>
      </w:pPr>
    </w:p>
    <w:p w:rsidR="00701314" w:rsidRPr="00701314" w:rsidRDefault="00701314" w:rsidP="00701314">
      <w:pPr>
        <w:ind w:left="-142" w:right="283"/>
        <w:jc w:val="center"/>
        <w:rPr>
          <w:rFonts w:ascii="Times New Roman" w:hAnsi="Times New Roman" w:cs="Times New Roman"/>
          <w:sz w:val="28"/>
          <w:szCs w:val="28"/>
        </w:rPr>
      </w:pPr>
    </w:p>
    <w:sectPr w:rsidR="00701314" w:rsidRPr="00701314" w:rsidSect="0010703A">
      <w:pgSz w:w="11906" w:h="16838"/>
      <w:pgMar w:top="1134" w:right="56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89F"/>
    <w:multiLevelType w:val="hybridMultilevel"/>
    <w:tmpl w:val="37BEFA4E"/>
    <w:lvl w:ilvl="0" w:tplc="2D325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EE2D04"/>
    <w:multiLevelType w:val="hybridMultilevel"/>
    <w:tmpl w:val="F9F02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523027"/>
    <w:multiLevelType w:val="multilevel"/>
    <w:tmpl w:val="04E4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01314"/>
    <w:rsid w:val="0010703A"/>
    <w:rsid w:val="00701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01314"/>
    <w:pPr>
      <w:ind w:left="720"/>
      <w:contextualSpacing/>
    </w:pPr>
  </w:style>
  <w:style w:type="paragraph" w:styleId="a5">
    <w:name w:val="Normal (Web)"/>
    <w:basedOn w:val="a"/>
    <w:uiPriority w:val="99"/>
    <w:semiHidden/>
    <w:unhideWhenUsed/>
    <w:rsid w:val="00701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line number"/>
    <w:basedOn w:val="a0"/>
    <w:uiPriority w:val="99"/>
    <w:semiHidden/>
    <w:unhideWhenUsed/>
    <w:rsid w:val="001070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2015-09-26T04:02:00Z</dcterms:created>
  <dcterms:modified xsi:type="dcterms:W3CDTF">2015-09-26T04:32:00Z</dcterms:modified>
</cp:coreProperties>
</file>