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63696">
        <w:rPr>
          <w:rFonts w:ascii="Times New Roman" w:hAnsi="Times New Roman" w:cs="Times New Roman"/>
          <w:sz w:val="32"/>
          <w:szCs w:val="32"/>
        </w:rPr>
        <w:t>Актанышский</w:t>
      </w:r>
      <w:proofErr w:type="spellEnd"/>
      <w:r w:rsidRPr="00663696">
        <w:rPr>
          <w:rFonts w:ascii="Times New Roman" w:hAnsi="Times New Roman" w:cs="Times New Roman"/>
          <w:sz w:val="32"/>
          <w:szCs w:val="32"/>
        </w:rPr>
        <w:t xml:space="preserve"> муниципальный район</w:t>
      </w: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63696">
        <w:rPr>
          <w:rFonts w:ascii="Times New Roman" w:hAnsi="Times New Roman" w:cs="Times New Roman"/>
          <w:sz w:val="32"/>
          <w:szCs w:val="32"/>
        </w:rPr>
        <w:t xml:space="preserve">Формирование у детей дошкольного возраста </w:t>
      </w:r>
    </w:p>
    <w:p w:rsidR="006843D6" w:rsidRPr="00663696" w:rsidRDefault="006843D6" w:rsidP="006843D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63696">
        <w:rPr>
          <w:rFonts w:ascii="Times New Roman" w:hAnsi="Times New Roman" w:cs="Times New Roman"/>
          <w:sz w:val="32"/>
          <w:szCs w:val="32"/>
        </w:rPr>
        <w:t xml:space="preserve">элементарных математических представлений </w:t>
      </w:r>
    </w:p>
    <w:p w:rsidR="006843D6" w:rsidRPr="00663696" w:rsidRDefault="006843D6" w:rsidP="006843D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63696">
        <w:rPr>
          <w:rFonts w:ascii="Times New Roman" w:hAnsi="Times New Roman" w:cs="Times New Roman"/>
          <w:sz w:val="32"/>
          <w:szCs w:val="32"/>
        </w:rPr>
        <w:t>посредством развивающих игр и ИКТ</w:t>
      </w:r>
    </w:p>
    <w:p w:rsidR="006843D6" w:rsidRPr="0066369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63696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66369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6636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3696">
        <w:rPr>
          <w:rFonts w:ascii="Times New Roman" w:hAnsi="Times New Roman" w:cs="Times New Roman"/>
          <w:sz w:val="32"/>
          <w:szCs w:val="32"/>
        </w:rPr>
        <w:t>Галимова</w:t>
      </w:r>
      <w:proofErr w:type="spellEnd"/>
      <w:r w:rsidRPr="00663696">
        <w:rPr>
          <w:rFonts w:ascii="Times New Roman" w:hAnsi="Times New Roman" w:cs="Times New Roman"/>
          <w:sz w:val="32"/>
          <w:szCs w:val="32"/>
        </w:rPr>
        <w:t xml:space="preserve"> Рима Николаевна</w:t>
      </w: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843D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843D6" w:rsidRPr="00663696" w:rsidRDefault="006843D6" w:rsidP="0066369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63696">
        <w:rPr>
          <w:rFonts w:ascii="Times New Roman" w:hAnsi="Times New Roman" w:cs="Times New Roman"/>
          <w:sz w:val="32"/>
          <w:szCs w:val="32"/>
        </w:rPr>
        <w:t>2015 г.</w:t>
      </w:r>
    </w:p>
    <w:p w:rsidR="006843D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B71" w:rsidRPr="00AE0B71" w:rsidRDefault="00AE0B71" w:rsidP="006843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71">
        <w:rPr>
          <w:rFonts w:ascii="Times New Roman" w:hAnsi="Times New Roman" w:cs="Times New Roman"/>
          <w:sz w:val="28"/>
          <w:szCs w:val="28"/>
        </w:rPr>
        <w:lastRenderedPageBreak/>
        <w:t xml:space="preserve">Огромные научно-технические сдвиги, которые произошли в жизни человеческого общества за последние десятилетия, диктуют необходимость умственного развития человека, формирования активной личности, обладающей способностью эффективно и нестандартно решать новые жизненные проблемы. </w:t>
      </w:r>
    </w:p>
    <w:p w:rsidR="00AE0B71" w:rsidRPr="00AE0B71" w:rsidRDefault="00AE0B71" w:rsidP="006843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71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в разделе «Требования к структуре образовательной программы дошкольного образования и ее объему» в пункте 2.1 говорится: «Программа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Стандарта, среди которых 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Концепция по дошкольному образованию,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дошкольников, частью которого является развитие математических способностей. И необходимым условием качественного обновления общества является умножение его интеллектуального потенциала.</w:t>
      </w:r>
      <w:r w:rsidRPr="00AE0B71">
        <w:t xml:space="preserve"> </w:t>
      </w:r>
      <w:r w:rsidRPr="00AE0B71">
        <w:rPr>
          <w:rFonts w:ascii="Times New Roman" w:hAnsi="Times New Roman" w:cs="Times New Roman"/>
          <w:sz w:val="28"/>
          <w:szCs w:val="28"/>
        </w:rPr>
        <w:t xml:space="preserve">В связи с этим меня заинтересовала проблема: как обеспечить развитие математических способностей у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AE0B71">
        <w:rPr>
          <w:rFonts w:ascii="Times New Roman" w:hAnsi="Times New Roman" w:cs="Times New Roman"/>
          <w:sz w:val="28"/>
          <w:szCs w:val="28"/>
        </w:rPr>
        <w:t xml:space="preserve">возраста, отвечающее современным требованиям. </w:t>
      </w:r>
    </w:p>
    <w:p w:rsidR="00AE0B71" w:rsidRPr="00AE0B71" w:rsidRDefault="00AE0B71" w:rsidP="006843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71">
        <w:rPr>
          <w:rFonts w:ascii="Times New Roman" w:hAnsi="Times New Roman" w:cs="Times New Roman"/>
          <w:sz w:val="28"/>
          <w:szCs w:val="28"/>
        </w:rPr>
        <w:t xml:space="preserve"> Поиск привел к предположению, что формирование логического мышления у детей дошкольного возраста будет более эффективным, если систематически применять развивающие игры как средство обучения в процессе математического развития. </w:t>
      </w:r>
    </w:p>
    <w:p w:rsidR="00AE0B71" w:rsidRDefault="00AE0B71" w:rsidP="006843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71">
        <w:rPr>
          <w:rFonts w:ascii="Times New Roman" w:hAnsi="Times New Roman" w:cs="Times New Roman"/>
          <w:sz w:val="28"/>
          <w:szCs w:val="28"/>
          <w:u w:val="single"/>
        </w:rPr>
        <w:t xml:space="preserve"> Цель исследования:</w:t>
      </w:r>
      <w:r w:rsidRPr="00AE0B71">
        <w:rPr>
          <w:rFonts w:ascii="Times New Roman" w:hAnsi="Times New Roman" w:cs="Times New Roman"/>
          <w:sz w:val="28"/>
          <w:szCs w:val="28"/>
        </w:rPr>
        <w:t xml:space="preserve"> выявить эффективность применения развивающих компьютерных игр при развитии математических предст</w:t>
      </w:r>
      <w:r w:rsidR="006843D6">
        <w:rPr>
          <w:rFonts w:ascii="Times New Roman" w:hAnsi="Times New Roman" w:cs="Times New Roman"/>
          <w:sz w:val="28"/>
          <w:szCs w:val="28"/>
        </w:rPr>
        <w:t xml:space="preserve">авлений у детей дошкольников </w:t>
      </w:r>
      <w:r w:rsidRPr="00AE0B71">
        <w:rPr>
          <w:rFonts w:ascii="Times New Roman" w:hAnsi="Times New Roman" w:cs="Times New Roman"/>
          <w:sz w:val="28"/>
          <w:szCs w:val="28"/>
        </w:rPr>
        <w:t>возраста</w:t>
      </w:r>
    </w:p>
    <w:p w:rsidR="00AE0B71" w:rsidRPr="00AE0B71" w:rsidRDefault="00AE0B71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71">
        <w:rPr>
          <w:rFonts w:ascii="Times New Roman" w:hAnsi="Times New Roman" w:cs="Times New Roman"/>
          <w:sz w:val="28"/>
          <w:szCs w:val="28"/>
        </w:rPr>
        <w:t>В соответствии с целью были определены следующие задачи:</w:t>
      </w:r>
    </w:p>
    <w:p w:rsidR="00AE0B71" w:rsidRPr="00AE0B71" w:rsidRDefault="00AE0B71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B71" w:rsidRPr="00AE0B71" w:rsidRDefault="00AE0B71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71">
        <w:rPr>
          <w:rFonts w:ascii="Times New Roman" w:hAnsi="Times New Roman" w:cs="Times New Roman"/>
          <w:sz w:val="28"/>
          <w:szCs w:val="28"/>
        </w:rPr>
        <w:t xml:space="preserve"> 1. Проанализировать психолого-педагогическую литературу по данной проблеме. </w:t>
      </w:r>
    </w:p>
    <w:p w:rsidR="00AE0B71" w:rsidRPr="00AE0B71" w:rsidRDefault="00AE0B71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B71" w:rsidRPr="00AE0B71" w:rsidRDefault="00AE0B71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71">
        <w:rPr>
          <w:rFonts w:ascii="Times New Roman" w:hAnsi="Times New Roman" w:cs="Times New Roman"/>
          <w:sz w:val="28"/>
          <w:szCs w:val="28"/>
        </w:rPr>
        <w:t xml:space="preserve"> 2. Разработать систему мероприятий по формированию элементарных математических представлений посредством развивающих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E0B71">
        <w:rPr>
          <w:rFonts w:ascii="Times New Roman" w:hAnsi="Times New Roman" w:cs="Times New Roman"/>
          <w:sz w:val="28"/>
          <w:szCs w:val="28"/>
        </w:rPr>
        <w:t xml:space="preserve"> компьютерных игр. </w:t>
      </w:r>
    </w:p>
    <w:p w:rsidR="00AE0B71" w:rsidRPr="00AE0B71" w:rsidRDefault="00AE0B71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B71" w:rsidRPr="00AE0B71" w:rsidRDefault="00AE0B71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71">
        <w:rPr>
          <w:rFonts w:ascii="Times New Roman" w:hAnsi="Times New Roman" w:cs="Times New Roman"/>
          <w:sz w:val="28"/>
          <w:szCs w:val="28"/>
        </w:rPr>
        <w:t xml:space="preserve"> 3. Исследовать эффективность использования развивающих игр в процессе формирования элементарных математически</w:t>
      </w:r>
      <w:r w:rsidR="006843D6">
        <w:rPr>
          <w:rFonts w:ascii="Times New Roman" w:hAnsi="Times New Roman" w:cs="Times New Roman"/>
          <w:sz w:val="28"/>
          <w:szCs w:val="28"/>
        </w:rPr>
        <w:t>х представлений у дошколь</w:t>
      </w:r>
      <w:r>
        <w:rPr>
          <w:rFonts w:ascii="Times New Roman" w:hAnsi="Times New Roman" w:cs="Times New Roman"/>
          <w:sz w:val="28"/>
          <w:szCs w:val="28"/>
        </w:rPr>
        <w:t>ников.</w:t>
      </w:r>
    </w:p>
    <w:p w:rsidR="006843D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3D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3D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3D6" w:rsidRDefault="006843D6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E39" w:rsidRDefault="009C5E39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71">
        <w:rPr>
          <w:rFonts w:ascii="Times New Roman" w:hAnsi="Times New Roman" w:cs="Times New Roman"/>
          <w:sz w:val="28"/>
          <w:szCs w:val="28"/>
        </w:rPr>
        <w:lastRenderedPageBreak/>
        <w:t>средства позволяют включить в процесс воспитания и звук, и действия, и</w:t>
      </w:r>
      <w:r>
        <w:rPr>
          <w:rFonts w:ascii="Times New Roman" w:hAnsi="Times New Roman" w:cs="Times New Roman"/>
          <w:sz w:val="28"/>
          <w:szCs w:val="28"/>
        </w:rPr>
        <w:t xml:space="preserve"> мультипликацию, что повышает интерес и внимание детей. Вот почему взаимодействие ребенка с ком</w:t>
      </w:r>
      <w:r w:rsidR="00684C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ьютером, интерактивным оборудованием должно быть обеспечено дошкольным образованием. </w:t>
      </w:r>
    </w:p>
    <w:p w:rsidR="00E61B94" w:rsidRPr="00E61B94" w:rsidRDefault="00684C3D" w:rsidP="00AE0B7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1B94" w:rsidRPr="00E61B94">
        <w:rPr>
          <w:rFonts w:ascii="Times New Roman" w:hAnsi="Times New Roman" w:cs="Times New Roman"/>
          <w:sz w:val="28"/>
          <w:szCs w:val="28"/>
        </w:rPr>
        <w:t>В современной жизни компьютеры уже давно стали привычной и даже неотъемлемой частью. Постепенно они вошли и в повседневность и в образовательном процессе. И если в вузах и школах педагоги их уже хорошо освоили, то в дошкольных учреждениях воспитатели т</w:t>
      </w:r>
      <w:r w:rsidR="009C5E39">
        <w:rPr>
          <w:rFonts w:ascii="Times New Roman" w:hAnsi="Times New Roman" w:cs="Times New Roman"/>
          <w:sz w:val="28"/>
          <w:szCs w:val="28"/>
        </w:rPr>
        <w:t>оже</w:t>
      </w:r>
      <w:r w:rsidR="00E61B94" w:rsidRPr="00E61B94">
        <w:rPr>
          <w:rFonts w:ascii="Times New Roman" w:hAnsi="Times New Roman" w:cs="Times New Roman"/>
          <w:sz w:val="28"/>
          <w:szCs w:val="28"/>
        </w:rPr>
        <w:t xml:space="preserve"> привыкают к использованию компьютерных технологий в образовательном процессе. Большинство воспитателей привыкло проводить традиционные занятия с детьми, тогда как использование компьютера позволяет сделать занятия более современными, нетрадиционными. Однако ДОУ не может оставаться в стороне, являясь носителем знаний и культуры. Воспитатели должны стремиться повышать эффективность образовательного процесса воспитанников.  Именно развитие этой образовательной области является одним из приоритетов, государственных документов об образовании. Рассмотрим возможности проведения современных занятий с использованием ИКТ в ДОУ подробнее. </w:t>
      </w:r>
    </w:p>
    <w:p w:rsidR="00E61B94" w:rsidRPr="00E61B94" w:rsidRDefault="00E61B94" w:rsidP="009C5E3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94">
        <w:rPr>
          <w:rFonts w:ascii="Times New Roman" w:hAnsi="Times New Roman" w:cs="Times New Roman"/>
          <w:sz w:val="28"/>
          <w:szCs w:val="28"/>
        </w:rPr>
        <w:t xml:space="preserve"> Использование в процессе обучения дошкольников ИКТ (информационно-коммуникационных технологий) является одним из способов сделать занятие современным и нетрадиционным и позволяет существенно повысить качество предлагаемой детям информации. Информатизация системы образования постепенно предъявляет новые требования к педагогу и его профессиональной компетентности</w:t>
      </w:r>
    </w:p>
    <w:p w:rsidR="00E61B94" w:rsidRPr="00E61B94" w:rsidRDefault="00E61B94" w:rsidP="009C5E3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94">
        <w:rPr>
          <w:rFonts w:ascii="Times New Roman" w:hAnsi="Times New Roman" w:cs="Times New Roman"/>
          <w:sz w:val="28"/>
          <w:szCs w:val="28"/>
        </w:rPr>
        <w:t xml:space="preserve">Современный воспитатель должен не только сам уметь хорошо владеть компьютером и современным </w:t>
      </w:r>
      <w:proofErr w:type="spellStart"/>
      <w:r w:rsidRPr="00E61B94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E61B94">
        <w:rPr>
          <w:rFonts w:ascii="Times New Roman" w:hAnsi="Times New Roman" w:cs="Times New Roman"/>
          <w:sz w:val="28"/>
          <w:szCs w:val="28"/>
        </w:rPr>
        <w:t xml:space="preserve"> оборудованием, но и уметь разнообразить с их помощью занятия детей, активно использовать их в своей педагогической деятельности. Только педагог, который с радостью познает сам что-то новое и привносит это в свою работу, умело сочетает традиционные и современные методы обучения, может стать по-настоящему интересным детям и проводить занятия не только познавательно, но и с увлечением. Именно такой педагог сможет воспитать физически развитого, любознательного, активного, эмоционально отзывчивого, овладевшего средствами общен</w:t>
      </w:r>
      <w:r w:rsidR="00684C3D">
        <w:rPr>
          <w:rFonts w:ascii="Times New Roman" w:hAnsi="Times New Roman" w:cs="Times New Roman"/>
          <w:sz w:val="28"/>
          <w:szCs w:val="28"/>
        </w:rPr>
        <w:t>ия и способами взаимодействия с</w:t>
      </w:r>
      <w:r w:rsidRPr="00E61B94">
        <w:rPr>
          <w:rFonts w:ascii="Times New Roman" w:hAnsi="Times New Roman" w:cs="Times New Roman"/>
          <w:sz w:val="28"/>
          <w:szCs w:val="28"/>
        </w:rPr>
        <w:t xml:space="preserve"> взрослыми и сверстниками ребенка. </w:t>
      </w:r>
    </w:p>
    <w:p w:rsidR="00E61B94" w:rsidRPr="00E61B94" w:rsidRDefault="00E61B94" w:rsidP="009C5E3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94">
        <w:rPr>
          <w:rFonts w:ascii="Times New Roman" w:hAnsi="Times New Roman" w:cs="Times New Roman"/>
          <w:sz w:val="28"/>
          <w:szCs w:val="28"/>
        </w:rPr>
        <w:t xml:space="preserve">Призвание воспитателя стать для ребенка проводником в мир новых технологий, познакомить со всеми образовательными технологиями. </w:t>
      </w:r>
    </w:p>
    <w:p w:rsidR="00E61B94" w:rsidRPr="00E61B94" w:rsidRDefault="00E61B94" w:rsidP="009C5E3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94">
        <w:rPr>
          <w:rFonts w:ascii="Times New Roman" w:hAnsi="Times New Roman" w:cs="Times New Roman"/>
          <w:sz w:val="28"/>
          <w:szCs w:val="28"/>
        </w:rPr>
        <w:t xml:space="preserve">Целью работы при использовании ИКТ в дошкольных учреждениях, является, повышение качества образования через активное использование традиционных и современных методов обучения в воспитательно-образовательном процессе. </w:t>
      </w:r>
    </w:p>
    <w:p w:rsidR="00E61B94" w:rsidRPr="009C5E39" w:rsidRDefault="00E61B94" w:rsidP="009C5E3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E39">
        <w:rPr>
          <w:rFonts w:ascii="Times New Roman" w:hAnsi="Times New Roman" w:cs="Times New Roman"/>
          <w:sz w:val="28"/>
          <w:szCs w:val="28"/>
          <w:u w:val="single"/>
        </w:rPr>
        <w:t>Задачами воспитателя при разработке современного занятия с использованием информационно-компьютерных технологий являются:</w:t>
      </w:r>
    </w:p>
    <w:p w:rsidR="00E61B94" w:rsidRPr="00E61B94" w:rsidRDefault="00E61B94" w:rsidP="009C5E3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94">
        <w:rPr>
          <w:rFonts w:ascii="Times New Roman" w:hAnsi="Times New Roman" w:cs="Times New Roman"/>
          <w:sz w:val="28"/>
          <w:szCs w:val="28"/>
        </w:rPr>
        <w:t xml:space="preserve"> • систематизация, обновление и пополнение информационных ресурсов образовательного процесса;</w:t>
      </w:r>
    </w:p>
    <w:p w:rsidR="00E61B94" w:rsidRPr="00E61B94" w:rsidRDefault="00E61B94" w:rsidP="009C5E3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94">
        <w:rPr>
          <w:rFonts w:ascii="Times New Roman" w:hAnsi="Times New Roman" w:cs="Times New Roman"/>
          <w:sz w:val="28"/>
          <w:szCs w:val="28"/>
        </w:rPr>
        <w:t xml:space="preserve"> • разработка и апробация технологий </w:t>
      </w:r>
      <w:proofErr w:type="spellStart"/>
      <w:r w:rsidRPr="00E61B94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E61B94">
        <w:rPr>
          <w:rFonts w:ascii="Times New Roman" w:hAnsi="Times New Roman" w:cs="Times New Roman"/>
          <w:sz w:val="28"/>
          <w:szCs w:val="28"/>
        </w:rPr>
        <w:t xml:space="preserve"> сопровождения воспитательно-образовательного процесса;</w:t>
      </w:r>
    </w:p>
    <w:p w:rsidR="00E61B94" w:rsidRPr="00E61B94" w:rsidRDefault="00E61B94" w:rsidP="009C5E3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94">
        <w:rPr>
          <w:rFonts w:ascii="Times New Roman" w:hAnsi="Times New Roman" w:cs="Times New Roman"/>
          <w:sz w:val="28"/>
          <w:szCs w:val="28"/>
        </w:rPr>
        <w:t xml:space="preserve"> • расширение использования информационно-компьютерных технологий в воспитательно-образовательном процессе;</w:t>
      </w:r>
    </w:p>
    <w:p w:rsidR="00E61B94" w:rsidRPr="00E61B94" w:rsidRDefault="00E61B94" w:rsidP="009C5E3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94">
        <w:rPr>
          <w:rFonts w:ascii="Times New Roman" w:hAnsi="Times New Roman" w:cs="Times New Roman"/>
          <w:sz w:val="28"/>
          <w:szCs w:val="28"/>
        </w:rPr>
        <w:lastRenderedPageBreak/>
        <w:t xml:space="preserve"> • подготовка банка дидактических и методических материалов по использованию информационных технологий в работе ДОУ;</w:t>
      </w:r>
    </w:p>
    <w:p w:rsidR="00E61B94" w:rsidRPr="00E61B94" w:rsidRDefault="00E61B94" w:rsidP="009C5E3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B94">
        <w:rPr>
          <w:rFonts w:ascii="Times New Roman" w:hAnsi="Times New Roman" w:cs="Times New Roman"/>
          <w:sz w:val="28"/>
          <w:szCs w:val="28"/>
        </w:rPr>
        <w:t xml:space="preserve">• создание комплексной модели информационно-методического обеспечения воспитательно-образовательного процесса ДОУ, которая гармонично сочетает традиционные и современные занятия с детьми. 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Использование ИКТ на занятиях выводит усвоение полученных знаний дошкольниками на более высокий уровень. 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C5E39">
        <w:rPr>
          <w:rFonts w:ascii="Times New Roman" w:hAnsi="Times New Roman" w:cs="Times New Roman"/>
          <w:sz w:val="28"/>
          <w:szCs w:val="28"/>
          <w:u w:val="single"/>
        </w:rPr>
        <w:t xml:space="preserve"> Проведение нетрадиционных занятий в ДОУ с использованием ИКТ имеет множество преимуществ: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• 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• позволяют увеличить восприятие материала за счет увеличения количества иллюстративного материала;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• позволяют делать поправки во время занятия, выполнять совместную работу детей во взаимодействии, осуществлять интерактивную взаимосвязь ребенок – педагог;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• использование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• одновременно используется графическая, текстовая, аудиовизуальная информация;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•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транспорта и т. д.)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• занятия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• высокая динамика занятия способствует эффективному усвоению материала, развитию памяти, воображения, творчества детей. 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C5E39">
        <w:rPr>
          <w:rFonts w:ascii="Times New Roman" w:hAnsi="Times New Roman" w:cs="Times New Roman"/>
          <w:sz w:val="28"/>
          <w:szCs w:val="28"/>
          <w:u w:val="single"/>
        </w:rPr>
        <w:t>Использование компьютерных технологий в образовательном процессе позволяет: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• расширить возможности педагога;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• повысить качество образования детей;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• повысить качество демонстрационных материалов-иллюстраций;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• использовать показ видеофрагментов;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• экономить время на занятиях за счет высокой скорости обновления дидактического материала;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• развивать творческие способности детей;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• компактно хранить большие объемы информации;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• легко проводить интегрированные занятия и занятия в игровой форме;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• представлять детям информацию сразу в нескольких видах (звуковую, визуализированную)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Наиболее эффективной формой организации работы с компьютером на занятиях с дошкольниками является проведение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медиазанятий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презентаций. При проведении ОД с детьми я стремлюсь максимально использовать возможности презентаций, поскольку они позволяют оптимизировать педагогический процесс, индивидуализировать обучение детей с </w:t>
      </w:r>
      <w:r w:rsidRPr="009C5E39">
        <w:rPr>
          <w:rFonts w:ascii="Times New Roman" w:hAnsi="Times New Roman" w:cs="Times New Roman"/>
          <w:sz w:val="28"/>
          <w:szCs w:val="28"/>
        </w:rPr>
        <w:lastRenderedPageBreak/>
        <w:t xml:space="preserve">разным уровнем познавательного развития и значительно повысить эффективность психолого-педагогической деятельности. 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Проведение традиционных занятий и современных с использованием ИКТ позволило мне сделать вывод, что на занятиях современного типа у детей существенно повышается интерес к представленной информации, лучше развивается память, словесно-логическое мышление. Кроме того, за отведенное для занятий время, дети получают больший объем информации в более наглядном виде. 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Однако, несмотря на множество преимуществ, которые дает использование ИКТ на занятиях с детьми, </w:t>
      </w:r>
      <w:r w:rsidRPr="009C5E39">
        <w:rPr>
          <w:rFonts w:ascii="Times New Roman" w:hAnsi="Times New Roman" w:cs="Times New Roman"/>
          <w:sz w:val="28"/>
          <w:szCs w:val="28"/>
          <w:u w:val="single"/>
        </w:rPr>
        <w:t>необходимо учитывать множество факторов: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- «общение» ребенка дошкольного возраста с компьютером должно быть строго ограничено по времени и происходить только под контролем воспитателя;</w:t>
      </w:r>
    </w:p>
    <w:p w:rsidR="00536FAC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- для проведения фронтальных занятий необходимо использовать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проектор, расстояние от экрана до стульев, на которых сидят дети 2-, 5 метра;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- не использовать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технологии на каждом занятии, т. к. при подготовке и проведении таких занятий от педагога и детей требуется больше интеллектуальных и эмоциональных усилий, чем при обычной подготовке. Кроме того, при частом использовании ИКТ у детей теряется особый интерес к таким занятиям. </w:t>
      </w:r>
    </w:p>
    <w:p w:rsidR="00536FAC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Таким образом, в процессе работы, я смогла сделать вывод, что проведение нетрадиционных занятий в ДОУ и в частности занятий с использованием ИКТ </w:t>
      </w:r>
      <w:r w:rsidR="009C5E39">
        <w:rPr>
          <w:rFonts w:ascii="Times New Roman" w:hAnsi="Times New Roman" w:cs="Times New Roman"/>
          <w:sz w:val="28"/>
          <w:szCs w:val="28"/>
        </w:rPr>
        <w:t xml:space="preserve">и развивающих игр </w:t>
      </w:r>
      <w:r w:rsidRPr="009C5E39">
        <w:rPr>
          <w:rFonts w:ascii="Times New Roman" w:hAnsi="Times New Roman" w:cs="Times New Roman"/>
          <w:sz w:val="28"/>
          <w:szCs w:val="28"/>
        </w:rPr>
        <w:t>ведет к повышению усвоения знаний дошкольниками на более высокий уровень, несет в себе образный тип информации, обладает стимулом познавательной активности, облегч</w:t>
      </w:r>
      <w:r w:rsidR="00684C3D">
        <w:rPr>
          <w:rFonts w:ascii="Times New Roman" w:hAnsi="Times New Roman" w:cs="Times New Roman"/>
          <w:sz w:val="28"/>
          <w:szCs w:val="28"/>
        </w:rPr>
        <w:t xml:space="preserve">ает работу воспитателя. Однако </w:t>
      </w:r>
      <w:r w:rsidRPr="009C5E39">
        <w:rPr>
          <w:rFonts w:ascii="Times New Roman" w:hAnsi="Times New Roman" w:cs="Times New Roman"/>
          <w:sz w:val="28"/>
          <w:szCs w:val="28"/>
        </w:rPr>
        <w:t>следует помнить, что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</w:p>
    <w:p w:rsidR="009C5E39" w:rsidRDefault="009C5E39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84C3D" w:rsidRDefault="00684C3D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84C3D" w:rsidRDefault="00684C3D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84C3D" w:rsidRDefault="00684C3D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84C3D" w:rsidRDefault="00684C3D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84C3D" w:rsidRPr="00684C3D" w:rsidRDefault="00684C3D" w:rsidP="00684C3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4C3D">
        <w:rPr>
          <w:rFonts w:ascii="Times New Roman" w:hAnsi="Times New Roman"/>
          <w:b/>
          <w:sz w:val="28"/>
          <w:szCs w:val="28"/>
        </w:rPr>
        <w:t>Приложение 1</w:t>
      </w:r>
    </w:p>
    <w:p w:rsidR="00684C3D" w:rsidRPr="00684C3D" w:rsidRDefault="00684C3D" w:rsidP="00684C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C3D">
        <w:rPr>
          <w:rFonts w:ascii="Times New Roman" w:hAnsi="Times New Roman"/>
          <w:b/>
          <w:sz w:val="28"/>
          <w:szCs w:val="28"/>
        </w:rPr>
        <w:t>План игры «Игра – логика»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4C3D">
        <w:rPr>
          <w:rFonts w:ascii="Times New Roman" w:hAnsi="Times New Roman"/>
          <w:b/>
          <w:sz w:val="28"/>
          <w:szCs w:val="28"/>
        </w:rPr>
        <w:t>Задачи: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84C3D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1.Учить решать задачи на сложение и вычитание.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2.Уметь самостоятельно находить закономерность по признакам, найти нарушение закономерности.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3.Учить анализировать.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84C3D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lastRenderedPageBreak/>
        <w:t>1.Развивать социальные навыки у детей: умение работать группой.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2.Воспитывать усидчивость.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84C3D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1.Развивать логическое мышление, смекалку, сообразительность.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2.Развивать внимание.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  <w:u w:val="single"/>
        </w:rPr>
        <w:t>Материал:</w:t>
      </w:r>
      <w:r w:rsidRPr="00684C3D">
        <w:rPr>
          <w:rFonts w:ascii="Times New Roman" w:hAnsi="Times New Roman"/>
          <w:sz w:val="28"/>
          <w:szCs w:val="28"/>
        </w:rPr>
        <w:t xml:space="preserve"> кружки, набор игры «Учимся считать».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Ход игры:</w:t>
      </w:r>
    </w:p>
    <w:p w:rsidR="00684C3D" w:rsidRPr="00684C3D" w:rsidRDefault="00684C3D" w:rsidP="00684C3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Игра «Башни»</w:t>
      </w:r>
    </w:p>
    <w:p w:rsidR="00684C3D" w:rsidRPr="00684C3D" w:rsidRDefault="00684C3D" w:rsidP="00684C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Какая башня лишняя? Почему?</w:t>
      </w:r>
    </w:p>
    <w:p w:rsidR="00684C3D" w:rsidRPr="00684C3D" w:rsidRDefault="00684C3D" w:rsidP="00684C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В какой башне сумма цифр меньше?</w:t>
      </w:r>
    </w:p>
    <w:p w:rsidR="00684C3D" w:rsidRPr="00684C3D" w:rsidRDefault="00684C3D" w:rsidP="00684C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В какой башне сумма цифр больше?</w:t>
      </w:r>
    </w:p>
    <w:p w:rsidR="00684C3D" w:rsidRPr="00684C3D" w:rsidRDefault="00684C3D" w:rsidP="00684C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 xml:space="preserve">В какой башне сумма цифр </w:t>
      </w:r>
      <w:proofErr w:type="gramStart"/>
      <w:r w:rsidRPr="00684C3D">
        <w:rPr>
          <w:rFonts w:ascii="Times New Roman" w:hAnsi="Times New Roman"/>
          <w:sz w:val="28"/>
          <w:szCs w:val="28"/>
        </w:rPr>
        <w:t>четное</w:t>
      </w:r>
      <w:proofErr w:type="gramEnd"/>
      <w:r w:rsidRPr="00684C3D">
        <w:rPr>
          <w:rFonts w:ascii="Times New Roman" w:hAnsi="Times New Roman"/>
          <w:sz w:val="28"/>
          <w:szCs w:val="28"/>
        </w:rPr>
        <w:t>?</w:t>
      </w:r>
    </w:p>
    <w:p w:rsidR="00684C3D" w:rsidRPr="00684C3D" w:rsidRDefault="00684C3D" w:rsidP="00684C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 xml:space="preserve">В какой башне сумма цифр </w:t>
      </w:r>
      <w:proofErr w:type="gramStart"/>
      <w:r w:rsidRPr="00684C3D">
        <w:rPr>
          <w:rFonts w:ascii="Times New Roman" w:hAnsi="Times New Roman"/>
          <w:sz w:val="28"/>
          <w:szCs w:val="28"/>
        </w:rPr>
        <w:t>нечетное</w:t>
      </w:r>
      <w:proofErr w:type="gramEnd"/>
      <w:r w:rsidRPr="00684C3D">
        <w:rPr>
          <w:rFonts w:ascii="Times New Roman" w:hAnsi="Times New Roman"/>
          <w:sz w:val="28"/>
          <w:szCs w:val="28"/>
        </w:rPr>
        <w:t>?</w:t>
      </w:r>
    </w:p>
    <w:p w:rsidR="00684C3D" w:rsidRPr="00684C3D" w:rsidRDefault="00684C3D" w:rsidP="00684C3D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object w:dxaOrig="7197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8pt;height:183.9pt" o:ole="">
            <v:imagedata r:id="rId5" o:title=""/>
          </v:shape>
          <o:OLEObject Type="Embed" ProgID="PowerPoint.Slide.12" ShapeID="_x0000_i1025" DrawAspect="Content" ObjectID="_1507472795" r:id="rId6"/>
        </w:objec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84C3D" w:rsidRPr="00684C3D" w:rsidRDefault="00684C3D" w:rsidP="00684C3D">
      <w:pPr>
        <w:pStyle w:val="ListParagraph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Игра «Фигуры»</w:t>
      </w:r>
    </w:p>
    <w:p w:rsidR="00684C3D" w:rsidRPr="00684C3D" w:rsidRDefault="00684C3D" w:rsidP="00684C3D">
      <w:pPr>
        <w:pStyle w:val="ListParagraph"/>
        <w:numPr>
          <w:ilvl w:val="0"/>
          <w:numId w:val="3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Сколько фигур?</w:t>
      </w:r>
    </w:p>
    <w:p w:rsidR="00684C3D" w:rsidRPr="00684C3D" w:rsidRDefault="00684C3D" w:rsidP="00684C3D">
      <w:pPr>
        <w:pStyle w:val="ListParagraph"/>
        <w:numPr>
          <w:ilvl w:val="0"/>
          <w:numId w:val="3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По какому признаку можно сгруппировать фигуры?</w:t>
      </w:r>
    </w:p>
    <w:p w:rsidR="00684C3D" w:rsidRPr="00684C3D" w:rsidRDefault="00684C3D" w:rsidP="00684C3D">
      <w:pPr>
        <w:pStyle w:val="ListParagraph"/>
        <w:numPr>
          <w:ilvl w:val="0"/>
          <w:numId w:val="3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По цвету сколько групп?</w:t>
      </w:r>
    </w:p>
    <w:p w:rsidR="00684C3D" w:rsidRPr="00684C3D" w:rsidRDefault="00684C3D" w:rsidP="00684C3D">
      <w:pPr>
        <w:pStyle w:val="ListParagraph"/>
        <w:numPr>
          <w:ilvl w:val="0"/>
          <w:numId w:val="3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По фигурам сколько групп?</w:t>
      </w:r>
    </w:p>
    <w:p w:rsidR="00684C3D" w:rsidRPr="00684C3D" w:rsidRDefault="00684C3D" w:rsidP="00684C3D">
      <w:pPr>
        <w:pStyle w:val="ListParagraph"/>
        <w:numPr>
          <w:ilvl w:val="0"/>
          <w:numId w:val="3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По размеру сколько групп?</w:t>
      </w:r>
    </w:p>
    <w:p w:rsidR="00684C3D" w:rsidRPr="00684C3D" w:rsidRDefault="00CC5A39" w:rsidP="00684C3D">
      <w:pPr>
        <w:pStyle w:val="ListParagraph"/>
        <w:numPr>
          <w:ilvl w:val="0"/>
          <w:numId w:val="3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Придумайте задачу.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eastAsia="Times New Roman" w:hAnsi="Times New Roman" w:cs="Times New Roman"/>
          <w:sz w:val="28"/>
          <w:szCs w:val="28"/>
        </w:rPr>
        <w:object w:dxaOrig="7197" w:dyaOrig="5397">
          <v:shape id="_x0000_i1026" type="#_x0000_t75" style="width:230.4pt;height:172.8pt" o:ole="">
            <v:imagedata r:id="rId7" o:title=""/>
          </v:shape>
          <o:OLEObject Type="Embed" ProgID="PowerPoint.Slide.12" ShapeID="_x0000_i1026" DrawAspect="Content" ObjectID="_1507472796" r:id="rId8"/>
        </w:object>
      </w:r>
    </w:p>
    <w:p w:rsidR="00684C3D" w:rsidRPr="00684C3D" w:rsidRDefault="00684C3D" w:rsidP="00684C3D">
      <w:pPr>
        <w:pStyle w:val="ListParagraph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Игра «Числа»</w:t>
      </w:r>
    </w:p>
    <w:p w:rsidR="00684C3D" w:rsidRPr="00684C3D" w:rsidRDefault="00684C3D" w:rsidP="00684C3D">
      <w:pPr>
        <w:pStyle w:val="ListParagraph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Сколько чисел?</w:t>
      </w:r>
    </w:p>
    <w:p w:rsidR="00684C3D" w:rsidRPr="00684C3D" w:rsidRDefault="00684C3D" w:rsidP="00684C3D">
      <w:pPr>
        <w:pStyle w:val="ListParagraph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Какое число стоит между 6 и 8, 5 и 7, т.д.?</w:t>
      </w:r>
    </w:p>
    <w:p w:rsidR="00684C3D" w:rsidRPr="00684C3D" w:rsidRDefault="00684C3D" w:rsidP="00684C3D">
      <w:pPr>
        <w:pStyle w:val="ListParagraph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Из каких двух меньших чисел можно составить число 6, 8 и т.д.</w:t>
      </w:r>
    </w:p>
    <w:p w:rsidR="00684C3D" w:rsidRPr="00684C3D" w:rsidRDefault="00684C3D" w:rsidP="00684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eastAsia="Times New Roman" w:hAnsi="Times New Roman" w:cs="Times New Roman"/>
          <w:sz w:val="28"/>
          <w:szCs w:val="28"/>
        </w:rPr>
        <w:object w:dxaOrig="7197" w:dyaOrig="5397">
          <v:shape id="_x0000_i1027" type="#_x0000_t75" style="width:273.6pt;height:204.9pt" o:ole="">
            <v:imagedata r:id="rId9" o:title=""/>
          </v:shape>
          <o:OLEObject Type="Embed" ProgID="PowerPoint.Slide.12" ShapeID="_x0000_i1027" DrawAspect="Content" ObjectID="_1507472797" r:id="rId10"/>
        </w:object>
      </w:r>
    </w:p>
    <w:p w:rsidR="00684C3D" w:rsidRPr="00684C3D" w:rsidRDefault="00684C3D" w:rsidP="00684C3D">
      <w:pPr>
        <w:pStyle w:val="ListParagraph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Игра «Фигуры»</w:t>
      </w:r>
    </w:p>
    <w:p w:rsidR="00684C3D" w:rsidRPr="00684C3D" w:rsidRDefault="00684C3D" w:rsidP="00684C3D">
      <w:pPr>
        <w:pStyle w:val="ListParagraph"/>
        <w:numPr>
          <w:ilvl w:val="0"/>
          <w:numId w:val="5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Сколько фигур?</w:t>
      </w:r>
    </w:p>
    <w:p w:rsidR="00684C3D" w:rsidRPr="00684C3D" w:rsidRDefault="00684C3D" w:rsidP="00684C3D">
      <w:pPr>
        <w:pStyle w:val="ListParagraph"/>
        <w:numPr>
          <w:ilvl w:val="0"/>
          <w:numId w:val="5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По каким признакам можно группировать фигуры?</w:t>
      </w:r>
    </w:p>
    <w:p w:rsidR="00684C3D" w:rsidRPr="00684C3D" w:rsidRDefault="00CC5A39" w:rsidP="00684C3D">
      <w:pPr>
        <w:pStyle w:val="ListParagraph"/>
        <w:numPr>
          <w:ilvl w:val="0"/>
          <w:numId w:val="5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Придумайте </w:t>
      </w:r>
      <w:r w:rsidR="00684C3D" w:rsidRPr="00684C3D">
        <w:rPr>
          <w:rFonts w:ascii="Times New Roman" w:hAnsi="Times New Roman"/>
          <w:sz w:val="28"/>
          <w:szCs w:val="28"/>
        </w:rPr>
        <w:t>задачи.</w:t>
      </w:r>
    </w:p>
    <w:p w:rsidR="00684C3D" w:rsidRDefault="00684C3D" w:rsidP="00684C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7197" w:dyaOrig="5397">
          <v:shape id="_x0000_i1028" type="#_x0000_t75" style="width:284.7pt;height:212.7pt" o:ole="">
            <v:imagedata r:id="rId11" o:title=""/>
          </v:shape>
          <o:OLEObject Type="Embed" ProgID="PowerPoint.Slide.12" ShapeID="_x0000_i1028" DrawAspect="Content" ObjectID="_1507472798" r:id="rId12"/>
        </w:object>
      </w:r>
    </w:p>
    <w:p w:rsidR="00684C3D" w:rsidRPr="00684C3D" w:rsidRDefault="00684C3D" w:rsidP="00684C3D">
      <w:pPr>
        <w:pStyle w:val="ListParagraph"/>
        <w:numPr>
          <w:ilvl w:val="0"/>
          <w:numId w:val="1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Игра «Дуги»</w:t>
      </w:r>
    </w:p>
    <w:p w:rsidR="00684C3D" w:rsidRPr="00684C3D" w:rsidRDefault="00684C3D" w:rsidP="00684C3D">
      <w:pPr>
        <w:pStyle w:val="ListParagraph"/>
        <w:numPr>
          <w:ilvl w:val="0"/>
          <w:numId w:val="6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Каких чисел нет?</w:t>
      </w:r>
    </w:p>
    <w:p w:rsidR="00684C3D" w:rsidRDefault="00684C3D" w:rsidP="00684C3D">
      <w:pPr>
        <w:pStyle w:val="ListParagraph"/>
        <w:numPr>
          <w:ilvl w:val="0"/>
          <w:numId w:val="6"/>
        </w:numPr>
        <w:spacing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84C3D">
        <w:rPr>
          <w:rFonts w:ascii="Times New Roman" w:hAnsi="Times New Roman"/>
          <w:sz w:val="28"/>
          <w:szCs w:val="28"/>
        </w:rPr>
        <w:t>Из каких 2-х чисел составить число 4,</w:t>
      </w:r>
      <w:r w:rsidR="00CC5A39">
        <w:rPr>
          <w:rFonts w:ascii="Times New Roman" w:hAnsi="Times New Roman"/>
          <w:sz w:val="28"/>
          <w:szCs w:val="28"/>
        </w:rPr>
        <w:t xml:space="preserve"> </w:t>
      </w:r>
      <w:r w:rsidRPr="00684C3D">
        <w:rPr>
          <w:rFonts w:ascii="Times New Roman" w:hAnsi="Times New Roman"/>
          <w:sz w:val="28"/>
          <w:szCs w:val="28"/>
        </w:rPr>
        <w:t>6,</w:t>
      </w:r>
      <w:r w:rsidR="00CC5A39">
        <w:rPr>
          <w:rFonts w:ascii="Times New Roman" w:hAnsi="Times New Roman"/>
          <w:sz w:val="28"/>
          <w:szCs w:val="28"/>
        </w:rPr>
        <w:t xml:space="preserve"> </w:t>
      </w:r>
      <w:r w:rsidRPr="00684C3D">
        <w:rPr>
          <w:rFonts w:ascii="Times New Roman" w:hAnsi="Times New Roman"/>
          <w:sz w:val="28"/>
          <w:szCs w:val="28"/>
        </w:rPr>
        <w:t>8,</w:t>
      </w:r>
      <w:r w:rsidR="00CC5A39">
        <w:rPr>
          <w:rFonts w:ascii="Times New Roman" w:hAnsi="Times New Roman"/>
          <w:sz w:val="28"/>
          <w:szCs w:val="28"/>
        </w:rPr>
        <w:t xml:space="preserve"> </w:t>
      </w:r>
      <w:r w:rsidRPr="00684C3D">
        <w:rPr>
          <w:rFonts w:ascii="Times New Roman" w:hAnsi="Times New Roman"/>
          <w:sz w:val="28"/>
          <w:szCs w:val="28"/>
        </w:rPr>
        <w:t>5,</w:t>
      </w:r>
      <w:r w:rsidR="00CC5A39">
        <w:rPr>
          <w:rFonts w:ascii="Times New Roman" w:hAnsi="Times New Roman"/>
          <w:sz w:val="28"/>
          <w:szCs w:val="28"/>
        </w:rPr>
        <w:t xml:space="preserve"> </w:t>
      </w:r>
      <w:r w:rsidRPr="00684C3D">
        <w:rPr>
          <w:rFonts w:ascii="Times New Roman" w:hAnsi="Times New Roman"/>
          <w:sz w:val="28"/>
          <w:szCs w:val="28"/>
        </w:rPr>
        <w:t>7,</w:t>
      </w:r>
      <w:r w:rsidR="00CC5A39">
        <w:rPr>
          <w:rFonts w:ascii="Times New Roman" w:hAnsi="Times New Roman"/>
          <w:sz w:val="28"/>
          <w:szCs w:val="28"/>
        </w:rPr>
        <w:t xml:space="preserve"> </w:t>
      </w:r>
      <w:r w:rsidRPr="00684C3D">
        <w:rPr>
          <w:rFonts w:ascii="Times New Roman" w:hAnsi="Times New Roman"/>
          <w:sz w:val="28"/>
          <w:szCs w:val="28"/>
        </w:rPr>
        <w:t>9?</w:t>
      </w:r>
    </w:p>
    <w:p w:rsidR="00CC5A39" w:rsidRPr="00684C3D" w:rsidRDefault="00CC5A39" w:rsidP="00CC5A3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Придумайте </w:t>
      </w:r>
      <w:r w:rsidRPr="00684C3D">
        <w:rPr>
          <w:rFonts w:ascii="Times New Roman" w:hAnsi="Times New Roman"/>
          <w:sz w:val="28"/>
          <w:szCs w:val="28"/>
        </w:rPr>
        <w:t>задачи.</w:t>
      </w:r>
    </w:p>
    <w:p w:rsidR="00CC5A39" w:rsidRPr="00684C3D" w:rsidRDefault="00CC5A39" w:rsidP="00CC5A39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84C3D" w:rsidRDefault="00684C3D" w:rsidP="00684C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7197" w:dyaOrig="5397">
          <v:shape id="_x0000_i1029" type="#_x0000_t75" style="width:273.6pt;height:204.9pt" o:ole="">
            <v:imagedata r:id="rId13" o:title=""/>
          </v:shape>
          <o:OLEObject Type="Embed" ProgID="PowerPoint.Slide.12" ShapeID="_x0000_i1029" DrawAspect="Content" ObjectID="_1507472799" r:id="rId14"/>
        </w:object>
      </w:r>
    </w:p>
    <w:p w:rsidR="00684C3D" w:rsidRDefault="00684C3D" w:rsidP="00684C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4C3D" w:rsidRDefault="00684C3D" w:rsidP="00684C3D">
      <w:pPr>
        <w:pStyle w:val="NoSpacing"/>
        <w:jc w:val="both"/>
        <w:rPr>
          <w:sz w:val="24"/>
          <w:szCs w:val="24"/>
        </w:rPr>
      </w:pPr>
    </w:p>
    <w:p w:rsidR="00684C3D" w:rsidRDefault="00684C3D" w:rsidP="00684C3D">
      <w:pPr>
        <w:pStyle w:val="NoSpacing"/>
        <w:jc w:val="both"/>
        <w:rPr>
          <w:sz w:val="24"/>
          <w:szCs w:val="24"/>
        </w:rPr>
      </w:pPr>
    </w:p>
    <w:p w:rsidR="00684C3D" w:rsidRDefault="00684C3D" w:rsidP="00684C3D">
      <w:pPr>
        <w:pStyle w:val="NoSpacing"/>
        <w:jc w:val="both"/>
        <w:rPr>
          <w:sz w:val="24"/>
          <w:szCs w:val="24"/>
        </w:rPr>
      </w:pPr>
    </w:p>
    <w:p w:rsidR="00684C3D" w:rsidRDefault="00684C3D" w:rsidP="00684C3D">
      <w:pPr>
        <w:pStyle w:val="NoSpacing"/>
        <w:jc w:val="both"/>
        <w:rPr>
          <w:sz w:val="24"/>
          <w:szCs w:val="24"/>
        </w:rPr>
      </w:pPr>
    </w:p>
    <w:p w:rsidR="00684C3D" w:rsidRDefault="00684C3D" w:rsidP="00684C3D">
      <w:pPr>
        <w:pStyle w:val="NoSpacing"/>
        <w:jc w:val="both"/>
        <w:rPr>
          <w:sz w:val="24"/>
          <w:szCs w:val="24"/>
        </w:rPr>
      </w:pPr>
    </w:p>
    <w:p w:rsidR="00684C3D" w:rsidRDefault="00684C3D" w:rsidP="00684C3D">
      <w:pPr>
        <w:pStyle w:val="NoSpacing"/>
        <w:jc w:val="both"/>
        <w:rPr>
          <w:sz w:val="24"/>
          <w:szCs w:val="24"/>
        </w:rPr>
      </w:pPr>
    </w:p>
    <w:p w:rsidR="00684C3D" w:rsidRDefault="00684C3D" w:rsidP="00684C3D">
      <w:pPr>
        <w:pStyle w:val="NoSpacing"/>
        <w:jc w:val="both"/>
        <w:rPr>
          <w:sz w:val="24"/>
          <w:szCs w:val="24"/>
        </w:rPr>
      </w:pPr>
    </w:p>
    <w:p w:rsidR="00684C3D" w:rsidRDefault="00684C3D" w:rsidP="00684C3D">
      <w:pPr>
        <w:pStyle w:val="NoSpacing"/>
        <w:jc w:val="both"/>
        <w:rPr>
          <w:sz w:val="24"/>
          <w:szCs w:val="24"/>
        </w:rPr>
      </w:pPr>
    </w:p>
    <w:p w:rsidR="00684C3D" w:rsidRDefault="00684C3D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C5E39" w:rsidRDefault="009C5E39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84C3D" w:rsidRDefault="00684C3D" w:rsidP="009C5E39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4C3D" w:rsidRDefault="00684C3D" w:rsidP="009C5E39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4C3D" w:rsidRDefault="00684C3D" w:rsidP="009C5E39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E3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А. В. Формирование и развитие математических способностей дошкольников. – М., 2007. 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2. Богат В. 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Развивать творческое мышление/ В. Богат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, В. Николаев // Дошкольное воспитание – 2005. 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3. Волошина М. И. Дидактическая игра в подготовке ребенка к обучению в школе / В. Г.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Горецского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. – М. - Белгород, 2005. 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В. Занимательный счет //Дошкольное воспитание. - 2008.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5. Воспитание и обучение детей шестого года жизни/ Л А Парамоновой. О. С. Ушаковой. М., 2009.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6. Михайлова З. А. Игровые занимательные задачи для дошкольников. - М.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Просвещение, 2009.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Гудкович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И. Методическое пособие по организации и проведению развивающих занятий с дошкольниками/ И.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Гудкович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. - Ульяновск 2006. 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8. Давыдов В. В. Проблема развивающегося обучения/ В. В.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Давывов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Просвещение, 2000.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9. Столяр А. А. Давайте поиграем: Математические игры для детей 5-6 лет /. – М., 2009. 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10. Дьяченко О. М. Развитие воображения дошкольника/ О. М. Дьяченко. - М., 2006. 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11. Ерофеева Т. И., Павлова Л. И., Новикова В. П. Математика для дошкольников. - М., 2007. 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12. Перова М. Н. Дидактические игры и упражнения по математике для работы с детьми дошкольного и младшего школьного возраста. – М.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Просвещение, 2007. 13. Колесникова Е. В. Математика для дошкольников 5-6 лет: Сценарий занятий по развитию математических представлений. - М.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Гном-Пресс, 2011.</w:t>
      </w:r>
    </w:p>
    <w:p w:rsidR="00E61B94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63BBB" w:rsidRPr="009C5E39" w:rsidRDefault="00E61B94" w:rsidP="009C5E3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 13. Е. А. Носова Е. А., Непомнящая Р. Л., Логика и математика для дошкольников. - СПб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2006.</w:t>
      </w:r>
    </w:p>
    <w:sectPr w:rsidR="00F63BBB" w:rsidRPr="009C5E39" w:rsidSect="006843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E3C"/>
    <w:multiLevelType w:val="hybridMultilevel"/>
    <w:tmpl w:val="CEA2D1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275F9"/>
    <w:multiLevelType w:val="hybridMultilevel"/>
    <w:tmpl w:val="38A8E2F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F4719"/>
    <w:multiLevelType w:val="hybridMultilevel"/>
    <w:tmpl w:val="CD781A4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C0C10"/>
    <w:multiLevelType w:val="hybridMultilevel"/>
    <w:tmpl w:val="C3B2379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40BD6"/>
    <w:multiLevelType w:val="hybridMultilevel"/>
    <w:tmpl w:val="7F6CEF2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E7AD2"/>
    <w:multiLevelType w:val="hybridMultilevel"/>
    <w:tmpl w:val="5BC291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61B94"/>
    <w:rsid w:val="00536FAC"/>
    <w:rsid w:val="00663696"/>
    <w:rsid w:val="006843D6"/>
    <w:rsid w:val="00684C3D"/>
    <w:rsid w:val="009C5E39"/>
    <w:rsid w:val="00AE0B71"/>
    <w:rsid w:val="00CC5A39"/>
    <w:rsid w:val="00E61B94"/>
    <w:rsid w:val="00F6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84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684C3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62.sld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84.sl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5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______Microsoft_Office_PowerPoint73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95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2015-10-27T14:39:00Z</cp:lastPrinted>
  <dcterms:created xsi:type="dcterms:W3CDTF">2015-10-27T12:48:00Z</dcterms:created>
  <dcterms:modified xsi:type="dcterms:W3CDTF">2015-10-27T14:40:00Z</dcterms:modified>
</cp:coreProperties>
</file>