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07" w:rsidRPr="00493D94" w:rsidRDefault="00336A07" w:rsidP="008105FA">
      <w:pPr>
        <w:pStyle w:val="c10"/>
        <w:spacing w:before="0" w:beforeAutospacing="0" w:after="0" w:afterAutospacing="0"/>
        <w:ind w:firstLine="708"/>
        <w:jc w:val="center"/>
        <w:rPr>
          <w:rFonts w:ascii="Segoe Script" w:hAnsi="Segoe Script"/>
          <w:b/>
          <w:color w:val="000000"/>
          <w:sz w:val="28"/>
          <w:szCs w:val="28"/>
        </w:rPr>
      </w:pPr>
      <w:r w:rsidRPr="00493D94">
        <w:rPr>
          <w:rStyle w:val="c15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>Памятка для родителей</w:t>
      </w:r>
      <w:bookmarkStart w:id="0" w:name="_GoBack"/>
      <w:bookmarkEnd w:id="0"/>
    </w:p>
    <w:p w:rsidR="00336A07" w:rsidRPr="00493D94" w:rsidRDefault="00493D94" w:rsidP="008105FA">
      <w:pPr>
        <w:pStyle w:val="c10"/>
        <w:spacing w:before="0" w:beforeAutospacing="0" w:after="0" w:afterAutospacing="0"/>
        <w:ind w:firstLine="708"/>
        <w:jc w:val="center"/>
        <w:rPr>
          <w:rFonts w:ascii="Segoe Script" w:hAnsi="Segoe Script"/>
          <w:b/>
          <w:color w:val="000000"/>
          <w:sz w:val="28"/>
          <w:szCs w:val="28"/>
        </w:rPr>
      </w:pPr>
      <w:r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>«Игра</w:t>
      </w:r>
      <w:r w:rsidR="00336A07"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>е</w:t>
      </w:r>
      <w:r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>м</w:t>
      </w:r>
      <w:r w:rsidR="00336A07"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 xml:space="preserve"> </w:t>
      </w:r>
      <w:r w:rsidR="008105FA"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 xml:space="preserve">дома </w:t>
      </w:r>
      <w:r w:rsidR="00336A07" w:rsidRPr="00493D94">
        <w:rPr>
          <w:rStyle w:val="c4"/>
          <w:rFonts w:ascii="Segoe Script" w:eastAsiaTheme="majorEastAsia" w:hAnsi="Segoe Script"/>
          <w:b/>
          <w:bCs/>
          <w:i/>
          <w:iCs/>
          <w:color w:val="000000"/>
          <w:sz w:val="28"/>
          <w:szCs w:val="28"/>
        </w:rPr>
        <w:t>»</w:t>
      </w:r>
    </w:p>
    <w:p w:rsidR="00C578F3" w:rsidRPr="00C578F3" w:rsidRDefault="00336A07" w:rsidP="00C578F3">
      <w:pPr>
        <w:shd w:val="clear" w:color="auto" w:fill="FFFFFF"/>
        <w:spacing w:line="270" w:lineRule="atLeast"/>
        <w:ind w:right="104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C578F3" w:rsidRPr="00C578F3" w:rsidRDefault="00C578F3" w:rsidP="00C578F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iCs/>
          <w:sz w:val="28"/>
          <w:szCs w:val="28"/>
          <w:lang w:eastAsia="ru-RU"/>
        </w:rPr>
        <w:t>«Игра – это огромное светлое окно, </w:t>
      </w:r>
      <w:r w:rsidRPr="00C578F3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через который духовный мир ребенка </w:t>
      </w:r>
      <w:r w:rsidRPr="00C578F3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вливается живительный поток представлений, </w:t>
      </w:r>
      <w:r w:rsidRPr="00C578F3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понятий об окружающем мире».</w:t>
      </w: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78F3">
        <w:rPr>
          <w:rFonts w:ascii="Times New Roman" w:eastAsia="Times New Roman" w:hAnsi="Times New Roman"/>
          <w:iCs/>
          <w:sz w:val="28"/>
          <w:szCs w:val="28"/>
          <w:lang w:eastAsia="ru-RU"/>
        </w:rPr>
        <w:t>В.А. Сухомлинский</w:t>
      </w:r>
    </w:p>
    <w:p w:rsidR="00336A07" w:rsidRPr="00C578F3" w:rsidRDefault="00336A07" w:rsidP="004540F9">
      <w:pPr>
        <w:shd w:val="clear" w:color="auto" w:fill="FFFFFF"/>
        <w:ind w:right="104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C578F3">
        <w:rPr>
          <w:rStyle w:val="c2"/>
          <w:rFonts w:ascii="Times New Roman" w:hAnsi="Times New Roman"/>
          <w:color w:val="000000"/>
          <w:sz w:val="28"/>
          <w:szCs w:val="28"/>
        </w:rPr>
        <w:t xml:space="preserve">  </w:t>
      </w:r>
      <w:r w:rsidR="004540F9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C578F3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336A07">
        <w:rPr>
          <w:rStyle w:val="c2"/>
          <w:rFonts w:ascii="Times New Roman" w:hAnsi="Times New Roman"/>
          <w:color w:val="000000"/>
          <w:sz w:val="28"/>
          <w:szCs w:val="28"/>
        </w:rPr>
        <w:t>Подвижные игры в значительно большей степени, чем все другие формы физической культуры, соответствуют потребностям</w:t>
      </w:r>
      <w:r w:rsidR="00070851">
        <w:rPr>
          <w:rStyle w:val="c2"/>
          <w:rFonts w:ascii="Times New Roman" w:hAnsi="Times New Roman"/>
          <w:color w:val="000000"/>
          <w:sz w:val="28"/>
          <w:szCs w:val="28"/>
        </w:rPr>
        <w:t xml:space="preserve"> растущего организма в движении, </w:t>
      </w:r>
      <w:r w:rsidR="00070851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воздействует </w:t>
      </w:r>
      <w:r w:rsidRPr="00336A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все стороны личности ребенка. В игре одновременно осуществляется физическое, умственное, нравственное и трудовое воспитание.</w:t>
      </w:r>
      <w:r w:rsidRPr="00336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540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36A07">
        <w:rPr>
          <w:rFonts w:ascii="Times New Roman" w:eastAsia="Times New Roman" w:hAnsi="Times New Roman"/>
          <w:sz w:val="28"/>
          <w:szCs w:val="28"/>
          <w:lang w:eastAsia="ru-RU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  <w:r w:rsidRPr="00336A07">
        <w:rPr>
          <w:color w:val="000000"/>
        </w:rPr>
        <w:t xml:space="preserve"> </w:t>
      </w:r>
    </w:p>
    <w:p w:rsidR="00336A07" w:rsidRDefault="004540F9" w:rsidP="004540F9">
      <w:pPr>
        <w:shd w:val="clear" w:color="auto" w:fill="FFFFFF"/>
        <w:ind w:right="104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    </w:t>
      </w:r>
      <w:r w:rsidR="00336A07" w:rsidRPr="00336A07">
        <w:rPr>
          <w:rStyle w:val="c2"/>
          <w:rFonts w:ascii="Times New Roman" w:hAnsi="Times New Roman"/>
          <w:color w:val="000000"/>
          <w:sz w:val="28"/>
          <w:szCs w:val="28"/>
        </w:rPr>
        <w:t>Сейчас многие дети не играют и родители не видят в этом ничего плохого. Они считают, что есть масса других полезных занятий, что важнее научить ребенка читать и считать, а игра – это пустое развлечение и играть вовсе не обязательно. Однако, в дошкольном возрасте именно игра – главная развивающая деятельность. Ни одно другое занятие в этом возрасте не способствует развитию так, как игра</w:t>
      </w:r>
      <w:r w:rsidR="00C578F3">
        <w:rPr>
          <w:rStyle w:val="c2"/>
          <w:rFonts w:ascii="Times New Roman" w:hAnsi="Times New Roman"/>
          <w:color w:val="000000"/>
          <w:sz w:val="28"/>
          <w:szCs w:val="28"/>
        </w:rPr>
        <w:t>:</w:t>
      </w:r>
    </w:p>
    <w:p w:rsidR="00C578F3" w:rsidRPr="00C578F3" w:rsidRDefault="00C578F3" w:rsidP="004540F9">
      <w:pPr>
        <w:pStyle w:val="aa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Игра позволит детям освоить жизненно важные двигательные умения в ходьбе, 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ге, прыжках, равновесии, лазанье</w:t>
      </w: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, метании.</w:t>
      </w:r>
    </w:p>
    <w:p w:rsidR="00C578F3" w:rsidRPr="00C578F3" w:rsidRDefault="00C578F3" w:rsidP="004540F9">
      <w:pPr>
        <w:pStyle w:val="aa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В процессе подвижных игр происходит формирование у детей способность проявлять выдержку, смелость, уверенность в собственных силах.</w:t>
      </w:r>
    </w:p>
    <w:p w:rsidR="00C578F3" w:rsidRPr="00C578F3" w:rsidRDefault="00C578F3" w:rsidP="004540F9">
      <w:pPr>
        <w:pStyle w:val="aa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Игра помогает ребенку преодолеть робость, застенчивость.</w:t>
      </w:r>
    </w:p>
    <w:p w:rsidR="00C578F3" w:rsidRPr="00C578F3" w:rsidRDefault="00C578F3" w:rsidP="004540F9">
      <w:pPr>
        <w:pStyle w:val="aa"/>
        <w:numPr>
          <w:ilvl w:val="0"/>
          <w:numId w:val="1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Подвижная игра увеличивает двигательную активность ребенка в течение дня.</w:t>
      </w:r>
    </w:p>
    <w:p w:rsidR="00C578F3" w:rsidRPr="00C578F3" w:rsidRDefault="00C578F3" w:rsidP="004540F9">
      <w:pPr>
        <w:pStyle w:val="aa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Подвижная игра создает дополнительную возможность общения детей со сверстниками и взрослыми.</w:t>
      </w:r>
    </w:p>
    <w:p w:rsidR="00C578F3" w:rsidRDefault="00C578F3" w:rsidP="004540F9">
      <w:pPr>
        <w:pStyle w:val="aa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8F3">
        <w:rPr>
          <w:rFonts w:ascii="Times New Roman" w:eastAsia="Times New Roman" w:hAnsi="Times New Roman"/>
          <w:sz w:val="28"/>
          <w:szCs w:val="28"/>
          <w:lang w:eastAsia="ru-RU"/>
        </w:rPr>
        <w:t>Подвижная игра способствует развитию речи и обогащению словаря.</w:t>
      </w:r>
    </w:p>
    <w:p w:rsidR="00070851" w:rsidRDefault="004540F9" w:rsidP="004540F9">
      <w:pPr>
        <w:shd w:val="clear" w:color="auto" w:fill="FFFFFF"/>
        <w:spacing w:before="150" w:after="1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78F3" w:rsidRPr="00C578F3">
        <w:rPr>
          <w:rFonts w:ascii="Times New Roman" w:eastAsia="Times New Roman" w:hAnsi="Times New Roman"/>
          <w:sz w:val="28"/>
          <w:szCs w:val="28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  <w:r w:rsidR="00070851" w:rsidRPr="00070851">
        <w:rPr>
          <w:rFonts w:ascii="Verdana" w:eastAsia="Times New Roman" w:hAnsi="Verdana"/>
          <w:i/>
          <w:iCs/>
          <w:color w:val="000080"/>
          <w:sz w:val="20"/>
          <w:szCs w:val="20"/>
          <w:lang w:eastAsia="ru-RU"/>
        </w:rPr>
        <w:t xml:space="preserve"> </w:t>
      </w:r>
      <w:r w:rsidR="00070851" w:rsidRPr="00070851">
        <w:rPr>
          <w:rFonts w:ascii="Times New Roman" w:eastAsia="Times New Roman" w:hAnsi="Times New Roman"/>
          <w:iCs/>
          <w:sz w:val="28"/>
          <w:szCs w:val="28"/>
          <w:lang w:eastAsia="ru-RU"/>
        </w:rPr>
        <w:t>Доставьте радость своему ребенку и себ</w:t>
      </w:r>
      <w:r w:rsidR="0007085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 заодно - поиграйте вместе. </w:t>
      </w:r>
    </w:p>
    <w:p w:rsidR="004A62B2" w:rsidRPr="004A62B2" w:rsidRDefault="00C578F3" w:rsidP="004A62B2">
      <w:pPr>
        <w:shd w:val="clear" w:color="auto" w:fill="FFFFFF"/>
        <w:spacing w:before="150" w:after="150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4540F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«Найди</w:t>
      </w:r>
      <w:r w:rsidR="008105FA" w:rsidRPr="004540F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, где спрятано»</w:t>
      </w:r>
      <w:r w:rsidR="004A62B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105FA" w:rsidRPr="004540F9">
        <w:rPr>
          <w:rStyle w:val="c2"/>
          <w:rFonts w:ascii="Times New Roman" w:hAnsi="Times New Roman"/>
          <w:color w:val="000000"/>
          <w:sz w:val="28"/>
          <w:szCs w:val="28"/>
        </w:rPr>
        <w:t xml:space="preserve">Ребенок сидит с одной стороны комнаты. Родитель показывает ребенку игрушку или флажок, который он будет прятать. Родитель предлагает отвернуться. Сам  отходит от ребенка на несколько шагов и прячет флажок, после чего говорит: "Ищи!" Ребенок начинает </w:t>
      </w:r>
      <w:r w:rsidR="008105FA" w:rsidRPr="004540F9">
        <w:rPr>
          <w:rStyle w:val="c2"/>
          <w:rFonts w:ascii="Times New Roman" w:hAnsi="Times New Roman"/>
          <w:color w:val="000000"/>
          <w:sz w:val="28"/>
          <w:szCs w:val="28"/>
        </w:rPr>
        <w:lastRenderedPageBreak/>
        <w:t>искать.  Можно подсказывать  ребёнку место нахождения игрушку словами «Горячо», «Тепло», «Холодно»</w:t>
      </w:r>
      <w:r w:rsidR="00690BFE" w:rsidRPr="004540F9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4A62B2" w:rsidRDefault="00535CDD" w:rsidP="004A62B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8"/>
          <w:szCs w:val="28"/>
        </w:rPr>
      </w:pPr>
      <w:r w:rsidRPr="004A62B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«Самолет»</w:t>
      </w:r>
      <w:r w:rsidR="004A62B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62B2">
        <w:rPr>
          <w:rStyle w:val="c2"/>
          <w:rFonts w:ascii="Times New Roman" w:hAnsi="Times New Roman"/>
          <w:color w:val="000000"/>
          <w:sz w:val="28"/>
          <w:szCs w:val="28"/>
        </w:rPr>
        <w:t>Ребенок - летчик стоит за линией, нарисованной на земле. На слова родителя: «Самолёт заводит пропеллер» "Самолет полетел" ребенок отводят руки в стороны, и бегает в разных направлениях. На слова: "Самолет присел" ребенок  приседает, руки опускает вниз. На слова "Самолет на место!" ребенок возвращается за линию и стоит ровно.</w:t>
      </w:r>
    </w:p>
    <w:p w:rsidR="00535CDD" w:rsidRPr="004A62B2" w:rsidRDefault="00535CDD" w:rsidP="004A62B2">
      <w:pPr>
        <w:shd w:val="clear" w:color="auto" w:fill="FFFFFF"/>
        <w:spacing w:before="150" w:after="150"/>
        <w:rPr>
          <w:rFonts w:ascii="Times New Roman" w:hAnsi="Times New Roman"/>
          <w:color w:val="000000"/>
          <w:sz w:val="28"/>
          <w:szCs w:val="28"/>
        </w:rPr>
      </w:pPr>
      <w:r w:rsidRPr="00535CDD">
        <w:rPr>
          <w:rFonts w:ascii="Times New Roman" w:hAnsi="Times New Roman"/>
          <w:b/>
          <w:sz w:val="28"/>
          <w:szCs w:val="28"/>
        </w:rPr>
        <w:t>«Самый м</w:t>
      </w:r>
      <w:r>
        <w:rPr>
          <w:rFonts w:ascii="Times New Roman" w:hAnsi="Times New Roman"/>
          <w:b/>
          <w:sz w:val="28"/>
          <w:szCs w:val="28"/>
        </w:rPr>
        <w:t>е</w:t>
      </w:r>
      <w:r w:rsidR="004A62B2">
        <w:rPr>
          <w:rFonts w:ascii="Times New Roman" w:hAnsi="Times New Roman"/>
          <w:b/>
          <w:sz w:val="28"/>
          <w:szCs w:val="28"/>
        </w:rPr>
        <w:t xml:space="preserve">ткий» </w:t>
      </w:r>
      <w:r w:rsidR="00222333">
        <w:rPr>
          <w:rFonts w:ascii="Times New Roman" w:hAnsi="Times New Roman"/>
          <w:sz w:val="28"/>
          <w:szCs w:val="28"/>
        </w:rPr>
        <w:t xml:space="preserve">Родитель </w:t>
      </w:r>
      <w:r>
        <w:rPr>
          <w:rFonts w:ascii="Times New Roman" w:hAnsi="Times New Roman"/>
          <w:sz w:val="28"/>
          <w:szCs w:val="28"/>
        </w:rPr>
        <w:t xml:space="preserve"> и ребенок соревнуются в метании </w:t>
      </w:r>
      <w:r w:rsidR="004540F9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>в цель</w:t>
      </w:r>
      <w:r w:rsidR="004540F9" w:rsidRPr="004540F9">
        <w:rPr>
          <w:rFonts w:ascii="Times New Roman" w:hAnsi="Times New Roman"/>
          <w:sz w:val="28"/>
          <w:szCs w:val="28"/>
        </w:rPr>
        <w:t xml:space="preserve"> </w:t>
      </w:r>
      <w:r w:rsidR="004540F9">
        <w:rPr>
          <w:rFonts w:ascii="Times New Roman" w:hAnsi="Times New Roman"/>
          <w:sz w:val="28"/>
          <w:szCs w:val="28"/>
        </w:rPr>
        <w:t>(ведерко,  корзина, обруч)</w:t>
      </w:r>
      <w:r>
        <w:rPr>
          <w:rFonts w:ascii="Times New Roman" w:hAnsi="Times New Roman"/>
          <w:sz w:val="28"/>
          <w:szCs w:val="28"/>
        </w:rPr>
        <w:t xml:space="preserve">, кто больше попадет. </w:t>
      </w:r>
      <w:r w:rsidR="00690BFE">
        <w:rPr>
          <w:rFonts w:ascii="Times New Roman" w:hAnsi="Times New Roman"/>
          <w:sz w:val="28"/>
          <w:szCs w:val="28"/>
        </w:rPr>
        <w:t>Следует метать  из-за головы, как правой, так и левой рукой.</w:t>
      </w:r>
    </w:p>
    <w:p w:rsidR="00A44DF6" w:rsidRPr="004A62B2" w:rsidRDefault="00A44DF6" w:rsidP="004540F9">
      <w:pPr>
        <w:rPr>
          <w:rFonts w:ascii="Times New Roman" w:hAnsi="Times New Roman"/>
          <w:b/>
          <w:sz w:val="28"/>
          <w:szCs w:val="28"/>
        </w:rPr>
      </w:pPr>
      <w:r w:rsidRPr="00A44DF6">
        <w:rPr>
          <w:rFonts w:ascii="Times New Roman" w:hAnsi="Times New Roman"/>
          <w:b/>
          <w:sz w:val="28"/>
          <w:szCs w:val="28"/>
        </w:rPr>
        <w:t>«Кто раньше дойдет до середины»</w:t>
      </w:r>
      <w:r w:rsidR="004A62B2">
        <w:rPr>
          <w:rFonts w:ascii="Times New Roman" w:hAnsi="Times New Roman"/>
          <w:b/>
          <w:sz w:val="28"/>
          <w:szCs w:val="28"/>
        </w:rPr>
        <w:t xml:space="preserve"> </w:t>
      </w:r>
      <w:r w:rsidRPr="00A44DF6">
        <w:rPr>
          <w:rFonts w:ascii="Times New Roman" w:hAnsi="Times New Roman"/>
          <w:sz w:val="28"/>
          <w:szCs w:val="28"/>
        </w:rPr>
        <w:t>На оба конца шнура привязывают  по палке</w:t>
      </w:r>
      <w:r>
        <w:rPr>
          <w:rFonts w:ascii="Times New Roman" w:hAnsi="Times New Roman"/>
          <w:sz w:val="28"/>
          <w:szCs w:val="28"/>
        </w:rPr>
        <w:t>, середину отмечают ленточкой. Родитель и ребенок</w:t>
      </w:r>
      <w:r w:rsidRPr="00A44DF6">
        <w:rPr>
          <w:rFonts w:ascii="Times New Roman" w:hAnsi="Times New Roman"/>
          <w:sz w:val="28"/>
          <w:szCs w:val="28"/>
        </w:rPr>
        <w:t xml:space="preserve"> и отходя</w:t>
      </w:r>
      <w:r>
        <w:rPr>
          <w:rFonts w:ascii="Times New Roman" w:hAnsi="Times New Roman"/>
          <w:sz w:val="28"/>
          <w:szCs w:val="28"/>
        </w:rPr>
        <w:t>т</w:t>
      </w:r>
      <w:r w:rsidRPr="00A44DF6">
        <w:rPr>
          <w:rFonts w:ascii="Times New Roman" w:hAnsi="Times New Roman"/>
          <w:sz w:val="28"/>
          <w:szCs w:val="28"/>
        </w:rPr>
        <w:t xml:space="preserve"> друг от друга</w:t>
      </w:r>
      <w:r>
        <w:rPr>
          <w:rFonts w:ascii="Times New Roman" w:hAnsi="Times New Roman"/>
          <w:sz w:val="28"/>
          <w:szCs w:val="28"/>
        </w:rPr>
        <w:t xml:space="preserve">  на столько, насколько</w:t>
      </w:r>
      <w:r w:rsidRPr="00A44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 длина шнура. По сигналу начинают быстро вращать палки обеими руками, наматывая шнур на палку, продвигаясь вперед. Выигрывает тот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кто раньше намотает шнур до ленты.</w:t>
      </w:r>
    </w:p>
    <w:p w:rsidR="004A62B2" w:rsidRDefault="004A62B2" w:rsidP="004540F9">
      <w:pPr>
        <w:rPr>
          <w:rFonts w:ascii="Times New Roman" w:hAnsi="Times New Roman"/>
          <w:b/>
          <w:sz w:val="28"/>
          <w:szCs w:val="28"/>
        </w:rPr>
      </w:pPr>
    </w:p>
    <w:p w:rsidR="00253AC6" w:rsidRPr="004A62B2" w:rsidRDefault="00253AC6" w:rsidP="004540F9">
      <w:pPr>
        <w:rPr>
          <w:rFonts w:ascii="Times New Roman" w:hAnsi="Times New Roman"/>
          <w:b/>
          <w:sz w:val="28"/>
          <w:szCs w:val="28"/>
        </w:rPr>
      </w:pPr>
      <w:r w:rsidRPr="00253AC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Смешин</w:t>
      </w:r>
      <w:r w:rsidRPr="00253AC6">
        <w:rPr>
          <w:rFonts w:ascii="Times New Roman" w:hAnsi="Times New Roman"/>
          <w:b/>
          <w:sz w:val="28"/>
          <w:szCs w:val="28"/>
        </w:rPr>
        <w:t>ка»</w:t>
      </w:r>
      <w:r w:rsidR="004A62B2">
        <w:rPr>
          <w:rFonts w:ascii="Times New Roman" w:hAnsi="Times New Roman"/>
          <w:b/>
          <w:sz w:val="28"/>
          <w:szCs w:val="28"/>
        </w:rPr>
        <w:t xml:space="preserve"> </w:t>
      </w:r>
      <w:r w:rsidRPr="00C62F68">
        <w:rPr>
          <w:rFonts w:ascii="Times New Roman" w:hAnsi="Times New Roman"/>
          <w:sz w:val="28"/>
          <w:szCs w:val="28"/>
        </w:rPr>
        <w:t xml:space="preserve">Родитель должен  рассмешить ребенка и наоборот. </w:t>
      </w:r>
      <w:r w:rsidR="00C62F68">
        <w:rPr>
          <w:rFonts w:ascii="Times New Roman" w:hAnsi="Times New Roman"/>
          <w:sz w:val="28"/>
          <w:szCs w:val="28"/>
        </w:rPr>
        <w:t>Нужно</w:t>
      </w:r>
      <w:r w:rsidRPr="00C62F68">
        <w:rPr>
          <w:rFonts w:ascii="Times New Roman" w:hAnsi="Times New Roman"/>
          <w:sz w:val="28"/>
          <w:szCs w:val="28"/>
        </w:rPr>
        <w:t xml:space="preserve"> не рассмеяться, сохранить полную серьезность</w:t>
      </w:r>
      <w:r w:rsidR="00C62F68" w:rsidRPr="00C62F68">
        <w:rPr>
          <w:rFonts w:ascii="Times New Roman" w:hAnsi="Times New Roman"/>
          <w:sz w:val="28"/>
          <w:szCs w:val="28"/>
        </w:rPr>
        <w:t>, чт</w:t>
      </w:r>
      <w:r w:rsidR="00C62F68">
        <w:rPr>
          <w:rFonts w:ascii="Times New Roman" w:hAnsi="Times New Roman"/>
          <w:sz w:val="28"/>
          <w:szCs w:val="28"/>
        </w:rPr>
        <w:t>обы ни показывали и ни говорили.</w:t>
      </w:r>
    </w:p>
    <w:p w:rsidR="004A62B2" w:rsidRDefault="004A62B2" w:rsidP="004540F9">
      <w:pPr>
        <w:rPr>
          <w:rFonts w:ascii="Times New Roman" w:hAnsi="Times New Roman"/>
          <w:b/>
          <w:sz w:val="28"/>
          <w:szCs w:val="28"/>
        </w:rPr>
      </w:pPr>
    </w:p>
    <w:p w:rsidR="004A62B2" w:rsidRPr="004A62B2" w:rsidRDefault="00C62F68" w:rsidP="004540F9">
      <w:pPr>
        <w:rPr>
          <w:rFonts w:ascii="Times New Roman" w:hAnsi="Times New Roman"/>
          <w:b/>
          <w:sz w:val="28"/>
          <w:szCs w:val="28"/>
        </w:rPr>
      </w:pPr>
      <w:r w:rsidRPr="00C62F68">
        <w:rPr>
          <w:rFonts w:ascii="Times New Roman" w:hAnsi="Times New Roman"/>
          <w:b/>
          <w:sz w:val="28"/>
          <w:szCs w:val="28"/>
        </w:rPr>
        <w:t>«Какой вид спорта»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B95163">
        <w:rPr>
          <w:rFonts w:ascii="Times New Roman" w:hAnsi="Times New Roman"/>
          <w:sz w:val="28"/>
          <w:szCs w:val="28"/>
        </w:rPr>
        <w:t>Взрослый и ребенок показывают друг 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="00B95163">
        <w:rPr>
          <w:rFonts w:ascii="Times New Roman" w:hAnsi="Times New Roman"/>
          <w:sz w:val="28"/>
          <w:szCs w:val="28"/>
        </w:rPr>
        <w:t xml:space="preserve"> движения</w:t>
      </w:r>
      <w:r w:rsidR="004A62B2">
        <w:rPr>
          <w:rFonts w:ascii="Times New Roman" w:hAnsi="Times New Roman"/>
          <w:sz w:val="28"/>
          <w:szCs w:val="28"/>
        </w:rPr>
        <w:t xml:space="preserve"> любого вида спорта и </w:t>
      </w:r>
      <w:r w:rsidR="0096073E">
        <w:rPr>
          <w:rFonts w:ascii="Times New Roman" w:hAnsi="Times New Roman"/>
          <w:sz w:val="28"/>
          <w:szCs w:val="28"/>
        </w:rPr>
        <w:t xml:space="preserve"> отгадываю</w:t>
      </w:r>
      <w:r w:rsidR="004A62B2">
        <w:rPr>
          <w:rFonts w:ascii="Times New Roman" w:hAnsi="Times New Roman"/>
          <w:sz w:val="28"/>
          <w:szCs w:val="28"/>
        </w:rPr>
        <w:t>т.</w:t>
      </w:r>
    </w:p>
    <w:p w:rsidR="004A62B2" w:rsidRDefault="004A62B2" w:rsidP="004540F9">
      <w:pP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6073E" w:rsidRPr="0096073E" w:rsidRDefault="004A62B2" w:rsidP="0096073E">
      <w:pPr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6073E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Игры с дыхательными элементами</w:t>
      </w:r>
    </w:p>
    <w:p w:rsidR="0096073E" w:rsidRDefault="0096073E" w:rsidP="0096073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073E" w:rsidRDefault="0096073E" w:rsidP="0096073E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A62B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«Воздушный футбол»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6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зять  маленький легкий шарик</w:t>
      </w:r>
      <w:r w:rsidRPr="004A6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сделать ворота.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Надо задуть  шарик в ворота. Кто больше забьет голов. ( Следить за тем, чтобы не надувались щеки, вдыхать через нос медленно.)</w:t>
      </w:r>
    </w:p>
    <w:p w:rsidR="0096073E" w:rsidRDefault="0096073E" w:rsidP="0096073E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6073E" w:rsidRPr="0096073E" w:rsidRDefault="0096073E" w:rsidP="0096073E">
      <w:pPr>
        <w:rPr>
          <w:rFonts w:ascii="Times New Roman" w:hAnsi="Times New Roman"/>
          <w:i/>
          <w:sz w:val="28"/>
          <w:szCs w:val="28"/>
        </w:rPr>
      </w:pPr>
      <w:r w:rsidRPr="0096073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«Водные гонки»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07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Налить воды в любую емкость, взять два легких плавающих  предмет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а. Устроить гонки.  Родитель и ребенок </w:t>
      </w:r>
      <w:r w:rsidRPr="009607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дуют </w:t>
      </w:r>
      <w:r w:rsidRPr="009607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свой предмет, чей  быстрее доплывет до финиша.</w:t>
      </w:r>
    </w:p>
    <w:p w:rsidR="004A62B2" w:rsidRDefault="004A62B2" w:rsidP="004540F9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62B2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br/>
      </w:r>
      <w:r w:rsidR="004540F9" w:rsidRPr="004A62B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 Медвежонок</w:t>
      </w:r>
      <w:r w:rsidR="004540F9" w:rsidRPr="004540F9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»</w:t>
      </w:r>
      <w:r w:rsidR="004540F9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540F9" w:rsidRPr="004540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ложится на спину, руки - под головой; выполняет глубокий вдох через нос, на выдох «похрапывает». Родитель комментирует: «Медвежата спят в берлоге…» « Мишка проснулся, потянулся, перевернулся». Ребёнок выполняет движения, потягивается, сгибает ноги в коленях к животу, выполняя при этом глубокий выдох </w:t>
      </w:r>
      <w:r w:rsidR="004540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 нос; переворачивается и </w:t>
      </w:r>
      <w:r w:rsidR="004540F9" w:rsidRPr="004540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опять «засыпает, похрапывая».</w:t>
      </w:r>
      <w:r w:rsidR="004540F9" w:rsidRPr="00454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540F9" w:rsidRDefault="004A62B2" w:rsidP="004540F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A62B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 w:rsidRPr="004A62B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Обнималки</w:t>
      </w:r>
      <w:proofErr w:type="spellEnd"/>
      <w:r w:rsidRPr="004A62B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4A6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62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Вдох носом, руки, развести в стороны, задерживаем дыхание 3 секунды, выдох обнять себя. </w:t>
      </w:r>
    </w:p>
    <w:p w:rsidR="004A62B2" w:rsidRDefault="004A62B2" w:rsidP="004540F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073E" w:rsidRPr="0096073E" w:rsidRDefault="0096073E">
      <w:pPr>
        <w:rPr>
          <w:rFonts w:ascii="Times New Roman" w:hAnsi="Times New Roman"/>
          <w:b/>
          <w:i/>
          <w:sz w:val="28"/>
          <w:szCs w:val="28"/>
        </w:rPr>
      </w:pPr>
    </w:p>
    <w:sectPr w:rsidR="0096073E" w:rsidRPr="009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4B96"/>
      </v:shape>
    </w:pict>
  </w:numPicBullet>
  <w:abstractNum w:abstractNumId="0">
    <w:nsid w:val="0E07437C"/>
    <w:multiLevelType w:val="hybridMultilevel"/>
    <w:tmpl w:val="5F0250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279F7"/>
    <w:multiLevelType w:val="hybridMultilevel"/>
    <w:tmpl w:val="C256CE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8"/>
    <w:rsid w:val="00070851"/>
    <w:rsid w:val="00222333"/>
    <w:rsid w:val="00253AC6"/>
    <w:rsid w:val="00336A07"/>
    <w:rsid w:val="004540F9"/>
    <w:rsid w:val="00493D94"/>
    <w:rsid w:val="004A62B2"/>
    <w:rsid w:val="00535CDD"/>
    <w:rsid w:val="006210F9"/>
    <w:rsid w:val="00690BFE"/>
    <w:rsid w:val="00801998"/>
    <w:rsid w:val="008105FA"/>
    <w:rsid w:val="0096073E"/>
    <w:rsid w:val="00A44DF6"/>
    <w:rsid w:val="00B95163"/>
    <w:rsid w:val="00C578F3"/>
    <w:rsid w:val="00C62F68"/>
    <w:rsid w:val="00F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10">
    <w:name w:val="c10"/>
    <w:basedOn w:val="a"/>
    <w:rsid w:val="00336A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5">
    <w:name w:val="c15"/>
    <w:basedOn w:val="a0"/>
    <w:rsid w:val="00336A07"/>
  </w:style>
  <w:style w:type="character" w:customStyle="1" w:styleId="c4">
    <w:name w:val="c4"/>
    <w:basedOn w:val="a0"/>
    <w:rsid w:val="00336A07"/>
  </w:style>
  <w:style w:type="character" w:customStyle="1" w:styleId="c2">
    <w:name w:val="c2"/>
    <w:basedOn w:val="a0"/>
    <w:rsid w:val="00336A07"/>
  </w:style>
  <w:style w:type="paragraph" w:customStyle="1" w:styleId="c3">
    <w:name w:val="c3"/>
    <w:basedOn w:val="a"/>
    <w:rsid w:val="00336A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0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0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0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0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0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0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0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0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0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10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10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10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10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10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10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10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10F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10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10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10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10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10F9"/>
    <w:rPr>
      <w:b/>
      <w:bCs/>
    </w:rPr>
  </w:style>
  <w:style w:type="character" w:styleId="a8">
    <w:name w:val="Emphasis"/>
    <w:basedOn w:val="a0"/>
    <w:uiPriority w:val="20"/>
    <w:qFormat/>
    <w:rsid w:val="006210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10F9"/>
    <w:rPr>
      <w:szCs w:val="32"/>
    </w:rPr>
  </w:style>
  <w:style w:type="paragraph" w:styleId="aa">
    <w:name w:val="List Paragraph"/>
    <w:basedOn w:val="a"/>
    <w:uiPriority w:val="34"/>
    <w:qFormat/>
    <w:rsid w:val="00621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10F9"/>
    <w:rPr>
      <w:i/>
    </w:rPr>
  </w:style>
  <w:style w:type="character" w:customStyle="1" w:styleId="22">
    <w:name w:val="Цитата 2 Знак"/>
    <w:basedOn w:val="a0"/>
    <w:link w:val="21"/>
    <w:uiPriority w:val="29"/>
    <w:rsid w:val="006210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10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10F9"/>
    <w:rPr>
      <w:b/>
      <w:i/>
      <w:sz w:val="24"/>
    </w:rPr>
  </w:style>
  <w:style w:type="character" w:styleId="ad">
    <w:name w:val="Subtle Emphasis"/>
    <w:uiPriority w:val="19"/>
    <w:qFormat/>
    <w:rsid w:val="006210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10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10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10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10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10F9"/>
    <w:pPr>
      <w:outlineLvl w:val="9"/>
    </w:pPr>
  </w:style>
  <w:style w:type="paragraph" w:customStyle="1" w:styleId="c10">
    <w:name w:val="c10"/>
    <w:basedOn w:val="a"/>
    <w:rsid w:val="00336A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5">
    <w:name w:val="c15"/>
    <w:basedOn w:val="a0"/>
    <w:rsid w:val="00336A07"/>
  </w:style>
  <w:style w:type="character" w:customStyle="1" w:styleId="c4">
    <w:name w:val="c4"/>
    <w:basedOn w:val="a0"/>
    <w:rsid w:val="00336A07"/>
  </w:style>
  <w:style w:type="character" w:customStyle="1" w:styleId="c2">
    <w:name w:val="c2"/>
    <w:basedOn w:val="a0"/>
    <w:rsid w:val="00336A07"/>
  </w:style>
  <w:style w:type="paragraph" w:customStyle="1" w:styleId="c3">
    <w:name w:val="c3"/>
    <w:basedOn w:val="a"/>
    <w:rsid w:val="00336A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8</cp:revision>
  <dcterms:created xsi:type="dcterms:W3CDTF">2015-12-28T08:22:00Z</dcterms:created>
  <dcterms:modified xsi:type="dcterms:W3CDTF">2015-12-29T13:45:00Z</dcterms:modified>
</cp:coreProperties>
</file>