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E3" w:rsidRPr="002C2665" w:rsidRDefault="00674FE3" w:rsidP="002C26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>Как родители могут обезопасить своих детей от получения негативного опыта в интернете?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подростки — активные пользователи интернета. С каждым годом сообщество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интернет-пользователей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инфо-коммуникационные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Основные правила безопасности для родителей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интернет-мошенники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 их последствиях.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определите время, которое Ваш ребенок может проводить в Интернете, и сайты, которые он может посещать.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на компьютерах установлены и правильно настроены антивирусные программы, средства фильтрации контента и нежелательных сообщений.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деятельность ребенка в Интернете с помощью специального программного обеспечения.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Спрашивайте ребенка о том, что он видел и делал в Интернтете.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при общении в Интернете (чаты, форумы, сервисы мгновенного обмена сообщениями, онлайн-игры)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понять, что далеко не все, что он может прочесть или увидеть в Интернете — правда. Приучите его спрашивать то, в чем он не уверен.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Приучите ребенка советоваться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немедленно сообщать о появлении нежелательной информации.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позволяйте Вашему ребенку встречаться с онлайн-знакомыми без Вашего разрешения или в отсутствии взрослого человека.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регулярно проверять список контактов своих детей, чтобы убедиться, что они знают всех, с кем они общаются;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— читать грубости также неприятно, как и слышать;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Проверяйте актуальность уже установленных правил. Следите за тем, чтобы Ваши правила соответствовали возрасту и развитию Вашего ребенка.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помочь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Что делать, если ребенок уже столкнулся </w:t>
      </w:r>
      <w:proofErr w:type="gramStart"/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с</w:t>
      </w:r>
      <w:proofErr w:type="gramEnd"/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какой-либо интернет-угрозой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но ни в коем случае не наказать.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интернет-мошенничества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</w:t>
      </w:r>
      <w:proofErr w:type="gramEnd"/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и обсудите, какой опасности может подвергнуться ребенок при встрече с незнакомцами, особенно без свидетелей.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линия и др.), где вам дадут рекомендации и подскажут, куда и в какой форме обратиться по данной проблеме.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Профилактика </w:t>
      </w:r>
      <w:proofErr w:type="gramStart"/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основных</w:t>
      </w:r>
      <w:proofErr w:type="gramEnd"/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интернет-рисков и борьба с ними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Вредоносные программы — различное программное обеспечение (вирусы, 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черви, «троянские кони», шпионские программы, боты и др.), которое может нанести вред компьютеру и нарушить конфиденциальность хранящейся в нем информации. Подобные программы чаще всего снижают скорость обмена данными с интернетом, а также могут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 Вредоносное программное обеспечение использует множество методов для распространения и проникновения в компьютеры, не только через внешние носители информации (компакт-диски, флешки и т.д.), но и через электронную почту посредством спама или скачанных из интернета файлов.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Предупреждение столкновения с вредоносными программами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все домашние компьютеры антивирусные программы и специальные почтовые фильтры для предотвращения заражения компьютера и потери ваших данных. Подобные программы наблюдают за трафиком и могут остановить как прямые атаки злоумышленников, так и атаки, использующие вредоносные приложения.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компьютерные игры.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открывайте вложения, присланные с подозрительных и неизвестных вам адресов.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ваш антивирус регулярно обновлялся, и раз в неделю проверяйте компьютер на вирусы.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делайте резервную копию важных данных, а также научите это делать ваших детей.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периодически менять пароли (например, от электронной почты, от профилей в социальных сетях), но не используйте слишком простые пароли, которые можно легко взломать (даты рождения, номера телефонов и т.п).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ребенку, что нельзя рассказывать никакие пароли своим друзьям и знакомым. Если пароль стал кому-либо известен, то его необходимо срочно поменять.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ребенку, что если он пользуется интернетом с помощью чужого устройства, он должен не забывать выходить из своего аккаунта в 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сети, в почте и на других сайтах после завершения работы. Никогда не следует сохранять на чужом компьютере свои пароли, личные файлы, историю переписки — по этой информации злоумышленники могут многое узнать о вашем ребенке.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Как избавиться от вредоносных программ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Загрузите компьютер в безопасном режиме (включите компьютер, нажмите и, удерживая клавишу F8, выберите Безопасный режим (Safe Mode) в открывшемся меню).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полную антивирусную проверку компьютера.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результате проверки обнаружен вирус, червь или троянская программа, следуйте указаниям производителя антивирусного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Хорошие антивирусы предлагают лечение зараженных объектов, помещение подозрительных объектов в карантин и удаление троянских программ и червей.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самостоятельно решить проблему обратитесь за помощью в службу технической поддержки производителя установленного на вашем компьютере антивирусного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технический сервис.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Кибермошенничество 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один из видов киберпреступлений, целью которого 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тправка любых смс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кибермошенничества.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Предупреждение кибермошенничества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Проинформируйте ребенка о самых распространенных методах мошенничества в сети. Всегда совместно принимайте решение о том, стоит ли воспользоваться теми или иными услугами, предлагаемыми в интернете.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в свободном для ребенка доступе банковские карты и платежные данные, воспользовавшись которыми ребенок может самостоятельно совершать покупки.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отправляйте о себе слишком много информации при совершении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интернет-покупок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данные счетов, пароли, домашние адреса и телефоны. Помните, что никогда администратор или модератор сайта не потребует полные данные вашего счета, пароли и пин-коды. Если кто-то запрашивает подобные данные, будьте бдительны – скорее всего, это мошенники.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Установите на свои компьютеры антивирус или персональный брандмауэр. Подобные приложения наблюдают за трафиком и могут предотвратить кражу конфиденциальных данных или другие подобные действия.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безопасности сайта, на котором Вы или Ваш ребенок планируете совершить покупку: 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отзывами покупателей.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предоплаты.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реквизиты и название юридического лица – владельца магазина.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Уточните, как долго существует магазин. Посмотреть можно в поисковике или по дате регистрации домена (сервис Whois).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 возможностью получения кассового чека и других документов за покупку.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цены в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интернет-магазинах.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Позвоните в справочную магазина.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правила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FE3" w:rsidRPr="002C2665" w:rsidRDefault="00674FE3" w:rsidP="002C266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сколько точно вам придется заплатить.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Как справляться с кибермошенничеством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с ребенком всю ситуацию. Он должен рассказать, какой сайт он посещал, на какие баннеры нажимал, какими услугами сети пользовался, что видел и т.д. Сохраните все электронные свидетельства совершенных действий и операций, скриншоты экранов – они могут служить доказательствами в дальнейшем.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Фишинг и вишинг: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хищения данных, поставьте в известность свой банк или финансовую организацию, если необходимо, то закройте или временно заблокируйте ваши счета. Запросите отчет о финансовых операциях и проверьте их корректность, о выявленных расхождениях поставьте в известность вашу финансовую организацию.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преследование сообщениями, содержащими оскорбления, 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агрессию, запугивание; хулиганство; социальное бойкотирование с помощью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интернет-сервисов.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Английское слово </w:t>
      </w:r>
      <w:r w:rsidRPr="002C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(bullying, от bully —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буллинга начались еще в 70-х годов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рошлого века. Это поведение всегда присутствует в подростковой среде. В современном информационном обществе для буллинга все чаще используются инфокоммуникационные технологии. Буллинг,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осуществляемый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виртуальной среде с помощью интернета и мобильного телефона, называют 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кибербуллингом. Многие исследования показывают, что кибербуллинг часто сопровождает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традиционный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буллинг.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площадкой для кибербуллинга в последнее время являются социальные сети. В них можно оскорблять человека не только с помощью сообщений – нередки случаи, когда страницу жертвы взламывают (или создают поддельную на ее имя), где размещают лживый и унизительный контент.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Предотвращение кибербуллинга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игнорированием.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психологические особенности вашего ребенка.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выделяют характерные черты, типичные для жертв буллинга, они часто бывают: пугливы, чувствительны, замкнуты и застенчивы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;т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ревожны, не уверены в себе, несчастны;склонны к депрессии и чаще своих ровесников думают о самоубийстве;не имеют ни одного близкого друга и успешнее общаются с взрослыми, нежели со сверстниками; мальчики могут быть физически слабее своих ровесников.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информация, что кто-то из друзей или знакомых вашего ребенка подвергается буллингу или кибербуллингу, то сообщите об этом классному руководителю или школьному психологу – необходимо принять меры по защите ребенка.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доверительные отношения с вашим ребенком, чтобы вовремя заметить, если в его адрес начнет поступать агрессия или угрозы. 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Наблюдайте за его настроением во время и после общения с кем-либо в интернете.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оскорбления (буллинг)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Как справляться с кибербуллингом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с ребенком ситуацию и внимательно его выслушайте. Выясните у ребенка всю возможную информацию.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все возможные свидетельства происходящего (скриншоты экрана, электронные письма, фотографии и т.п.).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 — вы можете еще больше напугать ребенка своей бурной реакцией на то, что он вам рассказал и показал. Главной задачей является эмоциональная поддержка ребенка. Нужно дать ему уверенность в том, что проблему можно преодолеть. Никогда не наказывайте и не ограничивайте действия ребенка в ответ на его признание.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ребенку простейшие правила безопасности при пользовании интернетом, дайте советы по дальнейшему предотвращению кибер-буллинга.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Встречи с незнакомцами и груминг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юный пользователь рискует подвергнуться оскорблениям, запугиванию и домогательствам. Особенно опасным может стать груминг – установление дружеских отношений с ребенком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привате»),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веб-камерой.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Предупреждение встреч с незнакомцами и груминга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доверительные отношения с вашим ребенком, чтобы всегда быть в курсе, с кем ребенок общается в сети. Обратите внимание, кого 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добавляет к себе «в друзья», с кем предпочитает общаться в сети — с ровесниками или людьми старше себя.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нельзя ставить на аватарку или размещать в сети фотографии, по которым можно судить о материальном благополучии семьи, а также нехорошо ставить на аватарку фотографии других людей без их разрешения.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при общении на ресурсах, требующих регистрации (в чатах, на форумах, через сервисы мгновенного обмена сообщениями, в онлайн-играх), лучше не использовать реальное имя. Помогите ему выбрать ник, не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 личной информации.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опасность встречи с незнакомыми людьми из интернета. В сети человек может представиться кем угодно, поэтому на реальную встречу с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обязательно ходить в сопровождении взрослых.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познавательный интерес к теме сексуальных отношений между мужчиной и женщиной может активно эксплуатироваться злоумышленниками в интернете. Постарайтесь сами поговорить с ребенком на эту тему. Объясните ему, что нормальные отношения между людьми связаны с доверием, ответственностью и заботой, но в интернете тема любви часто представляется в неправильной, вульгарной форме. Важно, чтобы ребенок был вовлечен в любимое дело, увлекался занятиями, соответствующими его возрасту, которым он может посвящать свободное время.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Как противостоять грумингу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желает познакомиться с новым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настоять на сопровождении ребенка на эту встречу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Проговорите с ребенком ситуацию и внимательно его выслушайте. Выясните у ребенка всю возможную информацию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 — вы можете еще больше напугать ребенка своей бурной реакцией на то, что он рассказал или показал. Главной задачей является эмоциональная поддержка ребенка. Нужно дать ему ребенку уверенность в том, что проблему можно преодолеть. Никогда не наказывайте и не ограничивайте действия ребенка в ответ на его признание.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все свидетельства переписки и контактов незнакомца с ребенком (скриншоты экрана, электронные письма, фотографии и т.п.).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обнаружении признаков совращения следует немедленно сообщить об этом в правоохранительные органы.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ребенку простейшие правила безопасности при пользовании интернетом, дайте советы по дальнейшему предотвращению груминга.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Интернет-зависимость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навязчивое желание войти в интернет, находясь </w:t>
      </w: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офлайн и неспособность выйти из интернета, будучи онлайн. (Гриффит В., 1996). По своим проявлениям она схожа с уже известными формами аддиктивного поведения (например, в результате употребления алкоголя или наркотиков), но относится к типу нехимических зависимостей, то есть не приводящих непосредственно к разрушению организма. По своим симптомам интернет-зависимость ближе к зависимости от азартных игр; для этого состояния характерны следующие признаки: потеря ощущения времени, невозможность остановиться, отрыв от реальности, эйфория при нахождении за компьютером, досада и раздражение при невозможности выйти в интернет. Исследователи отмечают, что большая часть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Интернет-зависимых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(91 %) пользуется сервисами Интернета, связанными с общением. Другую часть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зависимых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(9%) привлекают информационные сервисы сети.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Предупреждение </w:t>
      </w:r>
      <w:proofErr w:type="gramStart"/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интернет-зависимости</w:t>
      </w:r>
      <w:proofErr w:type="gramEnd"/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Оцените, сколько времени ваш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том, чем он занимается в интернете. Социальные сети создают иллюзию полной занятости — чем больше ребенок общается, тем больше у него друзей, тем больший объем информации ему нужно охватить — ответить на все сообщения, проследить за всеми событиями, показать себя.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 за сменой настроения и поведения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физической активности, потеря аппетита и другие.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Поговорите со школьным психологом и классным руководителем о поведении вашего ребенка, его успеваемости и отношениях с другими учениками.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Настораживающими факторами являются замкнутость, скрытность, нежелание идти на контакт. Узнайте,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 у вашего ребенка навязчивого стремления выйти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 с помощью телефона или иных мобильных устройств во время урока.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Как справляться с </w:t>
      </w:r>
      <w:proofErr w:type="gramStart"/>
      <w:r w:rsidRPr="002C2665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интернет-зависимостью</w:t>
      </w:r>
      <w:proofErr w:type="gramEnd"/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наладить контакт с ребенком. Узнайте, что ему интересно, что его беспокоит и т.д.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домашних уроков и пр.). Для этого можно использовать специальные программы родительского контроля, ограничивающие время в сети.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возможность доступа к интернету только своим компьютером или компьютером, находящимся в общей комнате — это позволит легче контролировать деятельность ребенка в сети. Следите за тем, какие сайты посещает Ваш ребенок.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 — например, от бездумного обновления странички в ожидании новых сообщений.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своему ребенку заняться чем-то вместе, постарайтесь его чем-то увлечь. Попробуйте перенести кибердеятельность в реальную жизнь. Например, для многих компьютерных игр существуют аналогичные настольные игры, в которые можно играть всей семьей или с друзьями — при этом общаясь друг с другом «вживую». Важно, чтобы у ребенка были не связанные с интернетом увлечения, которым он мог бы посвящать свое свободное время. 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интернет-зависимостью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субъективно ощущают невозможность обходиться без сети. Постарайтесь тактично поговорить об этом с ребенком.</w:t>
      </w:r>
    </w:p>
    <w:p w:rsidR="00674FE3" w:rsidRPr="002C2665" w:rsidRDefault="00674FE3" w:rsidP="002C26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случае обсудите с ним ситуацию, когда в силу каких-то причин он был вынужден обходиться без интернета. Важно, чтобы ребенок понял — ничего не произойдет, если он на некоторое время «выпадет» из жизни </w:t>
      </w:r>
      <w:proofErr w:type="gramStart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интернет-сообщества</w:t>
      </w:r>
      <w:proofErr w:type="gramEnd"/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B1C68" w:rsidRPr="002C2665" w:rsidRDefault="00674FE3" w:rsidP="002C266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2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серьезных проблем обратитесь за помощью к специалисту. </w:t>
      </w:r>
    </w:p>
    <w:p w:rsidR="00674FE3" w:rsidRPr="002C2665" w:rsidRDefault="00674FE3" w:rsidP="002C2665">
      <w:pPr>
        <w:jc w:val="both"/>
        <w:rPr>
          <w:rFonts w:ascii="Times New Roman" w:hAnsi="Times New Roman" w:cs="Times New Roman"/>
        </w:rPr>
      </w:pPr>
    </w:p>
    <w:sectPr w:rsidR="00674FE3" w:rsidRPr="002C2665" w:rsidSect="00BB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E8B"/>
    <w:multiLevelType w:val="multilevel"/>
    <w:tmpl w:val="830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97B6B"/>
    <w:multiLevelType w:val="multilevel"/>
    <w:tmpl w:val="FF5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55A6"/>
    <w:multiLevelType w:val="multilevel"/>
    <w:tmpl w:val="350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F2E08"/>
    <w:multiLevelType w:val="multilevel"/>
    <w:tmpl w:val="4CA8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E16B9"/>
    <w:multiLevelType w:val="multilevel"/>
    <w:tmpl w:val="D23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F741F"/>
    <w:multiLevelType w:val="multilevel"/>
    <w:tmpl w:val="3720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F242C"/>
    <w:multiLevelType w:val="multilevel"/>
    <w:tmpl w:val="AFF2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966FA"/>
    <w:multiLevelType w:val="multilevel"/>
    <w:tmpl w:val="AD2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5141B"/>
    <w:multiLevelType w:val="multilevel"/>
    <w:tmpl w:val="026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B0D62"/>
    <w:multiLevelType w:val="multilevel"/>
    <w:tmpl w:val="1E0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D1CC7"/>
    <w:multiLevelType w:val="multilevel"/>
    <w:tmpl w:val="55A0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E7F5F"/>
    <w:multiLevelType w:val="multilevel"/>
    <w:tmpl w:val="894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57BAC"/>
    <w:multiLevelType w:val="multilevel"/>
    <w:tmpl w:val="727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06C5A"/>
    <w:multiLevelType w:val="multilevel"/>
    <w:tmpl w:val="0C6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D354F"/>
    <w:multiLevelType w:val="multilevel"/>
    <w:tmpl w:val="B60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C757C"/>
    <w:multiLevelType w:val="multilevel"/>
    <w:tmpl w:val="E584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471D73"/>
    <w:multiLevelType w:val="multilevel"/>
    <w:tmpl w:val="FF8C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0333D"/>
    <w:multiLevelType w:val="multilevel"/>
    <w:tmpl w:val="CC5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23CF5"/>
    <w:multiLevelType w:val="multilevel"/>
    <w:tmpl w:val="61E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6"/>
  </w:num>
  <w:num w:numId="11">
    <w:abstractNumId w:val="1"/>
  </w:num>
  <w:num w:numId="12">
    <w:abstractNumId w:val="10"/>
  </w:num>
  <w:num w:numId="13">
    <w:abstractNumId w:val="18"/>
  </w:num>
  <w:num w:numId="14">
    <w:abstractNumId w:val="11"/>
  </w:num>
  <w:num w:numId="15">
    <w:abstractNumId w:val="0"/>
  </w:num>
  <w:num w:numId="16">
    <w:abstractNumId w:val="7"/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E3"/>
    <w:rsid w:val="002C2665"/>
    <w:rsid w:val="00674FE3"/>
    <w:rsid w:val="009C0A9E"/>
    <w:rsid w:val="00AF0DE2"/>
    <w:rsid w:val="00BB1C68"/>
    <w:rsid w:val="00E7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FE3"/>
    <w:rPr>
      <w:b/>
      <w:bCs/>
    </w:rPr>
  </w:style>
  <w:style w:type="character" w:customStyle="1" w:styleId="apple-converted-space">
    <w:name w:val="apple-converted-space"/>
    <w:basedOn w:val="a0"/>
    <w:rsid w:val="00674FE3"/>
  </w:style>
  <w:style w:type="character" w:styleId="a5">
    <w:name w:val="Emphasis"/>
    <w:basedOn w:val="a0"/>
    <w:uiPriority w:val="20"/>
    <w:qFormat/>
    <w:rsid w:val="00674F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2015-03-02T07:43:00Z</dcterms:created>
  <dcterms:modified xsi:type="dcterms:W3CDTF">2015-12-29T15:28:00Z</dcterms:modified>
</cp:coreProperties>
</file>