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0B" w:rsidRDefault="00F832EB" w:rsidP="007B140B">
      <w:pPr>
        <w:rPr>
          <w:rFonts w:ascii="Times New Roman" w:hAnsi="Times New Roman" w:cs="Times New Roman"/>
          <w:b/>
          <w:color w:val="FFC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B466F">
        <w:rPr>
          <w:rFonts w:ascii="Times New Roman" w:hAnsi="Times New Roman" w:cs="Times New Roman"/>
          <w:b/>
          <w:color w:val="FFC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Как научить ребе</w:t>
      </w:r>
      <w:r w:rsidR="00A7048B">
        <w:rPr>
          <w:rFonts w:ascii="Times New Roman" w:hAnsi="Times New Roman" w:cs="Times New Roman"/>
          <w:b/>
          <w:color w:val="FFC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нка правильно держать карандаш?</w:t>
      </w:r>
    </w:p>
    <w:p w:rsidR="00F832EB" w:rsidRPr="007B140B" w:rsidRDefault="007B140B" w:rsidP="007B140B">
      <w:pPr>
        <w:rPr>
          <w:rFonts w:ascii="Times New Roman" w:hAnsi="Times New Roman" w:cs="Times New Roman"/>
          <w:b/>
          <w:color w:val="FFC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575A727" wp14:editId="2D9A476E">
            <wp:simplePos x="0" y="0"/>
            <wp:positionH relativeFrom="rightMargin">
              <wp:posOffset>-2408927</wp:posOffset>
            </wp:positionH>
            <wp:positionV relativeFrom="paragraph">
              <wp:posOffset>4808038</wp:posOffset>
            </wp:positionV>
            <wp:extent cx="2765803" cy="4227616"/>
            <wp:effectExtent l="0" t="0" r="0" b="0"/>
            <wp:wrapNone/>
            <wp:docPr id="4" name="Рисунок 4" descr="http://uchebilka.ru/pars_docs/refs/173/172311/172311_html_m5845da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chebilka.ru/pars_docs/refs/173/172311/172311_html_m5845da9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803" cy="422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4"/>
          <w:szCs w:val="44"/>
        </w:rPr>
        <w:t xml:space="preserve">1. </w:t>
      </w:r>
      <w:r w:rsidR="00F832EB" w:rsidRPr="007B140B">
        <w:rPr>
          <w:rFonts w:ascii="Times New Roman" w:hAnsi="Times New Roman" w:cs="Times New Roman"/>
          <w:sz w:val="44"/>
          <w:szCs w:val="44"/>
        </w:rPr>
        <w:t>Первое, и самое главное, - необходимо создать положительную мотивацию для усилий ребёнка, чтобы он сам, и очень сильно, был заинтересован в достижении цели. Для этого маме нужно будет подключить всю свою смекалку, ведь только она знает, что привлечёт малыша. Может быть, это пример старшего брата – школьника, или пример отца, или ссылка на то, что так пишут все взрослые, или обещание подарить настоящую школьную ручку, или рассказ о том, что карандаш – это корабль, а пальцы – капитан, старший помощник и боцман, и у каждого из них своя работа и своё место на корабле. Фантазируйте, пробуйте, всё в ваших руках. И не забывайте хвалить и поддерживать дошкольника, не жалейте для этого эмоций, искренне радуйтесь его достижениям.</w:t>
      </w:r>
    </w:p>
    <w:p w:rsidR="007B140B" w:rsidRDefault="007B140B" w:rsidP="007B140B">
      <w:pPr>
        <w:rPr>
          <w:rFonts w:ascii="Times New Roman" w:hAnsi="Times New Roman" w:cs="Times New Roman"/>
          <w:b/>
          <w:color w:val="FFC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7B140B" w:rsidRPr="007B140B" w:rsidRDefault="007B140B" w:rsidP="007B140B">
      <w:pPr>
        <w:rPr>
          <w:rFonts w:ascii="Times New Roman" w:hAnsi="Times New Roman" w:cs="Times New Roman"/>
          <w:b/>
          <w:color w:val="FFC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24DCA" w:rsidRPr="00B24DCA" w:rsidRDefault="00B24DCA">
      <w:pPr>
        <w:rPr>
          <w:rFonts w:ascii="Times New Roman" w:hAnsi="Times New Roman" w:cs="Times New Roman"/>
          <w:sz w:val="44"/>
          <w:szCs w:val="44"/>
        </w:rPr>
      </w:pPr>
    </w:p>
    <w:p w:rsidR="00B24DCA" w:rsidRPr="00B24DCA" w:rsidRDefault="00B24DCA">
      <w:pPr>
        <w:rPr>
          <w:rFonts w:ascii="Times New Roman" w:hAnsi="Times New Roman" w:cs="Times New Roman"/>
          <w:sz w:val="44"/>
          <w:szCs w:val="44"/>
        </w:rPr>
      </w:pPr>
    </w:p>
    <w:p w:rsidR="009B466F" w:rsidRPr="00B24DCA" w:rsidRDefault="009B466F">
      <w:pPr>
        <w:rPr>
          <w:rFonts w:ascii="Times New Roman" w:hAnsi="Times New Roman" w:cs="Times New Roman"/>
          <w:sz w:val="40"/>
          <w:szCs w:val="40"/>
        </w:rPr>
      </w:pPr>
      <w:r w:rsidRPr="00B24DCA"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25F5A30" wp14:editId="3F1396FC">
            <wp:simplePos x="0" y="0"/>
            <wp:positionH relativeFrom="margin">
              <wp:posOffset>4655062</wp:posOffset>
            </wp:positionH>
            <wp:positionV relativeFrom="paragraph">
              <wp:posOffset>194302</wp:posOffset>
            </wp:positionV>
            <wp:extent cx="1547001" cy="1993900"/>
            <wp:effectExtent l="0" t="0" r="0" b="0"/>
            <wp:wrapNone/>
            <wp:docPr id="2" name="Рисунок 2" descr="http://www.playcast.ru/uploads/2015/08/30/148785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laycast.ru/uploads/2015/08/30/1487852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001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2EB" w:rsidRPr="00B24DCA">
        <w:rPr>
          <w:rFonts w:ascii="Times New Roman" w:hAnsi="Times New Roman" w:cs="Times New Roman"/>
          <w:sz w:val="40"/>
          <w:szCs w:val="40"/>
        </w:rPr>
        <w:t xml:space="preserve"> 2. Второе – привлеките на свою сторону и сделайте союзниками всех взрослых,</w:t>
      </w:r>
    </w:p>
    <w:p w:rsidR="009B466F" w:rsidRPr="00B24DCA" w:rsidRDefault="00F832EB">
      <w:pPr>
        <w:rPr>
          <w:rFonts w:ascii="Times New Roman" w:hAnsi="Times New Roman" w:cs="Times New Roman"/>
          <w:sz w:val="40"/>
          <w:szCs w:val="40"/>
        </w:rPr>
      </w:pPr>
      <w:r w:rsidRPr="00B24DCA">
        <w:rPr>
          <w:rFonts w:ascii="Times New Roman" w:hAnsi="Times New Roman" w:cs="Times New Roman"/>
          <w:sz w:val="40"/>
          <w:szCs w:val="40"/>
        </w:rPr>
        <w:t xml:space="preserve"> которые имеют</w:t>
      </w:r>
      <w:r w:rsidR="009B466F" w:rsidRPr="00B24DCA">
        <w:rPr>
          <w:rFonts w:ascii="Times New Roman" w:hAnsi="Times New Roman" w:cs="Times New Roman"/>
          <w:sz w:val="40"/>
          <w:szCs w:val="40"/>
        </w:rPr>
        <w:t xml:space="preserve"> </w:t>
      </w:r>
      <w:r w:rsidRPr="00B24DCA">
        <w:rPr>
          <w:rFonts w:ascii="Times New Roman" w:hAnsi="Times New Roman" w:cs="Times New Roman"/>
          <w:sz w:val="40"/>
          <w:szCs w:val="40"/>
        </w:rPr>
        <w:t xml:space="preserve">отношение к письменной </w:t>
      </w:r>
    </w:p>
    <w:p w:rsidR="00B24DCA" w:rsidRPr="00B24DCA" w:rsidRDefault="00F832EB">
      <w:pPr>
        <w:rPr>
          <w:rFonts w:ascii="Times New Roman" w:hAnsi="Times New Roman" w:cs="Times New Roman"/>
          <w:sz w:val="40"/>
          <w:szCs w:val="40"/>
        </w:rPr>
      </w:pPr>
      <w:r w:rsidRPr="00B24DCA">
        <w:rPr>
          <w:rFonts w:ascii="Times New Roman" w:hAnsi="Times New Roman" w:cs="Times New Roman"/>
          <w:sz w:val="40"/>
          <w:szCs w:val="40"/>
        </w:rPr>
        <w:t>и рисовальной деятельности</w:t>
      </w:r>
      <w:r w:rsidR="009B466F" w:rsidRPr="00B24DCA">
        <w:rPr>
          <w:rFonts w:ascii="Times New Roman" w:hAnsi="Times New Roman" w:cs="Times New Roman"/>
          <w:sz w:val="40"/>
          <w:szCs w:val="40"/>
        </w:rPr>
        <w:t xml:space="preserve"> </w:t>
      </w:r>
      <w:r w:rsidRPr="00B24DCA">
        <w:rPr>
          <w:rFonts w:ascii="Times New Roman" w:hAnsi="Times New Roman" w:cs="Times New Roman"/>
          <w:sz w:val="40"/>
          <w:szCs w:val="40"/>
        </w:rPr>
        <w:t xml:space="preserve">ребёнка, </w:t>
      </w:r>
    </w:p>
    <w:p w:rsidR="00F832EB" w:rsidRPr="00B24DCA" w:rsidRDefault="00F832EB">
      <w:pPr>
        <w:rPr>
          <w:rFonts w:ascii="Times New Roman" w:hAnsi="Times New Roman" w:cs="Times New Roman"/>
          <w:sz w:val="40"/>
          <w:szCs w:val="40"/>
        </w:rPr>
      </w:pPr>
      <w:r w:rsidRPr="00B24DCA">
        <w:rPr>
          <w:rFonts w:ascii="Times New Roman" w:hAnsi="Times New Roman" w:cs="Times New Roman"/>
          <w:sz w:val="40"/>
          <w:szCs w:val="40"/>
        </w:rPr>
        <w:t>чтобы и они поддерживали его усилия.</w:t>
      </w:r>
    </w:p>
    <w:p w:rsidR="00F832EB" w:rsidRPr="00B24DCA" w:rsidRDefault="00F832EB">
      <w:pPr>
        <w:rPr>
          <w:rFonts w:ascii="Times New Roman" w:hAnsi="Times New Roman" w:cs="Times New Roman"/>
          <w:sz w:val="40"/>
          <w:szCs w:val="40"/>
        </w:rPr>
      </w:pPr>
      <w:r w:rsidRPr="00B24DCA">
        <w:rPr>
          <w:rFonts w:ascii="Times New Roman" w:hAnsi="Times New Roman" w:cs="Times New Roman"/>
          <w:sz w:val="40"/>
          <w:szCs w:val="40"/>
        </w:rPr>
        <w:t xml:space="preserve"> 3. И, наконец, третье – чисто технические средства, «заставляющие» правильно располагать пальцы на карандаше: трёхгранные карандаши и ручки, специальные насадки на карандаш.</w:t>
      </w:r>
    </w:p>
    <w:p w:rsidR="000C6AF4" w:rsidRPr="00B24DCA" w:rsidRDefault="00F832EB">
      <w:pPr>
        <w:rPr>
          <w:rFonts w:ascii="Times New Roman" w:hAnsi="Times New Roman" w:cs="Times New Roman"/>
          <w:sz w:val="40"/>
          <w:szCs w:val="40"/>
        </w:rPr>
      </w:pPr>
      <w:r w:rsidRPr="00B24DCA">
        <w:rPr>
          <w:rFonts w:ascii="Times New Roman" w:hAnsi="Times New Roman" w:cs="Times New Roman"/>
          <w:sz w:val="40"/>
          <w:szCs w:val="40"/>
        </w:rPr>
        <w:t xml:space="preserve"> Большинство детей сначала учатся держать карандаш в кулаке, захватив его всей ладонью. Неудивительно, что некоторые 3-летние карапузы держат карандаш именно так. Ведь их никто и никогда не учил правильно располагать</w:t>
      </w:r>
      <w:r w:rsidRPr="00B24DCA">
        <w:rPr>
          <w:rFonts w:ascii="Times New Roman" w:hAnsi="Times New Roman" w:cs="Times New Roman"/>
          <w:sz w:val="40"/>
          <w:szCs w:val="40"/>
        </w:rPr>
        <w:t xml:space="preserve"> </w:t>
      </w:r>
      <w:r w:rsidRPr="00B24DCA">
        <w:rPr>
          <w:rFonts w:ascii="Times New Roman" w:hAnsi="Times New Roman" w:cs="Times New Roman"/>
          <w:sz w:val="40"/>
          <w:szCs w:val="40"/>
        </w:rPr>
        <w:t xml:space="preserve">пальчики. А рисовать гораздо удобнее, когда карандаш правильно лежит в руке. </w:t>
      </w:r>
    </w:p>
    <w:p w:rsidR="000C6AF4" w:rsidRPr="00B24DCA" w:rsidRDefault="00F832EB">
      <w:pPr>
        <w:rPr>
          <w:rFonts w:ascii="Times New Roman" w:hAnsi="Times New Roman" w:cs="Times New Roman"/>
          <w:sz w:val="40"/>
          <w:szCs w:val="40"/>
        </w:rPr>
      </w:pPr>
      <w:r w:rsidRPr="00B24DCA">
        <w:rPr>
          <w:rFonts w:ascii="Times New Roman" w:hAnsi="Times New Roman" w:cs="Times New Roman"/>
          <w:sz w:val="40"/>
          <w:szCs w:val="40"/>
        </w:rPr>
        <w:t>Правильный захват карандаша выглядит так: карандаш лежит на среднем пальце, указательный палец придерживает карандаш сверху, а большой палец - с левой стороны. Все три пальца слегка закруглены и не сжимают карандаш сильно. Указательный палец может легко подниматься, и при этом карандаш не должен падать. Безымянный и мизинец могут находиться внутри ладони или свободно лежать у основания большого пальца. Во время рисования рука опирается на верхний сустав загнутого внутрь мизинца</w:t>
      </w:r>
      <w:r w:rsidR="00DF431D" w:rsidRPr="00B24DCA">
        <w:rPr>
          <w:rFonts w:ascii="Times New Roman" w:hAnsi="Times New Roman" w:cs="Times New Roman"/>
          <w:sz w:val="40"/>
          <w:szCs w:val="40"/>
        </w:rPr>
        <w:t>.</w:t>
      </w:r>
    </w:p>
    <w:p w:rsidR="000C6AF4" w:rsidRPr="00B24DCA" w:rsidRDefault="00F832EB">
      <w:pPr>
        <w:rPr>
          <w:rFonts w:ascii="Times New Roman" w:hAnsi="Times New Roman" w:cs="Times New Roman"/>
          <w:sz w:val="40"/>
          <w:szCs w:val="40"/>
        </w:rPr>
      </w:pPr>
      <w:r w:rsidRPr="00B24DCA">
        <w:rPr>
          <w:rFonts w:ascii="Times New Roman" w:hAnsi="Times New Roman" w:cs="Times New Roman"/>
          <w:sz w:val="40"/>
          <w:szCs w:val="40"/>
        </w:rPr>
        <w:lastRenderedPageBreak/>
        <w:t xml:space="preserve"> </w:t>
      </w:r>
      <w:r w:rsidR="000C6AF4" w:rsidRPr="00B24DCA">
        <w:rPr>
          <w:rFonts w:ascii="Times New Roman" w:hAnsi="Times New Roman" w:cs="Times New Roman"/>
          <w:sz w:val="40"/>
          <w:szCs w:val="40"/>
        </w:rPr>
        <w:t>М</w:t>
      </w:r>
      <w:r w:rsidRPr="00B24DCA">
        <w:rPr>
          <w:rFonts w:ascii="Times New Roman" w:hAnsi="Times New Roman" w:cs="Times New Roman"/>
          <w:sz w:val="40"/>
          <w:szCs w:val="40"/>
        </w:rPr>
        <w:t>ожно показать крохе нехитрый прием: щепотью (большим, указательным и средним пальцами) малыш должен взять за не заточенный конец карандаша и передвигать пальцы к другому концу скользящим движением, опираясь заточенным концом о поверхность стола. Когда пальчики будут почти у грифеля, они обязательно правильно распределятся. Зафиксируйте внимание ребенка на том, как держать карандаш «по-новому». Немного тренировки, и малыш сам будет следить за своими пальчиками.</w:t>
      </w:r>
    </w:p>
    <w:p w:rsidR="00F832EB" w:rsidRPr="00B24DCA" w:rsidRDefault="00B24DCA">
      <w:pPr>
        <w:rPr>
          <w:rFonts w:ascii="Times New Roman" w:hAnsi="Times New Roman" w:cs="Times New Roman"/>
          <w:sz w:val="40"/>
          <w:szCs w:val="40"/>
        </w:rPr>
      </w:pPr>
      <w:r w:rsidRPr="00B24DCA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7915BD4E" wp14:editId="520C55DE">
            <wp:simplePos x="0" y="0"/>
            <wp:positionH relativeFrom="margin">
              <wp:posOffset>3147060</wp:posOffset>
            </wp:positionH>
            <wp:positionV relativeFrom="paragraph">
              <wp:posOffset>3637923</wp:posOffset>
            </wp:positionV>
            <wp:extent cx="2865815" cy="3065382"/>
            <wp:effectExtent l="0" t="0" r="0" b="1905"/>
            <wp:wrapNone/>
            <wp:docPr id="1" name="Рисунок 1" descr="http://cs628128.vk.me/v628128311/92f7/mGsnQ8Ll8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628128.vk.me/v628128311/92f7/mGsnQ8Ll8O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815" cy="306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2EB" w:rsidRPr="00B24DCA">
        <w:rPr>
          <w:rFonts w:ascii="Times New Roman" w:hAnsi="Times New Roman" w:cs="Times New Roman"/>
          <w:sz w:val="40"/>
          <w:szCs w:val="40"/>
        </w:rPr>
        <w:t xml:space="preserve"> Есть и другой неплохой способ научить ребенка правильно брать в руки карандаш. Раскрываете правую ручку ребенка ладошкой вниз и вкладываете карандаш нижней его частью между большим и указательным пальцами, затем просите малыша сжать пальцы. Обычно почти все дети берут карандаш правильно. Если не получилось с первого раза - немного подправьте положение пальцев. Если заметили, что карандаш снова в кулаке - остановите рисование и переложите его правильно. После десятка таких перекладываний даже годовалый ребенок начинает правильно держать карандаш. </w:t>
      </w:r>
    </w:p>
    <w:p w:rsidR="00B24DCA" w:rsidRDefault="00B24DCA">
      <w:pPr>
        <w:rPr>
          <w:rFonts w:ascii="Times New Roman" w:hAnsi="Times New Roman" w:cs="Times New Roman"/>
          <w:sz w:val="40"/>
          <w:szCs w:val="40"/>
        </w:rPr>
      </w:pPr>
    </w:p>
    <w:p w:rsidR="00B24DCA" w:rsidRDefault="00B24DCA">
      <w:pPr>
        <w:rPr>
          <w:rFonts w:ascii="Times New Roman" w:hAnsi="Times New Roman" w:cs="Times New Roman"/>
          <w:sz w:val="40"/>
          <w:szCs w:val="40"/>
        </w:rPr>
      </w:pPr>
    </w:p>
    <w:p w:rsidR="00B24DCA" w:rsidRDefault="00B24DCA">
      <w:pPr>
        <w:rPr>
          <w:rFonts w:ascii="Times New Roman" w:hAnsi="Times New Roman" w:cs="Times New Roman"/>
          <w:sz w:val="40"/>
          <w:szCs w:val="40"/>
        </w:rPr>
      </w:pPr>
    </w:p>
    <w:p w:rsidR="00B24DCA" w:rsidRDefault="00B24DCA">
      <w:pPr>
        <w:rPr>
          <w:rFonts w:ascii="Times New Roman" w:hAnsi="Times New Roman" w:cs="Times New Roman"/>
          <w:sz w:val="40"/>
          <w:szCs w:val="40"/>
        </w:rPr>
      </w:pPr>
    </w:p>
    <w:p w:rsidR="00B24DCA" w:rsidRDefault="00B24DCA">
      <w:pPr>
        <w:rPr>
          <w:rFonts w:ascii="Times New Roman" w:hAnsi="Times New Roman" w:cs="Times New Roman"/>
          <w:sz w:val="40"/>
          <w:szCs w:val="40"/>
        </w:rPr>
      </w:pPr>
    </w:p>
    <w:p w:rsidR="00F832EB" w:rsidRPr="007B140B" w:rsidRDefault="00F832EB">
      <w:pPr>
        <w:rPr>
          <w:rFonts w:ascii="Times New Roman" w:hAnsi="Times New Roman" w:cs="Times New Roman"/>
          <w:b/>
          <w:color w:val="538135" w:themeColor="accent6" w:themeShade="BF"/>
          <w:spacing w:val="10"/>
          <w:sz w:val="40"/>
          <w:szCs w:val="40"/>
          <w14:glow w14:rad="228600">
            <w14:schemeClr w14:val="accent6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140B">
        <w:rPr>
          <w:rFonts w:ascii="Times New Roman" w:hAnsi="Times New Roman" w:cs="Times New Roman"/>
          <w:b/>
          <w:color w:val="538135" w:themeColor="accent6" w:themeShade="BF"/>
          <w:spacing w:val="10"/>
          <w:sz w:val="40"/>
          <w:szCs w:val="40"/>
          <w14:glow w14:rad="228600">
            <w14:schemeClr w14:val="accent6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Занятия, способствующие развитию захвата щепотью: </w:t>
      </w:r>
    </w:p>
    <w:p w:rsidR="00F832EB" w:rsidRPr="007B140B" w:rsidRDefault="00F832EB">
      <w:pPr>
        <w:rPr>
          <w:rFonts w:ascii="Times New Roman" w:hAnsi="Times New Roman" w:cs="Times New Roman"/>
          <w:sz w:val="38"/>
          <w:szCs w:val="38"/>
        </w:rPr>
      </w:pPr>
      <w:r w:rsidRPr="007B140B">
        <w:rPr>
          <w:rFonts w:ascii="Times New Roman" w:hAnsi="Times New Roman" w:cs="Times New Roman"/>
          <w:sz w:val="38"/>
          <w:szCs w:val="38"/>
        </w:rPr>
        <w:sym w:font="Symbol" w:char="F0B7"/>
      </w:r>
      <w:r w:rsidRPr="007B140B">
        <w:rPr>
          <w:rFonts w:ascii="Times New Roman" w:hAnsi="Times New Roman" w:cs="Times New Roman"/>
          <w:sz w:val="38"/>
          <w:szCs w:val="38"/>
        </w:rPr>
        <w:t xml:space="preserve"> Побуждайте ребенка брать мелкие предметы кончиками пальцев (пинцетный захват) и выпускать их, складывая в какую-то емкость.</w:t>
      </w:r>
    </w:p>
    <w:p w:rsidR="000C6AF4" w:rsidRPr="007B140B" w:rsidRDefault="00F832EB">
      <w:pPr>
        <w:rPr>
          <w:rFonts w:ascii="Times New Roman" w:hAnsi="Times New Roman" w:cs="Times New Roman"/>
          <w:sz w:val="38"/>
          <w:szCs w:val="38"/>
        </w:rPr>
      </w:pPr>
      <w:r w:rsidRPr="007B140B">
        <w:rPr>
          <w:rFonts w:ascii="Times New Roman" w:hAnsi="Times New Roman" w:cs="Times New Roman"/>
          <w:sz w:val="38"/>
          <w:szCs w:val="38"/>
        </w:rPr>
        <w:t xml:space="preserve"> </w:t>
      </w:r>
      <w:r w:rsidRPr="007B140B">
        <w:rPr>
          <w:rFonts w:ascii="Times New Roman" w:hAnsi="Times New Roman" w:cs="Times New Roman"/>
          <w:sz w:val="38"/>
          <w:szCs w:val="38"/>
        </w:rPr>
        <w:sym w:font="Symbol" w:char="F0B7"/>
      </w:r>
      <w:r w:rsidRPr="007B140B">
        <w:rPr>
          <w:rFonts w:ascii="Times New Roman" w:hAnsi="Times New Roman" w:cs="Times New Roman"/>
          <w:sz w:val="38"/>
          <w:szCs w:val="38"/>
        </w:rPr>
        <w:t xml:space="preserve"> Можно играть с бельевыми прищепками, складывать бумагу или вытаскивать салфетки из пачки, откручивать крышечки от тюбиков с зубной пастой большим, указательным и (иногда) средним пальцами. </w:t>
      </w:r>
    </w:p>
    <w:p w:rsidR="000C6AF4" w:rsidRDefault="007B140B">
      <w:pPr>
        <w:rPr>
          <w:rFonts w:ascii="Times New Roman" w:hAnsi="Times New Roman" w:cs="Times New Roman"/>
          <w:sz w:val="38"/>
          <w:szCs w:val="38"/>
        </w:rPr>
      </w:pPr>
      <w:r w:rsidRPr="007B140B">
        <w:rPr>
          <w:noProof/>
          <w:sz w:val="38"/>
          <w:szCs w:val="38"/>
          <w:lang w:eastAsia="ru-RU"/>
        </w:rPr>
        <w:drawing>
          <wp:anchor distT="0" distB="0" distL="114300" distR="114300" simplePos="0" relativeHeight="251660288" behindDoc="1" locked="0" layoutInCell="1" allowOverlap="1" wp14:anchorId="68AB573D" wp14:editId="103EA823">
            <wp:simplePos x="0" y="0"/>
            <wp:positionH relativeFrom="page">
              <wp:posOffset>1436370</wp:posOffset>
            </wp:positionH>
            <wp:positionV relativeFrom="paragraph">
              <wp:posOffset>5039088</wp:posOffset>
            </wp:positionV>
            <wp:extent cx="4147888" cy="1533137"/>
            <wp:effectExtent l="0" t="0" r="5080" b="0"/>
            <wp:wrapNone/>
            <wp:docPr id="3" name="Рисунок 3" descr="http://fs00.infourok.ru/images/doc/202/230172/hello_html_76810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s00.infourok.ru/images/doc/202/230172/hello_html_7681001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888" cy="153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2EB" w:rsidRPr="007B140B">
        <w:rPr>
          <w:rFonts w:ascii="Times New Roman" w:hAnsi="Times New Roman" w:cs="Times New Roman"/>
          <w:sz w:val="38"/>
          <w:szCs w:val="38"/>
        </w:rPr>
        <w:t>Если все перечисленные способы не принесли успеха, то уберите на некоторое время ВСЕ карандаши, фломастеры и другие изобразительные материалы большой длины. Купите коробку масляной пастели (она очень яркая и легко оставляет след на бумаге). Сломайте мелки пополам, так, чтобы получились кусочки сантиметра по три - не больше. Такие мелки невозможно держать в кулаке. То есть, держать-то можно, но рисовать так не получится. Такие кусочки можно держать только пальчиками - щепоточкой. Порисуйте такими мелками недельку-другую (активно!</w:t>
      </w:r>
      <w:r w:rsidR="00F832EB" w:rsidRPr="007B140B">
        <w:rPr>
          <w:rFonts w:ascii="Times New Roman" w:hAnsi="Times New Roman" w:cs="Times New Roman"/>
          <w:sz w:val="38"/>
          <w:szCs w:val="38"/>
        </w:rPr>
        <w:t>). Малыш</w:t>
      </w:r>
      <w:r w:rsidR="00F832EB" w:rsidRPr="007B140B">
        <w:rPr>
          <w:rFonts w:ascii="Times New Roman" w:hAnsi="Times New Roman" w:cs="Times New Roman"/>
          <w:sz w:val="38"/>
          <w:szCs w:val="38"/>
        </w:rPr>
        <w:t xml:space="preserve"> привыкнет держать предмет для рисования пальчиками. А потом пробуйте вернуться к карандашам. Обратите внимание ребенка на то, как он держал мелки и скажите, что так же можно держать и карандаш. Если опять начнет держать в кулачке, вернитесь назад - только мелки. И порисуйте ими еще пару недель.</w:t>
      </w:r>
    </w:p>
    <w:p w:rsidR="007B140B" w:rsidRPr="007B140B" w:rsidRDefault="007B140B">
      <w:pPr>
        <w:rPr>
          <w:rFonts w:ascii="Times New Roman" w:hAnsi="Times New Roman" w:cs="Times New Roman"/>
          <w:sz w:val="38"/>
          <w:szCs w:val="38"/>
        </w:rPr>
      </w:pPr>
    </w:p>
    <w:p w:rsidR="000C6AF4" w:rsidRPr="00B24DCA" w:rsidRDefault="00F832EB">
      <w:pPr>
        <w:rPr>
          <w:rFonts w:ascii="Times New Roman" w:hAnsi="Times New Roman" w:cs="Times New Roman"/>
          <w:sz w:val="40"/>
          <w:szCs w:val="40"/>
        </w:rPr>
      </w:pPr>
      <w:r w:rsidRPr="00B24DCA">
        <w:rPr>
          <w:rFonts w:ascii="Times New Roman" w:hAnsi="Times New Roman" w:cs="Times New Roman"/>
          <w:sz w:val="40"/>
          <w:szCs w:val="40"/>
        </w:rPr>
        <w:lastRenderedPageBreak/>
        <w:t xml:space="preserve"> Обычно малыши очень крепко сжимают карандаш. Пальцы потеют и быстро устают. В этом случае нужно сделать упражнения на расслабление. Хорошо помогают научить ребенка расслаблять пальцы занятия с красками. Когда ребенок работает с кистью, то он расслабляет пальцы, делая широкие мазки.</w:t>
      </w:r>
    </w:p>
    <w:p w:rsidR="00F832EB" w:rsidRPr="00B24DCA" w:rsidRDefault="00F832EB">
      <w:pPr>
        <w:rPr>
          <w:rFonts w:ascii="Times New Roman" w:hAnsi="Times New Roman" w:cs="Times New Roman"/>
          <w:sz w:val="40"/>
          <w:szCs w:val="40"/>
        </w:rPr>
      </w:pPr>
      <w:r w:rsidRPr="00B24DCA">
        <w:rPr>
          <w:rFonts w:ascii="Times New Roman" w:hAnsi="Times New Roman" w:cs="Times New Roman"/>
          <w:sz w:val="40"/>
          <w:szCs w:val="40"/>
        </w:rPr>
        <w:t xml:space="preserve"> Обратите особое внимание на то, как сидит ваш ребенок при рисовании. Он должен знать правила:</w:t>
      </w:r>
    </w:p>
    <w:p w:rsidR="00F832EB" w:rsidRPr="00B24DCA" w:rsidRDefault="00F832EB">
      <w:pPr>
        <w:rPr>
          <w:rFonts w:ascii="Times New Roman" w:hAnsi="Times New Roman" w:cs="Times New Roman"/>
          <w:sz w:val="40"/>
          <w:szCs w:val="40"/>
        </w:rPr>
      </w:pPr>
      <w:r w:rsidRPr="00B24DCA">
        <w:rPr>
          <w:rFonts w:ascii="Times New Roman" w:hAnsi="Times New Roman" w:cs="Times New Roman"/>
          <w:sz w:val="40"/>
          <w:szCs w:val="40"/>
        </w:rPr>
        <w:t xml:space="preserve"> </w:t>
      </w:r>
      <w:r w:rsidRPr="00B24DCA">
        <w:rPr>
          <w:rFonts w:ascii="Times New Roman" w:hAnsi="Times New Roman" w:cs="Times New Roman"/>
          <w:sz w:val="40"/>
          <w:szCs w:val="40"/>
        </w:rPr>
        <w:sym w:font="Symbol" w:char="F0B7"/>
      </w:r>
      <w:r w:rsidRPr="00B24DCA">
        <w:rPr>
          <w:rFonts w:ascii="Times New Roman" w:hAnsi="Times New Roman" w:cs="Times New Roman"/>
          <w:sz w:val="40"/>
          <w:szCs w:val="40"/>
        </w:rPr>
        <w:t xml:space="preserve"> сидеть прямо; </w:t>
      </w:r>
    </w:p>
    <w:p w:rsidR="00F832EB" w:rsidRPr="00B24DCA" w:rsidRDefault="00F832EB">
      <w:pPr>
        <w:rPr>
          <w:rFonts w:ascii="Times New Roman" w:hAnsi="Times New Roman" w:cs="Times New Roman"/>
          <w:sz w:val="40"/>
          <w:szCs w:val="40"/>
        </w:rPr>
      </w:pPr>
      <w:r w:rsidRPr="00B24DCA">
        <w:rPr>
          <w:rFonts w:ascii="Times New Roman" w:hAnsi="Times New Roman" w:cs="Times New Roman"/>
          <w:sz w:val="40"/>
          <w:szCs w:val="40"/>
        </w:rPr>
        <w:sym w:font="Symbol" w:char="F0B7"/>
      </w:r>
      <w:r w:rsidRPr="00B24DCA">
        <w:rPr>
          <w:rFonts w:ascii="Times New Roman" w:hAnsi="Times New Roman" w:cs="Times New Roman"/>
          <w:sz w:val="40"/>
          <w:szCs w:val="40"/>
        </w:rPr>
        <w:t xml:space="preserve"> придерживать бумагу рукой, свободной от рисования; </w:t>
      </w:r>
    </w:p>
    <w:p w:rsidR="00F832EB" w:rsidRPr="00B24DCA" w:rsidRDefault="00F832EB">
      <w:pPr>
        <w:rPr>
          <w:rFonts w:ascii="Times New Roman" w:hAnsi="Times New Roman" w:cs="Times New Roman"/>
          <w:sz w:val="40"/>
          <w:szCs w:val="40"/>
        </w:rPr>
      </w:pPr>
      <w:r w:rsidRPr="00B24DCA">
        <w:rPr>
          <w:rFonts w:ascii="Times New Roman" w:hAnsi="Times New Roman" w:cs="Times New Roman"/>
          <w:sz w:val="40"/>
          <w:szCs w:val="40"/>
        </w:rPr>
        <w:sym w:font="Symbol" w:char="F0B7"/>
      </w:r>
      <w:r w:rsidRPr="00B24DCA">
        <w:rPr>
          <w:rFonts w:ascii="Times New Roman" w:hAnsi="Times New Roman" w:cs="Times New Roman"/>
          <w:sz w:val="40"/>
          <w:szCs w:val="40"/>
        </w:rPr>
        <w:t xml:space="preserve"> локти не должны быть прижаты к телу и тем более не должны висеть.</w:t>
      </w:r>
    </w:p>
    <w:p w:rsidR="00203B2B" w:rsidRPr="00B24DCA" w:rsidRDefault="00F832EB">
      <w:pPr>
        <w:rPr>
          <w:rFonts w:ascii="Times New Roman" w:hAnsi="Times New Roman" w:cs="Times New Roman"/>
          <w:sz w:val="40"/>
          <w:szCs w:val="40"/>
        </w:rPr>
      </w:pPr>
      <w:r w:rsidRPr="00B24DCA">
        <w:rPr>
          <w:rFonts w:ascii="Times New Roman" w:hAnsi="Times New Roman" w:cs="Times New Roman"/>
          <w:sz w:val="40"/>
          <w:szCs w:val="40"/>
        </w:rPr>
        <w:t xml:space="preserve"> Ну и конечно, развиваем мелкую моторику (шнуровки, перекладывание мелких предметов, наклейки и аппликации), пальчиковая гимнастика, рисование (пальчиками, мелками, палочками на песке и т.д.) Развивайте пальчики малыша. Давайте малышу отщипывать пластилин, катать его между пальчиками и лепить на доску. Поиграйте «в Золушку» - смешайте разноцветные крупы и попросите ребенка рассортировать их по разным чашкам. Важно научить его напрягать и расслаблять пальцы, для этого полезны разнообразные пальчиковые игры</w:t>
      </w:r>
      <w:r w:rsidR="00203B2B" w:rsidRPr="00B24DCA">
        <w:rPr>
          <w:rFonts w:ascii="Times New Roman" w:hAnsi="Times New Roman" w:cs="Times New Roman"/>
          <w:sz w:val="40"/>
          <w:szCs w:val="40"/>
        </w:rPr>
        <w:t>.</w:t>
      </w:r>
    </w:p>
    <w:p w:rsidR="00B24DCA" w:rsidRDefault="00B24DCA">
      <w:pPr>
        <w:rPr>
          <w:rFonts w:ascii="Times New Roman" w:hAnsi="Times New Roman" w:cs="Times New Roman"/>
          <w:sz w:val="40"/>
          <w:szCs w:val="40"/>
        </w:rPr>
      </w:pPr>
    </w:p>
    <w:p w:rsidR="00F832EB" w:rsidRPr="00B24DCA" w:rsidRDefault="00F832EB">
      <w:pPr>
        <w:rPr>
          <w:rFonts w:ascii="Times New Roman" w:hAnsi="Times New Roman" w:cs="Times New Roman"/>
          <w:b/>
          <w:color w:val="FFC000"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B24DCA">
        <w:rPr>
          <w:rFonts w:ascii="Times New Roman" w:hAnsi="Times New Roman" w:cs="Times New Roman"/>
          <w:b/>
          <w:color w:val="FFC000"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lastRenderedPageBreak/>
        <w:t>Предлагаем вам небольшой, но любопытный эксперимент, который поможет вам в этом деле.</w:t>
      </w:r>
    </w:p>
    <w:p w:rsidR="00F832EB" w:rsidRPr="00B24DCA" w:rsidRDefault="00F832EB">
      <w:pPr>
        <w:rPr>
          <w:rFonts w:ascii="Times New Roman" w:hAnsi="Times New Roman" w:cs="Times New Roman"/>
          <w:sz w:val="40"/>
          <w:szCs w:val="40"/>
        </w:rPr>
      </w:pPr>
      <w:r w:rsidRPr="00B24DCA">
        <w:rPr>
          <w:rFonts w:ascii="Times New Roman" w:hAnsi="Times New Roman" w:cs="Times New Roman"/>
          <w:sz w:val="40"/>
          <w:szCs w:val="40"/>
        </w:rPr>
        <w:t xml:space="preserve"> 1. Возьмите салфетку и разделите ее пополам. Если взять целую, она будет слишком большой для маленькой детской ручки. Поэтому используем половину. </w:t>
      </w:r>
    </w:p>
    <w:p w:rsidR="00203B2B" w:rsidRPr="00B24DCA" w:rsidRDefault="00F832EB">
      <w:pPr>
        <w:rPr>
          <w:rFonts w:ascii="Times New Roman" w:hAnsi="Times New Roman" w:cs="Times New Roman"/>
          <w:sz w:val="40"/>
          <w:szCs w:val="40"/>
        </w:rPr>
      </w:pPr>
      <w:r w:rsidRPr="00B24DCA">
        <w:rPr>
          <w:rFonts w:ascii="Times New Roman" w:hAnsi="Times New Roman" w:cs="Times New Roman"/>
          <w:sz w:val="40"/>
          <w:szCs w:val="40"/>
        </w:rPr>
        <w:t xml:space="preserve">2. Нужно зажать салфетку безымянным пальцем и мизинцем. </w:t>
      </w:r>
    </w:p>
    <w:p w:rsidR="00F832EB" w:rsidRPr="00B24DCA" w:rsidRDefault="007B140B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200CF5C" wp14:editId="741FBF2E">
            <wp:simplePos x="0" y="0"/>
            <wp:positionH relativeFrom="column">
              <wp:posOffset>-2849558</wp:posOffset>
            </wp:positionH>
            <wp:positionV relativeFrom="paragraph">
              <wp:posOffset>10307</wp:posOffset>
            </wp:positionV>
            <wp:extent cx="8716488" cy="6541455"/>
            <wp:effectExtent l="0" t="0" r="8890" b="0"/>
            <wp:wrapNone/>
            <wp:docPr id="5" name="Рисунок 5" descr="http://ppt4web.ru/images/8/14181/640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pt4web.ru/images/8/14181/640/img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7093" cy="654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2EB" w:rsidRPr="00B24DCA">
        <w:rPr>
          <w:rFonts w:ascii="Times New Roman" w:hAnsi="Times New Roman" w:cs="Times New Roman"/>
          <w:sz w:val="40"/>
          <w:szCs w:val="40"/>
        </w:rPr>
        <w:t xml:space="preserve">3. Затем попросите малыша взять остальными тремя пальцами ручку или карандаш. Напомните, что салфетка при этом должна оставаться зажатой в руке. </w:t>
      </w:r>
    </w:p>
    <w:p w:rsidR="00D84722" w:rsidRPr="00B24DCA" w:rsidRDefault="00F832EB">
      <w:pPr>
        <w:rPr>
          <w:rFonts w:ascii="Times New Roman" w:hAnsi="Times New Roman" w:cs="Times New Roman"/>
          <w:sz w:val="40"/>
          <w:szCs w:val="40"/>
        </w:rPr>
      </w:pPr>
      <w:r w:rsidRPr="00B24DCA">
        <w:rPr>
          <w:rFonts w:ascii="Times New Roman" w:hAnsi="Times New Roman" w:cs="Times New Roman"/>
          <w:sz w:val="40"/>
          <w:szCs w:val="40"/>
        </w:rPr>
        <w:t xml:space="preserve">4. Удивительно, но пока </w:t>
      </w:r>
      <w:bookmarkStart w:id="0" w:name="_GoBack"/>
      <w:bookmarkEnd w:id="0"/>
      <w:r w:rsidRPr="00B24DCA">
        <w:rPr>
          <w:rFonts w:ascii="Times New Roman" w:hAnsi="Times New Roman" w:cs="Times New Roman"/>
          <w:sz w:val="40"/>
          <w:szCs w:val="40"/>
        </w:rPr>
        <w:t>салфетка зажата мизинцем и безымянным пальцем, ребенок преспокойным образом держит ручку или карандаш правильно</w:t>
      </w:r>
    </w:p>
    <w:p w:rsidR="00F832EB" w:rsidRPr="00B24DCA" w:rsidRDefault="00F832EB">
      <w:pPr>
        <w:rPr>
          <w:rFonts w:ascii="Times New Roman" w:hAnsi="Times New Roman" w:cs="Times New Roman"/>
          <w:sz w:val="40"/>
          <w:szCs w:val="40"/>
        </w:rPr>
      </w:pPr>
    </w:p>
    <w:sectPr w:rsidR="00F832EB" w:rsidRPr="00B24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A67B3"/>
    <w:multiLevelType w:val="hybridMultilevel"/>
    <w:tmpl w:val="52EA4F02"/>
    <w:lvl w:ilvl="0" w:tplc="4E5C94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EB"/>
    <w:rsid w:val="000C6AF4"/>
    <w:rsid w:val="00203B2B"/>
    <w:rsid w:val="007B140B"/>
    <w:rsid w:val="009B4339"/>
    <w:rsid w:val="009B466F"/>
    <w:rsid w:val="00A7048B"/>
    <w:rsid w:val="00B24DCA"/>
    <w:rsid w:val="00D84722"/>
    <w:rsid w:val="00DF431D"/>
    <w:rsid w:val="00F8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7532"/>
  <w15:chartTrackingRefBased/>
  <w15:docId w15:val="{EB96C87F-5D9A-421A-A074-B8C902F4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6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4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95C4D-49B2-408A-9CED-392D1202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Школьникова</dc:creator>
  <cp:keywords/>
  <dc:description/>
  <cp:lastModifiedBy>Ольга Школьникова</cp:lastModifiedBy>
  <cp:revision>2</cp:revision>
  <cp:lastPrinted>2015-10-13T16:40:00Z</cp:lastPrinted>
  <dcterms:created xsi:type="dcterms:W3CDTF">2015-10-13T15:14:00Z</dcterms:created>
  <dcterms:modified xsi:type="dcterms:W3CDTF">2015-10-13T16:41:00Z</dcterms:modified>
</cp:coreProperties>
</file>