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62E" w:rsidRDefault="00E0462E" w:rsidP="00E0462E">
      <w:pPr>
        <w:pStyle w:val="c2"/>
        <w:spacing w:after="0" w:afterAutospacing="0"/>
        <w:jc w:val="center"/>
        <w:rPr>
          <w:b/>
        </w:rPr>
      </w:pPr>
      <w:r w:rsidRPr="00E0462E">
        <w:rPr>
          <w:b/>
        </w:rPr>
        <w:t>Муниципальное казенное общеобразовательное учреждение «</w:t>
      </w:r>
      <w:proofErr w:type="spellStart"/>
      <w:r w:rsidRPr="00E0462E">
        <w:rPr>
          <w:b/>
        </w:rPr>
        <w:t>Краснобаковская</w:t>
      </w:r>
      <w:proofErr w:type="spellEnd"/>
      <w:r w:rsidRPr="00E0462E">
        <w:rPr>
          <w:b/>
        </w:rPr>
        <w:t xml:space="preserve"> специальная (коррекционная) школа-интернат VIII вида»</w:t>
      </w:r>
    </w:p>
    <w:p w:rsidR="00415EEB" w:rsidRPr="00415EEB" w:rsidRDefault="00415EEB" w:rsidP="00415EEB">
      <w:pPr>
        <w:pStyle w:val="c2"/>
        <w:spacing w:before="0" w:beforeAutospacing="0" w:after="0" w:afterAutospacing="0"/>
        <w:jc w:val="center"/>
        <w:rPr>
          <w:b/>
        </w:rPr>
      </w:pPr>
      <w:r w:rsidRPr="00415EEB">
        <w:rPr>
          <w:b/>
        </w:rPr>
        <w:t>Нижегородская область</w:t>
      </w:r>
    </w:p>
    <w:p w:rsidR="00415EEB" w:rsidRPr="00415EEB" w:rsidRDefault="00415EEB" w:rsidP="00415EEB">
      <w:pPr>
        <w:pStyle w:val="c2"/>
        <w:spacing w:before="0" w:beforeAutospacing="0" w:after="0" w:afterAutospacing="0"/>
        <w:jc w:val="center"/>
        <w:rPr>
          <w:rStyle w:val="c7"/>
          <w:b/>
        </w:rPr>
      </w:pPr>
      <w:r>
        <w:rPr>
          <w:b/>
        </w:rPr>
        <w:t>р</w:t>
      </w:r>
      <w:r w:rsidRPr="00415EEB">
        <w:rPr>
          <w:b/>
        </w:rPr>
        <w:t>.п. Красные Баки</w:t>
      </w:r>
    </w:p>
    <w:p w:rsidR="00415EEB" w:rsidRPr="00C13944" w:rsidRDefault="00415EEB" w:rsidP="00E0462E">
      <w:pPr>
        <w:pStyle w:val="c2"/>
        <w:spacing w:after="0" w:afterAutospacing="0"/>
        <w:jc w:val="center"/>
        <w:rPr>
          <w:b/>
        </w:rPr>
      </w:pPr>
    </w:p>
    <w:p w:rsidR="00E0462E" w:rsidRPr="00C13944" w:rsidRDefault="00E0462E" w:rsidP="00E0462E">
      <w:pPr>
        <w:pStyle w:val="c2"/>
        <w:spacing w:after="0" w:afterAutospacing="0"/>
        <w:jc w:val="center"/>
        <w:rPr>
          <w:b/>
        </w:rPr>
      </w:pPr>
    </w:p>
    <w:p w:rsidR="00E0462E" w:rsidRPr="00C13944" w:rsidRDefault="00E0462E" w:rsidP="00E0462E">
      <w:pPr>
        <w:pStyle w:val="c2"/>
        <w:spacing w:after="0" w:afterAutospacing="0"/>
        <w:jc w:val="center"/>
        <w:rPr>
          <w:b/>
        </w:rPr>
      </w:pPr>
    </w:p>
    <w:p w:rsidR="00E0462E" w:rsidRPr="00C13944" w:rsidRDefault="00E0462E" w:rsidP="00E0462E">
      <w:pPr>
        <w:pStyle w:val="c2"/>
        <w:spacing w:after="0" w:afterAutospacing="0"/>
        <w:jc w:val="center"/>
        <w:rPr>
          <w:b/>
        </w:rPr>
      </w:pPr>
    </w:p>
    <w:p w:rsidR="00E0462E" w:rsidRPr="00C13944" w:rsidRDefault="00E0462E" w:rsidP="00E0462E">
      <w:pPr>
        <w:pStyle w:val="c2"/>
        <w:spacing w:after="0" w:afterAutospacing="0"/>
        <w:jc w:val="center"/>
        <w:rPr>
          <w:b/>
        </w:rPr>
      </w:pPr>
    </w:p>
    <w:p w:rsidR="00E0462E" w:rsidRPr="00C13944" w:rsidRDefault="00E0462E" w:rsidP="00E0462E">
      <w:pPr>
        <w:pStyle w:val="c2"/>
        <w:spacing w:after="0" w:afterAutospacing="0"/>
        <w:jc w:val="center"/>
        <w:rPr>
          <w:b/>
        </w:rPr>
      </w:pPr>
    </w:p>
    <w:p w:rsidR="00415EEB" w:rsidRDefault="00415EEB" w:rsidP="00415EEB">
      <w:pPr>
        <w:pStyle w:val="c2"/>
        <w:spacing w:after="0" w:afterAutospacing="0"/>
        <w:jc w:val="center"/>
        <w:rPr>
          <w:b/>
          <w:sz w:val="32"/>
          <w:szCs w:val="32"/>
        </w:rPr>
      </w:pPr>
      <w:r w:rsidRPr="00E0462E">
        <w:rPr>
          <w:b/>
          <w:sz w:val="48"/>
          <w:szCs w:val="48"/>
        </w:rPr>
        <w:t xml:space="preserve"> </w:t>
      </w:r>
      <w:r w:rsidR="00E0462E" w:rsidRPr="00E0462E">
        <w:rPr>
          <w:b/>
          <w:sz w:val="48"/>
          <w:szCs w:val="48"/>
        </w:rPr>
        <w:t>«</w:t>
      </w:r>
      <w:r w:rsidR="00E0462E" w:rsidRPr="00E0462E">
        <w:rPr>
          <w:rFonts w:eastAsia="SchoolBookC-Bold"/>
          <w:b/>
          <w:iCs/>
          <w:sz w:val="48"/>
          <w:szCs w:val="48"/>
        </w:rPr>
        <w:t>Дикорастущие и культурные кустарники</w:t>
      </w:r>
      <w:r w:rsidR="00E0462E" w:rsidRPr="00E0462E">
        <w:rPr>
          <w:rFonts w:eastAsia="SchoolBookC-Bold"/>
          <w:b/>
          <w:sz w:val="48"/>
          <w:szCs w:val="48"/>
        </w:rPr>
        <w:t>»</w:t>
      </w:r>
      <w:r w:rsidRPr="00415EEB">
        <w:rPr>
          <w:b/>
          <w:sz w:val="32"/>
          <w:szCs w:val="32"/>
        </w:rPr>
        <w:t xml:space="preserve"> </w:t>
      </w:r>
    </w:p>
    <w:p w:rsidR="00415EEB" w:rsidRDefault="00415EEB" w:rsidP="00415EEB">
      <w:pPr>
        <w:pStyle w:val="c2"/>
        <w:spacing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Урок  природоведения в 5 классе</w:t>
      </w:r>
    </w:p>
    <w:p w:rsidR="00E0462E" w:rsidRDefault="00E0462E" w:rsidP="00E0462E">
      <w:pPr>
        <w:pStyle w:val="c2"/>
        <w:spacing w:after="0" w:afterAutospacing="0"/>
        <w:jc w:val="center"/>
        <w:rPr>
          <w:rFonts w:eastAsia="SchoolBookC-Bold"/>
          <w:b/>
          <w:sz w:val="48"/>
          <w:szCs w:val="48"/>
        </w:rPr>
      </w:pPr>
    </w:p>
    <w:p w:rsidR="00E0462E" w:rsidRDefault="00E0462E" w:rsidP="00E0462E">
      <w:pPr>
        <w:pStyle w:val="c2"/>
        <w:spacing w:after="0" w:afterAutospacing="0"/>
        <w:jc w:val="center"/>
        <w:rPr>
          <w:rFonts w:eastAsia="SchoolBookC-Bold"/>
          <w:b/>
          <w:sz w:val="48"/>
          <w:szCs w:val="48"/>
        </w:rPr>
      </w:pPr>
    </w:p>
    <w:p w:rsidR="00415EEB" w:rsidRDefault="00415EEB" w:rsidP="00415EEB">
      <w:pPr>
        <w:pStyle w:val="c2"/>
        <w:spacing w:after="0" w:afterAutospacing="0"/>
        <w:jc w:val="right"/>
        <w:rPr>
          <w:sz w:val="32"/>
          <w:szCs w:val="32"/>
        </w:rPr>
      </w:pPr>
      <w:r>
        <w:rPr>
          <w:sz w:val="32"/>
          <w:szCs w:val="32"/>
        </w:rPr>
        <w:t>Скворцова Татьяна Александровна</w:t>
      </w:r>
    </w:p>
    <w:p w:rsidR="00E0462E" w:rsidRDefault="00415EEB" w:rsidP="00E0462E">
      <w:pPr>
        <w:pStyle w:val="c2"/>
        <w:spacing w:after="0" w:afterAutospacing="0"/>
        <w:jc w:val="right"/>
        <w:rPr>
          <w:sz w:val="32"/>
          <w:szCs w:val="32"/>
        </w:rPr>
      </w:pPr>
      <w:r>
        <w:rPr>
          <w:sz w:val="32"/>
          <w:szCs w:val="32"/>
        </w:rPr>
        <w:t>у</w:t>
      </w:r>
      <w:r w:rsidR="00E0462E">
        <w:rPr>
          <w:sz w:val="32"/>
          <w:szCs w:val="32"/>
        </w:rPr>
        <w:t>читель биологии</w:t>
      </w: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Default="00E0462E" w:rsidP="00E0462E">
      <w:pPr>
        <w:pStyle w:val="c2"/>
        <w:spacing w:after="0" w:afterAutospacing="0"/>
        <w:jc w:val="right"/>
        <w:rPr>
          <w:sz w:val="32"/>
          <w:szCs w:val="32"/>
        </w:rPr>
      </w:pPr>
    </w:p>
    <w:p w:rsidR="00E0462E" w:rsidRPr="00E0462E" w:rsidRDefault="00E0462E" w:rsidP="00E0462E">
      <w:pPr>
        <w:pStyle w:val="c2"/>
        <w:spacing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2015 год</w:t>
      </w:r>
    </w:p>
    <w:p w:rsidR="00E0462E" w:rsidRPr="00E0462E" w:rsidRDefault="00E0462E" w:rsidP="005B690F">
      <w:pPr>
        <w:spacing w:before="120" w:after="0"/>
        <w:jc w:val="both"/>
        <w:rPr>
          <w:rFonts w:ascii="Times New Roman" w:hAnsi="Times New Roman"/>
          <w:b/>
          <w:sz w:val="28"/>
          <w:szCs w:val="28"/>
        </w:rPr>
      </w:pPr>
    </w:p>
    <w:p w:rsidR="002A4588" w:rsidRPr="005B690F" w:rsidRDefault="002A4588" w:rsidP="005B690F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 w:rsidRPr="005B690F">
        <w:rPr>
          <w:rFonts w:ascii="Times New Roman" w:hAnsi="Times New Roman"/>
          <w:b/>
          <w:sz w:val="28"/>
          <w:szCs w:val="28"/>
        </w:rPr>
        <w:t>Тема урока:</w:t>
      </w:r>
      <w:r w:rsidRPr="005B690F">
        <w:rPr>
          <w:rFonts w:ascii="Times New Roman" w:hAnsi="Times New Roman"/>
          <w:sz w:val="28"/>
          <w:szCs w:val="28"/>
        </w:rPr>
        <w:t xml:space="preserve"> «</w:t>
      </w:r>
      <w:r w:rsidRPr="005B690F">
        <w:rPr>
          <w:rFonts w:ascii="Times New Roman" w:eastAsia="SchoolBookC-Bold" w:hAnsi="Times New Roman"/>
          <w:iCs/>
          <w:sz w:val="28"/>
          <w:szCs w:val="28"/>
        </w:rPr>
        <w:t>Дикорастущие и культурные кустарники</w:t>
      </w:r>
      <w:r w:rsidRPr="005B690F">
        <w:rPr>
          <w:rFonts w:ascii="Times New Roman" w:eastAsia="SchoolBookC-Bold" w:hAnsi="Times New Roman"/>
          <w:sz w:val="28"/>
          <w:szCs w:val="28"/>
        </w:rPr>
        <w:t>»</w:t>
      </w:r>
      <w:r w:rsidRPr="005B690F">
        <w:rPr>
          <w:rFonts w:ascii="Times New Roman" w:hAnsi="Times New Roman"/>
          <w:sz w:val="28"/>
          <w:szCs w:val="28"/>
        </w:rPr>
        <w:t xml:space="preserve"> </w:t>
      </w:r>
    </w:p>
    <w:p w:rsidR="002A4588" w:rsidRPr="005B690F" w:rsidRDefault="002A4588" w:rsidP="005B690F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 w:rsidRPr="005B690F">
        <w:rPr>
          <w:rFonts w:ascii="Times New Roman" w:hAnsi="Times New Roman"/>
          <w:b/>
          <w:sz w:val="28"/>
          <w:szCs w:val="28"/>
        </w:rPr>
        <w:t>Тип урок:</w:t>
      </w:r>
      <w:r w:rsidRPr="005B690F">
        <w:rPr>
          <w:rFonts w:ascii="Times New Roman" w:hAnsi="Times New Roman"/>
          <w:sz w:val="28"/>
          <w:szCs w:val="28"/>
        </w:rPr>
        <w:t xml:space="preserve">  урок «открытия» нового знания</w:t>
      </w:r>
    </w:p>
    <w:p w:rsidR="002A4588" w:rsidRPr="005B690F" w:rsidRDefault="002A4588" w:rsidP="005B690F">
      <w:pPr>
        <w:autoSpaceDE w:val="0"/>
        <w:spacing w:before="120" w:after="0"/>
        <w:jc w:val="both"/>
        <w:rPr>
          <w:rFonts w:ascii="Times New Roman" w:eastAsia="SchoolBookC" w:hAnsi="Times New Roman"/>
          <w:iCs/>
          <w:sz w:val="28"/>
          <w:szCs w:val="28"/>
        </w:rPr>
      </w:pPr>
      <w:r w:rsidRPr="005B690F">
        <w:rPr>
          <w:rFonts w:ascii="Times New Roman" w:hAnsi="Times New Roman"/>
          <w:b/>
          <w:sz w:val="28"/>
          <w:szCs w:val="28"/>
        </w:rPr>
        <w:t>Цель урока:</w:t>
      </w:r>
      <w:r w:rsidRPr="005B690F">
        <w:rPr>
          <w:rFonts w:ascii="Times New Roman" w:hAnsi="Times New Roman"/>
          <w:sz w:val="28"/>
          <w:szCs w:val="28"/>
        </w:rPr>
        <w:t xml:space="preserve"> </w:t>
      </w:r>
      <w:r w:rsidRPr="005B690F">
        <w:rPr>
          <w:rFonts w:ascii="Times New Roman" w:eastAsia="SchoolBookC" w:hAnsi="Times New Roman"/>
          <w:iCs/>
          <w:sz w:val="28"/>
          <w:szCs w:val="28"/>
        </w:rPr>
        <w:t>создание условий для формирования знаний по теме «Дикорастущие и культурные кустарники».</w:t>
      </w:r>
    </w:p>
    <w:p w:rsidR="002A4588" w:rsidRPr="005B690F" w:rsidRDefault="002A4588" w:rsidP="005B690F">
      <w:pPr>
        <w:autoSpaceDE w:val="0"/>
        <w:spacing w:before="120" w:after="0"/>
        <w:jc w:val="both"/>
        <w:rPr>
          <w:rFonts w:ascii="Times New Roman" w:eastAsia="SchoolBookC" w:hAnsi="Times New Roman"/>
          <w:b/>
          <w:iCs/>
          <w:sz w:val="28"/>
          <w:szCs w:val="28"/>
        </w:rPr>
      </w:pPr>
      <w:r w:rsidRPr="005B690F">
        <w:rPr>
          <w:rFonts w:ascii="Times New Roman" w:eastAsia="SchoolBookC" w:hAnsi="Times New Roman"/>
          <w:b/>
          <w:iCs/>
          <w:sz w:val="28"/>
          <w:szCs w:val="28"/>
        </w:rPr>
        <w:t>Задачи:</w:t>
      </w:r>
    </w:p>
    <w:p w:rsidR="00224017" w:rsidRPr="005B690F" w:rsidRDefault="002A4588" w:rsidP="005B690F">
      <w:pPr>
        <w:autoSpaceDE w:val="0"/>
        <w:spacing w:before="120" w:after="0"/>
        <w:jc w:val="both"/>
        <w:rPr>
          <w:rFonts w:ascii="Times New Roman" w:eastAsia="SchoolBookC" w:hAnsi="Times New Roman" w:cs="Times New Roman"/>
          <w:b/>
          <w:iCs/>
          <w:sz w:val="28"/>
          <w:szCs w:val="28"/>
        </w:rPr>
      </w:pPr>
      <w:r w:rsidRPr="005B690F">
        <w:rPr>
          <w:rFonts w:ascii="Times New Roman" w:eastAsia="SchoolBookC" w:hAnsi="Times New Roman" w:cs="Times New Roman"/>
          <w:b/>
          <w:iCs/>
          <w:sz w:val="28"/>
          <w:szCs w:val="28"/>
        </w:rPr>
        <w:t>Образовательные:</w:t>
      </w:r>
    </w:p>
    <w:p w:rsidR="00224017" w:rsidRPr="005B690F" w:rsidRDefault="00224017" w:rsidP="005B690F">
      <w:pPr>
        <w:autoSpaceDE w:val="0"/>
        <w:spacing w:before="120" w:after="0"/>
        <w:jc w:val="both"/>
        <w:rPr>
          <w:rStyle w:val="a3"/>
          <w:rFonts w:ascii="Times New Roman" w:eastAsia="SchoolBookC" w:hAnsi="Times New Roman" w:cs="Times New Roman"/>
          <w:b w:val="0"/>
          <w:bCs w:val="0"/>
          <w:iCs/>
          <w:sz w:val="28"/>
          <w:szCs w:val="28"/>
        </w:rPr>
      </w:pPr>
      <w:r w:rsidRPr="005B690F">
        <w:rPr>
          <w:rStyle w:val="a3"/>
          <w:rFonts w:ascii="Times New Roman" w:hAnsi="Times New Roman" w:cs="Times New Roman"/>
          <w:b w:val="0"/>
          <w:sz w:val="28"/>
          <w:szCs w:val="28"/>
        </w:rPr>
        <w:t>1.</w:t>
      </w:r>
      <w:r w:rsidRPr="005B690F">
        <w:rPr>
          <w:rStyle w:val="apple-converted-space"/>
          <w:rFonts w:ascii="Times New Roman" w:hAnsi="Times New Roman" w:cs="Times New Roman"/>
          <w:bCs/>
          <w:sz w:val="28"/>
          <w:szCs w:val="28"/>
        </w:rPr>
        <w:t> Ра</w:t>
      </w:r>
      <w:r w:rsidRPr="005B690F">
        <w:rPr>
          <w:rStyle w:val="a3"/>
          <w:rFonts w:ascii="Times New Roman" w:hAnsi="Times New Roman" w:cs="Times New Roman"/>
          <w:b w:val="0"/>
          <w:sz w:val="28"/>
          <w:szCs w:val="28"/>
        </w:rPr>
        <w:t>звивать</w:t>
      </w:r>
      <w:r w:rsidRPr="005B690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B690F">
        <w:rPr>
          <w:rFonts w:ascii="Times New Roman" w:hAnsi="Times New Roman" w:cs="Times New Roman"/>
          <w:sz w:val="28"/>
          <w:szCs w:val="28"/>
        </w:rPr>
        <w:t>умение извлекать информацию из текстов.</w:t>
      </w:r>
    </w:p>
    <w:p w:rsidR="00224017" w:rsidRPr="005B690F" w:rsidRDefault="00224017" w:rsidP="005B690F">
      <w:pPr>
        <w:pStyle w:val="1"/>
        <w:shd w:val="clear" w:color="auto" w:fill="FFFFFF"/>
        <w:spacing w:before="0" w:after="0" w:line="276" w:lineRule="auto"/>
        <w:rPr>
          <w:rStyle w:val="a3"/>
          <w:b w:val="0"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2.</w:t>
      </w:r>
      <w:r w:rsidRPr="005B690F">
        <w:rPr>
          <w:rStyle w:val="apple-converted-space"/>
          <w:sz w:val="28"/>
          <w:szCs w:val="28"/>
        </w:rPr>
        <w:t> Р</w:t>
      </w:r>
      <w:r w:rsidRPr="005B690F">
        <w:rPr>
          <w:sz w:val="28"/>
          <w:szCs w:val="28"/>
        </w:rPr>
        <w:t>азвивать умение высказывать своё предположение на основе работы с материалом учебника.</w:t>
      </w:r>
    </w:p>
    <w:p w:rsidR="002A4588" w:rsidRPr="005B690F" w:rsidRDefault="005B690F" w:rsidP="005B690F">
      <w:pPr>
        <w:pStyle w:val="1"/>
        <w:shd w:val="clear" w:color="auto" w:fill="FFFFFF"/>
        <w:spacing w:before="0" w:after="0" w:line="276" w:lineRule="auto"/>
        <w:rPr>
          <w:bCs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3.</w:t>
      </w:r>
      <w:r w:rsidRPr="005B690F">
        <w:rPr>
          <w:rStyle w:val="apple-converted-space"/>
          <w:sz w:val="28"/>
          <w:szCs w:val="28"/>
        </w:rPr>
        <w:t> </w:t>
      </w:r>
      <w:r w:rsidRPr="005B690F">
        <w:rPr>
          <w:rStyle w:val="a3"/>
          <w:b w:val="0"/>
          <w:bCs w:val="0"/>
          <w:sz w:val="28"/>
          <w:szCs w:val="28"/>
        </w:rPr>
        <w:t>Обобщать и классифицировать кустарники по признакам.</w:t>
      </w:r>
    </w:p>
    <w:p w:rsidR="002A4588" w:rsidRPr="005B690F" w:rsidRDefault="00224017" w:rsidP="005B69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90F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:rsidR="00224017" w:rsidRPr="005B690F" w:rsidRDefault="00224017" w:rsidP="005B690F">
      <w:pPr>
        <w:pStyle w:val="1"/>
        <w:shd w:val="clear" w:color="auto" w:fill="FFFFFF"/>
        <w:spacing w:before="0" w:after="0" w:line="276" w:lineRule="auto"/>
        <w:rPr>
          <w:rStyle w:val="a3"/>
          <w:b w:val="0"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1. Р</w:t>
      </w:r>
      <w:r w:rsidRPr="005B690F">
        <w:rPr>
          <w:sz w:val="28"/>
          <w:szCs w:val="28"/>
        </w:rPr>
        <w:t>азвивать умение слушать и понимать других.</w:t>
      </w:r>
    </w:p>
    <w:p w:rsidR="00224017" w:rsidRPr="005B690F" w:rsidRDefault="00224017" w:rsidP="005B690F">
      <w:pPr>
        <w:pStyle w:val="1"/>
        <w:shd w:val="clear" w:color="auto" w:fill="FFFFFF"/>
        <w:spacing w:before="0" w:after="0" w:line="276" w:lineRule="auto"/>
        <w:rPr>
          <w:rStyle w:val="a3"/>
          <w:b w:val="0"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2.</w:t>
      </w:r>
      <w:r w:rsidRPr="005B690F">
        <w:rPr>
          <w:rStyle w:val="apple-converted-space"/>
          <w:sz w:val="28"/>
          <w:szCs w:val="28"/>
        </w:rPr>
        <w:t> </w:t>
      </w:r>
      <w:r w:rsidRPr="005B690F">
        <w:rPr>
          <w:rStyle w:val="a3"/>
          <w:b w:val="0"/>
          <w:bCs w:val="0"/>
          <w:sz w:val="28"/>
          <w:szCs w:val="28"/>
        </w:rPr>
        <w:t xml:space="preserve">Строить речевое высказывание в соответствии с поставленными задачами. </w:t>
      </w:r>
    </w:p>
    <w:p w:rsidR="00224017" w:rsidRPr="005B690F" w:rsidRDefault="00224017" w:rsidP="005B690F">
      <w:pPr>
        <w:pStyle w:val="1"/>
        <w:shd w:val="clear" w:color="auto" w:fill="FFFFFF"/>
        <w:spacing w:before="0" w:after="0" w:line="276" w:lineRule="auto"/>
        <w:rPr>
          <w:rStyle w:val="a3"/>
          <w:b w:val="0"/>
          <w:bCs w:val="0"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3.</w:t>
      </w:r>
      <w:r w:rsidRPr="005B690F">
        <w:rPr>
          <w:rStyle w:val="apple-converted-space"/>
          <w:sz w:val="28"/>
          <w:szCs w:val="28"/>
        </w:rPr>
        <w:t> </w:t>
      </w:r>
      <w:r w:rsidRPr="005B690F">
        <w:rPr>
          <w:rStyle w:val="a3"/>
          <w:b w:val="0"/>
          <w:bCs w:val="0"/>
          <w:sz w:val="28"/>
          <w:szCs w:val="28"/>
        </w:rPr>
        <w:t>Оформлять свои мысли в устной форме.</w:t>
      </w:r>
    </w:p>
    <w:p w:rsidR="005B690F" w:rsidRPr="005B690F" w:rsidRDefault="005B690F" w:rsidP="005B690F">
      <w:pPr>
        <w:pStyle w:val="1"/>
        <w:shd w:val="clear" w:color="auto" w:fill="FFFFFF"/>
        <w:spacing w:before="0" w:after="0" w:line="276" w:lineRule="auto"/>
        <w:rPr>
          <w:rStyle w:val="a3"/>
          <w:bCs w:val="0"/>
          <w:sz w:val="28"/>
          <w:szCs w:val="28"/>
        </w:rPr>
      </w:pPr>
      <w:r w:rsidRPr="005B690F">
        <w:rPr>
          <w:rStyle w:val="a3"/>
          <w:bCs w:val="0"/>
          <w:sz w:val="28"/>
          <w:szCs w:val="28"/>
        </w:rPr>
        <w:t>Воспитательные:</w:t>
      </w:r>
    </w:p>
    <w:p w:rsidR="005B690F" w:rsidRPr="005B690F" w:rsidRDefault="005B690F" w:rsidP="005B690F">
      <w:pPr>
        <w:pStyle w:val="1"/>
        <w:shd w:val="clear" w:color="auto" w:fill="FFFFFF"/>
        <w:snapToGrid w:val="0"/>
        <w:spacing w:before="0" w:after="0" w:line="276" w:lineRule="auto"/>
        <w:rPr>
          <w:sz w:val="28"/>
          <w:szCs w:val="28"/>
        </w:rPr>
      </w:pPr>
      <w:r w:rsidRPr="005B690F">
        <w:rPr>
          <w:rStyle w:val="a3"/>
          <w:b w:val="0"/>
          <w:sz w:val="28"/>
          <w:szCs w:val="28"/>
          <w:shd w:val="clear" w:color="auto" w:fill="FFFFFF"/>
        </w:rPr>
        <w:t>1.</w:t>
      </w:r>
      <w:r w:rsidRPr="005B690F">
        <w:rPr>
          <w:rStyle w:val="apple-converted-space"/>
          <w:sz w:val="28"/>
          <w:szCs w:val="28"/>
          <w:shd w:val="clear" w:color="auto" w:fill="FFFFFF"/>
        </w:rPr>
        <w:t> Ф</w:t>
      </w:r>
      <w:r w:rsidRPr="005B690F">
        <w:rPr>
          <w:rStyle w:val="a3"/>
          <w:b w:val="0"/>
          <w:bCs w:val="0"/>
          <w:sz w:val="28"/>
          <w:szCs w:val="28"/>
          <w:shd w:val="clear" w:color="auto" w:fill="FFFFFF"/>
        </w:rPr>
        <w:t>ормирование мотивации к обучению и целенаправленной познавательной деятельности.</w:t>
      </w:r>
    </w:p>
    <w:p w:rsidR="005B690F" w:rsidRPr="005B690F" w:rsidRDefault="005B690F" w:rsidP="005B690F">
      <w:pPr>
        <w:pStyle w:val="1"/>
        <w:shd w:val="clear" w:color="auto" w:fill="FFFFFF"/>
        <w:snapToGrid w:val="0"/>
        <w:spacing w:before="0" w:after="0" w:line="276" w:lineRule="auto"/>
        <w:rPr>
          <w:sz w:val="28"/>
          <w:szCs w:val="28"/>
        </w:rPr>
      </w:pPr>
      <w:r w:rsidRPr="005B690F">
        <w:rPr>
          <w:rStyle w:val="a3"/>
          <w:b w:val="0"/>
          <w:bCs w:val="0"/>
          <w:sz w:val="28"/>
          <w:szCs w:val="28"/>
          <w:shd w:val="clear" w:color="auto" w:fill="FFFFFF"/>
        </w:rPr>
        <w:t>2.</w:t>
      </w:r>
      <w:r w:rsidRPr="005B690F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Pr="005B690F">
        <w:rPr>
          <w:rStyle w:val="a3"/>
          <w:b w:val="0"/>
          <w:bCs w:val="0"/>
          <w:sz w:val="28"/>
          <w:szCs w:val="28"/>
          <w:shd w:val="clear" w:color="auto" w:fill="FFFFFF"/>
        </w:rPr>
        <w:t>Осуществлять познавательную и личностную рефлексию.</w:t>
      </w:r>
    </w:p>
    <w:p w:rsidR="005B690F" w:rsidRPr="005B690F" w:rsidRDefault="005B690F" w:rsidP="005B690F">
      <w:pPr>
        <w:pStyle w:val="1"/>
        <w:shd w:val="clear" w:color="auto" w:fill="FFFFFF"/>
        <w:spacing w:before="0" w:after="0" w:line="276" w:lineRule="auto"/>
        <w:rPr>
          <w:rStyle w:val="a3"/>
          <w:b w:val="0"/>
          <w:sz w:val="28"/>
          <w:szCs w:val="28"/>
        </w:rPr>
      </w:pPr>
      <w:r w:rsidRPr="005B690F">
        <w:rPr>
          <w:rStyle w:val="a3"/>
          <w:b w:val="0"/>
          <w:sz w:val="28"/>
          <w:szCs w:val="28"/>
        </w:rPr>
        <w:t>3. О</w:t>
      </w:r>
      <w:r w:rsidRPr="005B690F">
        <w:rPr>
          <w:sz w:val="28"/>
          <w:szCs w:val="28"/>
        </w:rPr>
        <w:t>ценивать учебные действия в соответствии с поставленной задачей.</w:t>
      </w:r>
    </w:p>
    <w:p w:rsidR="005B690F" w:rsidRPr="00DA2A6D" w:rsidRDefault="005B690F" w:rsidP="00224017">
      <w:pPr>
        <w:pStyle w:val="1"/>
        <w:shd w:val="clear" w:color="auto" w:fill="FFFFFF"/>
        <w:spacing w:before="0" w:after="0"/>
        <w:rPr>
          <w:rStyle w:val="a3"/>
          <w:b w:val="0"/>
          <w:shd w:val="clear" w:color="auto" w:fill="FFFFFF"/>
        </w:rPr>
      </w:pPr>
    </w:p>
    <w:p w:rsidR="002A4588" w:rsidRPr="00E0462E" w:rsidRDefault="005B690F" w:rsidP="00E0462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W w:w="0" w:type="auto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4436"/>
        <w:gridCol w:w="3360"/>
      </w:tblGrid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spacing w:after="0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Этап урока</w:t>
            </w:r>
          </w:p>
        </w:tc>
        <w:tc>
          <w:tcPr>
            <w:tcW w:w="4436" w:type="dxa"/>
          </w:tcPr>
          <w:p w:rsidR="002A4588" w:rsidRPr="00E0462E" w:rsidRDefault="002A4588" w:rsidP="00E0462E">
            <w:pPr>
              <w:spacing w:after="0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Деятельность учителя</w:t>
            </w:r>
          </w:p>
        </w:tc>
        <w:tc>
          <w:tcPr>
            <w:tcW w:w="3360" w:type="dxa"/>
          </w:tcPr>
          <w:p w:rsidR="002A4588" w:rsidRPr="00E0462E" w:rsidRDefault="002A4588" w:rsidP="00E0462E">
            <w:pPr>
              <w:spacing w:after="0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Деятельность учащихся</w:t>
            </w: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1.Организационный момент.</w:t>
            </w:r>
            <w:r w:rsidR="005B690F" w:rsidRPr="00E0462E"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 xml:space="preserve"> (1 мин)</w:t>
            </w: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4436" w:type="dxa"/>
          </w:tcPr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 xml:space="preserve"> </w:t>
            </w:r>
            <w:r w:rsidR="00462BB4" w:rsidRPr="00E0462E">
              <w:rPr>
                <w:rFonts w:ascii="Times New Roman" w:eastAsia="Times New Roman" w:hAnsi="Times New Roman"/>
                <w:sz w:val="28"/>
                <w:szCs w:val="28"/>
              </w:rPr>
              <w:t xml:space="preserve">У: </w:t>
            </w:r>
            <w:r w:rsidRPr="00E0462E">
              <w:rPr>
                <w:rFonts w:ascii="Times New Roman" w:eastAsia="Times New Roman" w:hAnsi="Times New Roman"/>
                <w:sz w:val="28"/>
                <w:szCs w:val="28"/>
              </w:rPr>
              <w:t xml:space="preserve">Мне очень хочется, чтобы сегодня на уроке у нас присутствовало хорошее настроение, и своим прекрасным настроением вы поделились друг с другом. </w:t>
            </w:r>
          </w:p>
          <w:p w:rsidR="002A4588" w:rsidRPr="00E0462E" w:rsidRDefault="002A4588" w:rsidP="00E0462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046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Эпиграфом к нашему уроку будут слова:</w:t>
            </w:r>
          </w:p>
          <w:p w:rsidR="002A4588" w:rsidRPr="00C13944" w:rsidRDefault="002A4588" w:rsidP="00C1394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39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Ум и сердце в работу вложи,</w:t>
            </w:r>
          </w:p>
          <w:p w:rsidR="00462BB4" w:rsidRPr="00C13944" w:rsidRDefault="002A4588" w:rsidP="00C1394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39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Каждой минутой в труде </w:t>
            </w:r>
            <w:r w:rsidRPr="00C139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дорожи!</w:t>
            </w:r>
          </w:p>
          <w:p w:rsidR="002A4588" w:rsidRPr="00E0462E" w:rsidRDefault="00462BB4" w:rsidP="00E0462E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E0462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У: </w:t>
            </w:r>
            <w:r w:rsidR="002A4588" w:rsidRPr="00C13944">
              <w:rPr>
                <w:rFonts w:ascii="Times New Roman" w:eastAsia="Times New Roman" w:hAnsi="Times New Roman"/>
                <w:sz w:val="28"/>
                <w:szCs w:val="28"/>
              </w:rPr>
              <w:t>Давайте</w:t>
            </w:r>
            <w:r w:rsidR="00C1394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2A4588" w:rsidRPr="00C13944">
              <w:rPr>
                <w:rFonts w:ascii="Times New Roman" w:eastAsia="Times New Roman" w:hAnsi="Times New Roman"/>
                <w:sz w:val="28"/>
                <w:szCs w:val="28"/>
              </w:rPr>
              <w:t xml:space="preserve"> будем помнить об этом на протяжении урока.</w:t>
            </w:r>
          </w:p>
        </w:tc>
        <w:tc>
          <w:tcPr>
            <w:tcW w:w="3360" w:type="dxa"/>
          </w:tcPr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Эмоциональный н</w:t>
            </w:r>
            <w:r w:rsidR="002A458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астрой на работу.</w:t>
            </w: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2. Актуализация знаний </w:t>
            </w:r>
            <w:r w:rsidR="005B690F" w:rsidRPr="00E0462E">
              <w:rPr>
                <w:rFonts w:ascii="Times New Roman" w:hAnsi="Times New Roman"/>
                <w:b/>
                <w:sz w:val="28"/>
                <w:szCs w:val="28"/>
              </w:rPr>
              <w:t>(10 мин)</w:t>
            </w:r>
          </w:p>
        </w:tc>
        <w:tc>
          <w:tcPr>
            <w:tcW w:w="4436" w:type="dxa"/>
          </w:tcPr>
          <w:p w:rsidR="00462BB4" w:rsidRPr="00C13944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У: Ребята, я предлагаю вам разгадать кроссворд. Разгадав кроссворд, вы прочитаете слово, которое определит тему </w:t>
            </w:r>
            <w:r w:rsidR="00415EEB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нашего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урока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лайды 2-11</w:t>
            </w:r>
            <w:r w:rsidR="00415EEB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, переход на следующий слайд осуществляется по управляющей кнопке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)</w:t>
            </w: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Молодцы! Разгадали кроссворд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лайд 12) Посмотрите внимательно. Какое слово можно прочитать?</w:t>
            </w:r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Кто догадался, о чем будем говорить сегодня на уроке?</w:t>
            </w:r>
          </w:p>
          <w:p w:rsidR="00415EEB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Правильно. Мы сегодня будем изучать «Дикорастущие и культурные кустарники»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(</w:t>
            </w:r>
            <w:proofErr w:type="gramStart"/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лайд 13) </w:t>
            </w: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Запишите тему урока в тетрадь.</w:t>
            </w:r>
          </w:p>
          <w:p w:rsidR="00462BB4" w:rsidRPr="00E0462E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У: </w:t>
            </w:r>
            <w:r w:rsidR="00462BB4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Давайте вместе определим задачи нашего урока</w:t>
            </w:r>
            <w:proofErr w:type="gramStart"/>
            <w:r w:rsidR="00462BB4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(</w:t>
            </w:r>
            <w:proofErr w:type="gramEnd"/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слайд 14)</w:t>
            </w: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Молодцы.</w:t>
            </w: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Сегодня на уроке мы:</w:t>
            </w:r>
          </w:p>
          <w:p w:rsidR="00F1394F" w:rsidRPr="00E0462E" w:rsidRDefault="001E4E57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Продолж</w:t>
            </w:r>
            <w:r w:rsidR="008F26F8"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им</w:t>
            </w: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формировать знания о растительном мире планеты Земля.</w:t>
            </w:r>
          </w:p>
          <w:p w:rsidR="00F1394F" w:rsidRPr="00E0462E" w:rsidRDefault="001E4E57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Познакоми</w:t>
            </w:r>
            <w:r w:rsidR="008F26F8"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м</w:t>
            </w: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ся с представителями дикорастущих и культурных кустарников.</w:t>
            </w:r>
          </w:p>
          <w:p w:rsidR="00F1394F" w:rsidRPr="00E0462E" w:rsidRDefault="001E4E57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Выясни</w:t>
            </w:r>
            <w:r w:rsidR="008F26F8"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м</w:t>
            </w:r>
            <w:r w:rsidRPr="00E0462E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их значение.</w:t>
            </w: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Ребята, давайте вспомним признаки, по которым растения относятся к кустарникам.</w:t>
            </w: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Для этого выполним задание на карточке</w:t>
            </w:r>
            <w:r w:rsidR="008A5799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(карточка вклеивается в тетрадь)</w:t>
            </w:r>
            <w:proofErr w:type="gramStart"/>
            <w:r w:rsidR="008A5799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(приложение № 1) Внимательно рассмотрите рисунок и дополните предложения. </w:t>
            </w: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>Проверка выполненного задания.</w:t>
            </w: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Ученики по очереди читают предложения со вставленными словами. Учитель на слайде одновременно показывает предложения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лайд 15)</w:t>
            </w:r>
          </w:p>
          <w:p w:rsidR="00343DC8" w:rsidRPr="00E0462E" w:rsidRDefault="00343DC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Ребята, давайте ещё раз повторим признаки кустарников.</w:t>
            </w:r>
          </w:p>
        </w:tc>
        <w:tc>
          <w:tcPr>
            <w:tcW w:w="3360" w:type="dxa"/>
          </w:tcPr>
          <w:p w:rsidR="002A4588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>Включаются в работу. Разгадывают кроссворд.</w:t>
            </w: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Д: Кустарники.</w:t>
            </w:r>
          </w:p>
          <w:p w:rsidR="00E0462E" w:rsidRPr="00C13944" w:rsidRDefault="00E0462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62BB4" w:rsidRPr="00E0462E" w:rsidRDefault="00462BB4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Включаются в </w:t>
            </w:r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определение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 w:rsidR="008F26F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задач урока.</w:t>
            </w: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8F26F8" w:rsidRPr="00E0462E" w:rsidRDefault="008F26F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Выполняют самостоятельную работу.</w:t>
            </w: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11126E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Включаются в работу по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 xml:space="preserve">проверке выполненного задания. Сравнивают с </w:t>
            </w:r>
            <w:r w:rsidR="00343DC8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эталоном правильного ответа на слайде.</w:t>
            </w:r>
          </w:p>
          <w:p w:rsidR="00343DC8" w:rsidRPr="00E0462E" w:rsidRDefault="00343DC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415EEB" w:rsidRDefault="00415EE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11126E" w:rsidRPr="00E0462E" w:rsidRDefault="00343DC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Читают предложения.</w:t>
            </w:r>
          </w:p>
        </w:tc>
      </w:tr>
      <w:tr w:rsidR="00343DC8" w:rsidRPr="00E0462E" w:rsidTr="00462BB4">
        <w:tc>
          <w:tcPr>
            <w:tcW w:w="2235" w:type="dxa"/>
          </w:tcPr>
          <w:p w:rsidR="00343DC8" w:rsidRPr="00E0462E" w:rsidRDefault="00343DC8" w:rsidP="00E0462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 Физкультминутка</w:t>
            </w:r>
          </w:p>
          <w:p w:rsidR="005B690F" w:rsidRPr="00E0462E" w:rsidRDefault="005B690F" w:rsidP="00E0462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t>(2 минуты)</w:t>
            </w:r>
          </w:p>
        </w:tc>
        <w:tc>
          <w:tcPr>
            <w:tcW w:w="4436" w:type="dxa"/>
          </w:tcPr>
          <w:p w:rsidR="00343DC8" w:rsidRPr="00E0462E" w:rsidRDefault="00343DC8" w:rsidP="00E0462E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Вместе по лесу идём,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 спешим, не отстаём.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Вот выходим мы на луг. (Ходьба на месте.)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Тысяча цветов вокруг! (Потягивания — руки в стороны.)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Вот ромашка, василёк,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Медуница, кашка, клевер.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>Расстилается ковёр</w:t>
            </w:r>
            <w:proofErr w:type="gramStart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 направо и налево. (Наклониться и коснуться левой ступни правой рукой, потом наоборот — правой ступни левой рукой.)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небу ручки протянули,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Позвоночник растянули. (Потягивания — руки вверх.)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>Отдохнуть мы все успели</w:t>
            </w:r>
            <w:proofErr w:type="gramStart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62E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 на место снова сели. (Дети садятся.)</w:t>
            </w:r>
          </w:p>
        </w:tc>
        <w:tc>
          <w:tcPr>
            <w:tcW w:w="3360" w:type="dxa"/>
          </w:tcPr>
          <w:p w:rsidR="00343DC8" w:rsidRPr="00E0462E" w:rsidRDefault="00343DC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462E">
              <w:rPr>
                <w:rFonts w:ascii="Times New Roman" w:hAnsi="Times New Roman"/>
                <w:b/>
                <w:sz w:val="28"/>
                <w:szCs w:val="28"/>
              </w:rPr>
              <w:t>3. Открытие нового знания</w:t>
            </w:r>
          </w:p>
          <w:p w:rsidR="005B690F" w:rsidRPr="00E0462E" w:rsidRDefault="005B690F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t>(5 минут)</w:t>
            </w:r>
          </w:p>
        </w:tc>
        <w:tc>
          <w:tcPr>
            <w:tcW w:w="4436" w:type="dxa"/>
          </w:tcPr>
          <w:p w:rsidR="00AD445C" w:rsidRPr="00E0462E" w:rsidRDefault="00AD445C" w:rsidP="00E04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sz w:val="28"/>
                <w:szCs w:val="28"/>
              </w:rPr>
              <w:t>У: Давайте поиграем в игру. Я вам читаю загадку, вы её отгадываете, и я вам даю карточку с изображением кустарника</w:t>
            </w:r>
            <w:proofErr w:type="gramStart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0462E">
              <w:rPr>
                <w:rFonts w:ascii="Times New Roman" w:hAnsi="Times New Roman" w:cs="Times New Roman"/>
                <w:sz w:val="28"/>
                <w:szCs w:val="28"/>
              </w:rPr>
              <w:t>лайд 16)</w:t>
            </w:r>
          </w:p>
          <w:p w:rsidR="00AD445C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Очень густо он растет,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Незаметно он цветет,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А когда проходит лето,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Мы едим его конфеты,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Не в бумажке, а в скорлупке –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Берегите, детки, зубки! </w:t>
            </w:r>
          </w:p>
          <w:p w:rsidR="00AD445C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>Низок да колюч,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Сладок да пахуч,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Ягод</w:t>
            </w:r>
            <w:r w:rsidR="00C92B6B"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>ы сорвешь –</w:t>
            </w:r>
            <w:r w:rsidR="00C92B6B"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Всю руку обдерешь.</w:t>
            </w:r>
          </w:p>
          <w:p w:rsidR="00AD445C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Благоухает и манит,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Цветами нежными дарит,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Протянешь руку за плетень -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И в ней окажется</w:t>
            </w:r>
          </w:p>
          <w:p w:rsidR="00AD445C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>Я бываю розоватой,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Белой, красной, черной.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И с куста меня ребята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Летом рвут проворно.</w:t>
            </w:r>
          </w:p>
          <w:p w:rsidR="00AD445C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>Кисть ягоды прекрасная, 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Жёлтая иль красная, 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Я достать её боюсь - 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О шипы уколюсь. 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Но уважаю с детства 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Сердечное средство.</w:t>
            </w:r>
          </w:p>
          <w:p w:rsidR="00343DC8" w:rsidRPr="00E0462E" w:rsidRDefault="00AD445C" w:rsidP="00E0462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>Бусы красные висят</w:t>
            </w:r>
            <w:proofErr w:type="gramStart"/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И</w:t>
            </w:r>
            <w:proofErr w:type="gramEnd"/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 кустов на нас глядят, 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Очень любят бусы эти</w:t>
            </w:r>
            <w:r w:rsidRPr="00E0462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Дети, птицы и медведи</w:t>
            </w:r>
          </w:p>
          <w:p w:rsidR="00AD445C" w:rsidRPr="00E0462E" w:rsidRDefault="00AD445C" w:rsidP="00E04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62E">
              <w:rPr>
                <w:rFonts w:ascii="Times New Roman" w:hAnsi="Times New Roman" w:cs="Times New Roman"/>
                <w:sz w:val="28"/>
                <w:szCs w:val="28"/>
              </w:rPr>
              <w:t>У: Ребята, вы каждый получил карточку с изображением кустарника. Откройте учебник на стр. 64. Прочитайте информацию о кустарнике и расскажите, о нем классу.</w:t>
            </w:r>
          </w:p>
        </w:tc>
        <w:tc>
          <w:tcPr>
            <w:tcW w:w="3360" w:type="dxa"/>
          </w:tcPr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Слушают загадку и отгадывают.</w:t>
            </w: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C92B6B" w:rsidRPr="00E0462E" w:rsidRDefault="00C92B6B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AD445C" w:rsidRPr="00E0462E" w:rsidRDefault="00AD445C" w:rsidP="00E0462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Работают с учебником. </w:t>
            </w: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4.Первичное закрепление. </w:t>
            </w:r>
          </w:p>
          <w:p w:rsidR="005B690F" w:rsidRPr="00E0462E" w:rsidRDefault="005B690F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t>(13 минут)</w:t>
            </w:r>
          </w:p>
        </w:tc>
        <w:tc>
          <w:tcPr>
            <w:tcW w:w="4436" w:type="dxa"/>
          </w:tcPr>
          <w:p w:rsidR="002A4588" w:rsidRPr="00E0462E" w:rsidRDefault="006A25EC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Ребята, сейчас каждый расскажет своём  представителе кустарников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="00C92B6B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</w:t>
            </w:r>
            <w:proofErr w:type="gramStart"/>
            <w:r w:rsidR="00C92B6B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="00C92B6B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лайды 17-23)</w:t>
            </w:r>
          </w:p>
          <w:p w:rsidR="002A4588" w:rsidRPr="00E0462E" w:rsidRDefault="002A4588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C92B6B" w:rsidRPr="00E0462E" w:rsidRDefault="00C92B6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2A4588" w:rsidRPr="00E0462E" w:rsidRDefault="00C92B6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У: Молодцы! А какие вы ещё знаете кустарники?</w:t>
            </w:r>
          </w:p>
          <w:p w:rsidR="00C92B6B" w:rsidRPr="00E0462E" w:rsidRDefault="00C92B6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У: Видов кустарников много. Многие являются украшением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 xml:space="preserve">садов, парков. Есть   кустарники, плоды которых являются ценным лекарственным сырьём. </w:t>
            </w:r>
          </w:p>
          <w:p w:rsidR="00C92B6B" w:rsidRPr="00E0462E" w:rsidRDefault="00C92B6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Демонстрация слайдов с изображением кустарников</w:t>
            </w:r>
            <w:proofErr w:type="gramStart"/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="00224017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(</w:t>
            </w:r>
            <w:proofErr w:type="gramStart"/>
            <w:r w:rsidR="00224017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</w:t>
            </w:r>
            <w:proofErr w:type="gramEnd"/>
            <w:r w:rsidR="00224017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лайд 24-29)</w:t>
            </w:r>
          </w:p>
        </w:tc>
        <w:tc>
          <w:tcPr>
            <w:tcW w:w="3360" w:type="dxa"/>
          </w:tcPr>
          <w:p w:rsidR="002A4588" w:rsidRPr="00E0462E" w:rsidRDefault="006A25EC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 xml:space="preserve">У доски, используя иллюстрацию на </w:t>
            </w:r>
            <w:r w:rsidR="00224017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слайде,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ученик рассказывает о кустарнике. Остальные слушают.</w:t>
            </w:r>
          </w:p>
          <w:p w:rsidR="00224017" w:rsidRPr="00E0462E" w:rsidRDefault="00C92B6B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Называют известные им виды кустарников</w:t>
            </w:r>
            <w:r w:rsidR="00224017"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</w:p>
          <w:p w:rsidR="00224017" w:rsidRPr="00E0462E" w:rsidRDefault="00224017" w:rsidP="00E0462E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Слушают учителя. Рассматривают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>иллюстрации кустарников.</w:t>
            </w:r>
          </w:p>
          <w:p w:rsidR="002A4588" w:rsidRPr="00E0462E" w:rsidRDefault="002A4588" w:rsidP="00E0462E">
            <w:pPr>
              <w:spacing w:after="0"/>
              <w:ind w:hanging="391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5.Самостоятельная работа с самопроверкой по эталону.</w:t>
            </w:r>
            <w:r w:rsidR="005B690F" w:rsidRPr="00E0462E">
              <w:rPr>
                <w:rFonts w:ascii="Times New Roman" w:hAnsi="Times New Roman"/>
                <w:b/>
                <w:sz w:val="28"/>
                <w:szCs w:val="28"/>
              </w:rPr>
              <w:t>(7  минут)</w:t>
            </w:r>
          </w:p>
        </w:tc>
        <w:tc>
          <w:tcPr>
            <w:tcW w:w="4436" w:type="dxa"/>
          </w:tcPr>
          <w:p w:rsidR="002A4588" w:rsidRPr="00E0462E" w:rsidRDefault="00224017" w:rsidP="00E0462E">
            <w:pPr>
              <w:rPr>
                <w:rFonts w:ascii="Times New Roman" w:hAnsi="Times New Roman"/>
                <w:sz w:val="28"/>
                <w:szCs w:val="28"/>
              </w:rPr>
            </w:pPr>
            <w:r w:rsidRPr="00E0462E">
              <w:rPr>
                <w:rFonts w:ascii="Times New Roman" w:hAnsi="Times New Roman"/>
                <w:sz w:val="28"/>
                <w:szCs w:val="28"/>
              </w:rPr>
              <w:t>У: Ребята возьмите карточки и выполните самостоятельную работу. Прочитайте предложения, найдите ошибки в предложении и подчеркните их</w:t>
            </w:r>
            <w:r w:rsidR="008A5799">
              <w:rPr>
                <w:rFonts w:ascii="Times New Roman" w:hAnsi="Times New Roman"/>
                <w:sz w:val="28"/>
                <w:szCs w:val="28"/>
              </w:rPr>
              <w:t xml:space="preserve"> (карточка вклеивается в тетрадь)</w:t>
            </w:r>
            <w:proofErr w:type="gramStart"/>
            <w:r w:rsidRPr="00E0462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0462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E0462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0462E">
              <w:rPr>
                <w:rFonts w:ascii="Times New Roman" w:hAnsi="Times New Roman"/>
                <w:sz w:val="28"/>
                <w:szCs w:val="28"/>
              </w:rPr>
              <w:t>риложение № 3)</w:t>
            </w:r>
          </w:p>
          <w:p w:rsidR="00415EEB" w:rsidRPr="00415EEB" w:rsidRDefault="00415EEB" w:rsidP="00415EEB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У: </w:t>
            </w:r>
            <w:r w:rsidRPr="00E0462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Поменяйтесь работами, чтобы проверить, как вы справились с ней.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Ребята, сравните выполненное здание с эталоном.</w:t>
            </w:r>
          </w:p>
          <w:p w:rsidR="00224017" w:rsidRDefault="00415EEB" w:rsidP="00E046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</w:t>
            </w:r>
            <w:r w:rsidR="00224017" w:rsidRPr="00E0462E">
              <w:rPr>
                <w:rFonts w:ascii="Times New Roman" w:hAnsi="Times New Roman"/>
                <w:sz w:val="28"/>
                <w:szCs w:val="28"/>
              </w:rPr>
              <w:t>мопроверка по эталону. (Слайд 30)</w:t>
            </w:r>
          </w:p>
          <w:p w:rsidR="00415EEB" w:rsidRDefault="00415EEB" w:rsidP="008A5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У: Давайте оценим самостоятельную работу. Если ошибок нет или 1 – оценка «5»,</w:t>
            </w:r>
          </w:p>
          <w:p w:rsidR="00415EEB" w:rsidRDefault="00415EEB" w:rsidP="008A5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2-3 ошибки – оценка «4»,</w:t>
            </w:r>
          </w:p>
          <w:p w:rsidR="00415EEB" w:rsidRPr="00E0462E" w:rsidRDefault="00415EEB" w:rsidP="008A5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больше 3 ошибок – оценка «3»</w:t>
            </w:r>
          </w:p>
        </w:tc>
        <w:tc>
          <w:tcPr>
            <w:tcW w:w="3360" w:type="dxa"/>
          </w:tcPr>
          <w:p w:rsidR="002A4588" w:rsidRDefault="002A4588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6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92B6B" w:rsidRPr="00E046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4017" w:rsidRPr="00E0462E">
              <w:rPr>
                <w:rFonts w:ascii="Times New Roman" w:hAnsi="Times New Roman"/>
                <w:sz w:val="28"/>
                <w:szCs w:val="28"/>
              </w:rPr>
              <w:t>Выполняют самостоятельную работу.</w:t>
            </w: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Проверяют правильность выполненного задания.</w:t>
            </w: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EEB" w:rsidRPr="00E0462E" w:rsidRDefault="00415EEB" w:rsidP="00E046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Оценивают работы</w:t>
            </w:r>
          </w:p>
          <w:p w:rsidR="002A4588" w:rsidRPr="00E0462E" w:rsidRDefault="002A4588" w:rsidP="00E0462E">
            <w:pPr>
              <w:spacing w:after="0"/>
              <w:ind w:hanging="391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2A4588" w:rsidRPr="00E0462E" w:rsidTr="00462BB4">
        <w:tc>
          <w:tcPr>
            <w:tcW w:w="2235" w:type="dxa"/>
          </w:tcPr>
          <w:p w:rsidR="002A4588" w:rsidRPr="00E0462E" w:rsidRDefault="002A4588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t>6.Рефлексия деятельности (итог урока)</w:t>
            </w:r>
            <w:r w:rsidR="005B690F" w:rsidRPr="00E0462E">
              <w:rPr>
                <w:rFonts w:ascii="Times New Roman" w:hAnsi="Times New Roman"/>
                <w:b/>
                <w:sz w:val="28"/>
                <w:szCs w:val="28"/>
              </w:rPr>
              <w:t xml:space="preserve"> (1 минута)</w:t>
            </w:r>
          </w:p>
        </w:tc>
        <w:tc>
          <w:tcPr>
            <w:tcW w:w="4436" w:type="dxa"/>
          </w:tcPr>
          <w:p w:rsidR="006F3819" w:rsidRDefault="006F3819" w:rsidP="008A5799">
            <w:pPr>
              <w:pStyle w:val="c2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У: </w:t>
            </w:r>
            <w:r w:rsidR="002A4588" w:rsidRPr="00E0462E">
              <w:rPr>
                <w:rStyle w:val="c4"/>
                <w:sz w:val="28"/>
                <w:szCs w:val="28"/>
              </w:rPr>
              <w:t xml:space="preserve">Наш урок подходит к концу, давайте </w:t>
            </w:r>
            <w:r>
              <w:rPr>
                <w:rStyle w:val="c4"/>
                <w:sz w:val="28"/>
                <w:szCs w:val="28"/>
              </w:rPr>
              <w:t>подведём итог урока.</w:t>
            </w:r>
          </w:p>
          <w:p w:rsidR="006F3819" w:rsidRDefault="006F3819" w:rsidP="008A5799">
            <w:pPr>
              <w:pStyle w:val="c2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rStyle w:val="c4"/>
                <w:sz w:val="28"/>
                <w:szCs w:val="28"/>
              </w:rPr>
              <w:t>синквейна</w:t>
            </w:r>
            <w:proofErr w:type="spellEnd"/>
            <w:r>
              <w:rPr>
                <w:rStyle w:val="c4"/>
                <w:sz w:val="28"/>
                <w:szCs w:val="28"/>
              </w:rPr>
              <w:t xml:space="preserve"> по вопросам учителя (слайд 31): </w:t>
            </w:r>
          </w:p>
          <w:p w:rsidR="006F3819" w:rsidRDefault="006F3819" w:rsidP="006F3819">
            <w:pPr>
              <w:pStyle w:val="c2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(после каждого вопроса учитель обобщает ответы детей и появляется строка </w:t>
            </w:r>
            <w:proofErr w:type="spellStart"/>
            <w:r>
              <w:rPr>
                <w:rStyle w:val="c4"/>
                <w:sz w:val="28"/>
                <w:szCs w:val="28"/>
              </w:rPr>
              <w:t>синквейна</w:t>
            </w:r>
            <w:proofErr w:type="spellEnd"/>
            <w:r>
              <w:rPr>
                <w:rStyle w:val="c4"/>
                <w:sz w:val="28"/>
                <w:szCs w:val="28"/>
              </w:rPr>
              <w:t>)</w:t>
            </w:r>
          </w:p>
          <w:p w:rsidR="006F3819" w:rsidRDefault="006F381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Какую группу растений мы изучали?</w:t>
            </w:r>
          </w:p>
          <w:p w:rsidR="006F3819" w:rsidRDefault="006F381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Какие бывают кустарники?</w:t>
            </w:r>
          </w:p>
          <w:p w:rsidR="006F3819" w:rsidRDefault="006F381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</w:p>
          <w:p w:rsidR="006F3819" w:rsidRDefault="006F381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lastRenderedPageBreak/>
              <w:t>Для чего нужны кустарники?</w:t>
            </w:r>
          </w:p>
          <w:p w:rsidR="008A5799" w:rsidRDefault="008A579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</w:p>
          <w:p w:rsidR="008A5799" w:rsidRDefault="006F381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Какое растение называют кустарником?</w:t>
            </w:r>
          </w:p>
          <w:p w:rsidR="008A5799" w:rsidRDefault="008A579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</w:p>
          <w:p w:rsidR="008A5799" w:rsidRDefault="008A5799" w:rsidP="006F3819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К какой группе живых организмов относится кустарник?</w:t>
            </w:r>
          </w:p>
          <w:p w:rsidR="002A4588" w:rsidRPr="00E0462E" w:rsidRDefault="002A4588" w:rsidP="006F3819">
            <w:pPr>
              <w:pStyle w:val="c2"/>
              <w:spacing w:line="276" w:lineRule="auto"/>
              <w:rPr>
                <w:sz w:val="28"/>
                <w:szCs w:val="28"/>
              </w:rPr>
            </w:pPr>
            <w:r w:rsidRPr="00E0462E">
              <w:rPr>
                <w:rStyle w:val="c4"/>
                <w:sz w:val="28"/>
                <w:szCs w:val="28"/>
              </w:rPr>
              <w:t xml:space="preserve"> </w:t>
            </w:r>
          </w:p>
        </w:tc>
        <w:tc>
          <w:tcPr>
            <w:tcW w:w="3360" w:type="dxa"/>
          </w:tcPr>
          <w:p w:rsidR="002A4588" w:rsidRDefault="00E0462E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224017" w:rsidRPr="00E0462E">
              <w:rPr>
                <w:rStyle w:val="c4"/>
                <w:rFonts w:ascii="Times New Roman" w:hAnsi="Times New Roman"/>
                <w:sz w:val="28"/>
                <w:szCs w:val="28"/>
              </w:rPr>
              <w:t>ысказывают своё мнение.</w:t>
            </w: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t xml:space="preserve">Кустарники </w:t>
            </w: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E0462E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6F3819" w:rsidRDefault="006F3819" w:rsidP="006F3819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t xml:space="preserve">Культурные, дикорастущие, декоративные, полезные, </w:t>
            </w:r>
            <w:r>
              <w:rPr>
                <w:rStyle w:val="c4"/>
                <w:rFonts w:ascii="Times New Roman" w:hAnsi="Times New Roman"/>
                <w:sz w:val="28"/>
                <w:szCs w:val="28"/>
              </w:rPr>
              <w:lastRenderedPageBreak/>
              <w:t>лекарственные.</w:t>
            </w:r>
          </w:p>
          <w:p w:rsidR="006F3819" w:rsidRDefault="006F3819" w:rsidP="006F3819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t xml:space="preserve">Кустарники приносят пользу человеку и украшают </w:t>
            </w:r>
            <w:r w:rsidR="008A5799">
              <w:rPr>
                <w:rStyle w:val="c4"/>
                <w:rFonts w:ascii="Times New Roman" w:hAnsi="Times New Roman"/>
                <w:sz w:val="28"/>
                <w:szCs w:val="28"/>
              </w:rPr>
              <w:t>их жизнь.</w:t>
            </w:r>
          </w:p>
          <w:p w:rsidR="006F3819" w:rsidRDefault="006F3819" w:rsidP="006F3819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t>Невысокое растение с несколькими деревянистыми стеблями.</w:t>
            </w:r>
          </w:p>
          <w:p w:rsidR="008A5799" w:rsidRDefault="008A5799" w:rsidP="006F3819">
            <w:pPr>
              <w:spacing w:after="0"/>
              <w:rPr>
                <w:rStyle w:val="c4"/>
                <w:rFonts w:ascii="Times New Roman" w:hAnsi="Times New Roman"/>
                <w:sz w:val="28"/>
                <w:szCs w:val="28"/>
              </w:rPr>
            </w:pPr>
          </w:p>
          <w:p w:rsidR="008A5799" w:rsidRPr="00E0462E" w:rsidRDefault="008A5799" w:rsidP="006F3819">
            <w:pPr>
              <w:spacing w:after="0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Style w:val="c4"/>
                <w:rFonts w:ascii="Times New Roman" w:hAnsi="Times New Roman"/>
                <w:sz w:val="28"/>
                <w:szCs w:val="28"/>
              </w:rPr>
              <w:t xml:space="preserve">Растение </w:t>
            </w:r>
          </w:p>
        </w:tc>
      </w:tr>
      <w:tr w:rsidR="00224017" w:rsidRPr="00E0462E" w:rsidTr="00462BB4">
        <w:tc>
          <w:tcPr>
            <w:tcW w:w="2235" w:type="dxa"/>
          </w:tcPr>
          <w:p w:rsidR="00224017" w:rsidRPr="00E0462E" w:rsidRDefault="00224017" w:rsidP="00E046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0462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 Домашнее задание</w:t>
            </w:r>
            <w:r w:rsidR="005B690F" w:rsidRPr="00E0462E">
              <w:rPr>
                <w:rFonts w:ascii="Times New Roman" w:hAnsi="Times New Roman"/>
                <w:b/>
                <w:sz w:val="28"/>
                <w:szCs w:val="28"/>
              </w:rPr>
              <w:t xml:space="preserve"> (1 минута)</w:t>
            </w:r>
          </w:p>
        </w:tc>
        <w:tc>
          <w:tcPr>
            <w:tcW w:w="4436" w:type="dxa"/>
          </w:tcPr>
          <w:p w:rsidR="00224017" w:rsidRPr="00E0462E" w:rsidRDefault="00E0462E" w:rsidP="00E0462E">
            <w:pPr>
              <w:pStyle w:val="c2"/>
              <w:spacing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Прочитать стр. 64-66, подготовить рассказ «Кустарник возле моего дома»</w:t>
            </w:r>
          </w:p>
        </w:tc>
        <w:tc>
          <w:tcPr>
            <w:tcW w:w="3360" w:type="dxa"/>
          </w:tcPr>
          <w:p w:rsidR="00224017" w:rsidRPr="00E0462E" w:rsidRDefault="00224017" w:rsidP="00E0462E">
            <w:pPr>
              <w:spacing w:after="0"/>
              <w:ind w:hanging="391"/>
              <w:rPr>
                <w:rStyle w:val="c6"/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4588" w:rsidRPr="00F73989" w:rsidRDefault="002A4588"/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Default="00F73989">
      <w:pPr>
        <w:rPr>
          <w:lang w:val="en-US"/>
        </w:rPr>
      </w:pPr>
    </w:p>
    <w:p w:rsidR="00F73989" w:rsidRP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</w:pPr>
      <w:r w:rsidRPr="00F7398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73989" w:rsidRDefault="00F73989" w:rsidP="00F73989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204470</wp:posOffset>
            </wp:positionV>
            <wp:extent cx="2724150" cy="3648075"/>
            <wp:effectExtent l="0" t="0" r="0" b="0"/>
            <wp:wrapSquare wrapText="bothSides"/>
            <wp:docPr id="4" name="Рисунок 4" descr="http://img-fotki.yandex.ru/get/5600/tatyana2q8-medvedeva.142/0_54844_9d667a9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-fotki.yandex.ru/get/5600/tatyana2q8-medvedeva.142/0_54844_9d667a9_XL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989" w:rsidRPr="006521F2" w:rsidRDefault="00F73989" w:rsidP="00F73989">
      <w:pPr>
        <w:rPr>
          <w:rFonts w:ascii="Times New Roman" w:hAnsi="Times New Roman" w:cs="Times New Roman"/>
          <w:sz w:val="32"/>
          <w:szCs w:val="32"/>
        </w:rPr>
      </w:pPr>
      <w:r w:rsidRPr="006521F2">
        <w:rPr>
          <w:rFonts w:ascii="Times New Roman" w:hAnsi="Times New Roman" w:cs="Times New Roman"/>
          <w:sz w:val="32"/>
          <w:szCs w:val="32"/>
        </w:rPr>
        <w:t xml:space="preserve">Рассмотри рисунок кустарника и дополни предложения. </w:t>
      </w:r>
    </w:p>
    <w:p w:rsidR="00F73989" w:rsidRPr="006521F2" w:rsidRDefault="00F73989" w:rsidP="00F73989">
      <w:pPr>
        <w:rPr>
          <w:rFonts w:ascii="Times New Roman" w:hAnsi="Times New Roman" w:cs="Times New Roman"/>
          <w:sz w:val="32"/>
          <w:szCs w:val="32"/>
        </w:rPr>
      </w:pPr>
      <w:r w:rsidRPr="006521F2">
        <w:rPr>
          <w:rFonts w:ascii="Times New Roman" w:hAnsi="Times New Roman" w:cs="Times New Roman"/>
          <w:sz w:val="32"/>
          <w:szCs w:val="32"/>
        </w:rPr>
        <w:t xml:space="preserve">Кустарники </w:t>
      </w:r>
      <w:proofErr w:type="spellStart"/>
      <w:r w:rsidRPr="006521F2">
        <w:rPr>
          <w:rFonts w:ascii="Times New Roman" w:hAnsi="Times New Roman" w:cs="Times New Roman"/>
          <w:sz w:val="32"/>
          <w:szCs w:val="32"/>
        </w:rPr>
        <w:t>___________</w:t>
      </w:r>
      <w:r>
        <w:rPr>
          <w:rFonts w:ascii="Times New Roman" w:hAnsi="Times New Roman" w:cs="Times New Roman"/>
          <w:sz w:val="32"/>
          <w:szCs w:val="32"/>
        </w:rPr>
        <w:t>___</w:t>
      </w:r>
      <w:r w:rsidRPr="006521F2">
        <w:rPr>
          <w:rFonts w:ascii="Times New Roman" w:hAnsi="Times New Roman" w:cs="Times New Roman"/>
          <w:sz w:val="32"/>
          <w:szCs w:val="32"/>
        </w:rPr>
        <w:t>__деревьев</w:t>
      </w:r>
      <w:proofErr w:type="spellEnd"/>
      <w:r w:rsidRPr="006521F2">
        <w:rPr>
          <w:rFonts w:ascii="Times New Roman" w:hAnsi="Times New Roman" w:cs="Times New Roman"/>
          <w:sz w:val="32"/>
          <w:szCs w:val="32"/>
        </w:rPr>
        <w:t>. У кустарников _________</w:t>
      </w:r>
      <w:r>
        <w:rPr>
          <w:rFonts w:ascii="Times New Roman" w:hAnsi="Times New Roman" w:cs="Times New Roman"/>
          <w:sz w:val="32"/>
          <w:szCs w:val="32"/>
        </w:rPr>
        <w:t>__</w:t>
      </w:r>
      <w:r w:rsidRPr="006521F2">
        <w:rPr>
          <w:rFonts w:ascii="Times New Roman" w:hAnsi="Times New Roman" w:cs="Times New Roman"/>
          <w:sz w:val="32"/>
          <w:szCs w:val="32"/>
        </w:rPr>
        <w:t>_____ стволов. Они _____________</w:t>
      </w:r>
      <w:r>
        <w:rPr>
          <w:rFonts w:ascii="Times New Roman" w:hAnsi="Times New Roman" w:cs="Times New Roman"/>
          <w:sz w:val="32"/>
          <w:szCs w:val="32"/>
        </w:rPr>
        <w:t xml:space="preserve">___. </w:t>
      </w:r>
      <w:r w:rsidRPr="006521F2">
        <w:rPr>
          <w:rFonts w:ascii="Times New Roman" w:hAnsi="Times New Roman" w:cs="Times New Roman"/>
          <w:sz w:val="32"/>
          <w:szCs w:val="32"/>
        </w:rPr>
        <w:t>Покрыты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521F2">
        <w:rPr>
          <w:rFonts w:ascii="Times New Roman" w:hAnsi="Times New Roman" w:cs="Times New Roman"/>
          <w:sz w:val="32"/>
          <w:szCs w:val="32"/>
        </w:rPr>
        <w:t xml:space="preserve"> ________</w:t>
      </w:r>
      <w:r>
        <w:rPr>
          <w:rFonts w:ascii="Times New Roman" w:hAnsi="Times New Roman" w:cs="Times New Roman"/>
          <w:sz w:val="32"/>
          <w:szCs w:val="32"/>
        </w:rPr>
        <w:t xml:space="preserve">______. </w:t>
      </w:r>
      <w:r w:rsidRPr="006521F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Стволы </w:t>
      </w:r>
      <w:r w:rsidRPr="006521F2">
        <w:rPr>
          <w:rFonts w:ascii="Times New Roman" w:hAnsi="Times New Roman" w:cs="Times New Roman"/>
          <w:sz w:val="32"/>
          <w:szCs w:val="32"/>
        </w:rPr>
        <w:t xml:space="preserve">не </w:t>
      </w:r>
      <w:proofErr w:type="spellStart"/>
      <w:r w:rsidRPr="006521F2">
        <w:rPr>
          <w:rFonts w:ascii="Times New Roman" w:hAnsi="Times New Roman" w:cs="Times New Roman"/>
          <w:sz w:val="32"/>
          <w:szCs w:val="32"/>
        </w:rPr>
        <w:t>такие_____________</w:t>
      </w:r>
      <w:proofErr w:type="spellEnd"/>
      <w:r w:rsidRPr="006521F2">
        <w:rPr>
          <w:rFonts w:ascii="Times New Roman" w:hAnsi="Times New Roman" w:cs="Times New Roman"/>
          <w:sz w:val="32"/>
          <w:szCs w:val="32"/>
        </w:rPr>
        <w:t>, как у деревьев. Кустарники - _____________________ растения.</w:t>
      </w:r>
    </w:p>
    <w:p w:rsidR="00F73989" w:rsidRPr="006521F2" w:rsidRDefault="00F73989" w:rsidP="00F73989">
      <w:pPr>
        <w:rPr>
          <w:rFonts w:ascii="Times New Roman" w:hAnsi="Times New Roman" w:cs="Times New Roman"/>
          <w:sz w:val="32"/>
          <w:szCs w:val="32"/>
        </w:rPr>
      </w:pPr>
      <w:r w:rsidRPr="006521F2">
        <w:rPr>
          <w:rFonts w:ascii="Times New Roman" w:hAnsi="Times New Roman" w:cs="Times New Roman"/>
          <w:sz w:val="32"/>
          <w:szCs w:val="32"/>
        </w:rPr>
        <w:t>Слова для справок: ниже, много, твёрдые, корой, толстые, многолетние.</w:t>
      </w:r>
    </w:p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/>
    <w:p w:rsid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  <w:sectPr w:rsidR="00F73989" w:rsidSect="002A458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</w:pPr>
      <w:r w:rsidRPr="00F7398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73989" w:rsidRDefault="00F73989" w:rsidP="00F73989"/>
    <w:p w:rsidR="00F73989" w:rsidRDefault="00F73989" w:rsidP="00F73989">
      <w:r w:rsidRPr="00F73989">
        <w:rPr>
          <w:noProof/>
        </w:rPr>
        <w:drawing>
          <wp:inline distT="0" distB="0" distL="0" distR="0">
            <wp:extent cx="3204000" cy="2340610"/>
            <wp:effectExtent l="133350" t="57150" r="72600" b="78740"/>
            <wp:docPr id="14" name="Рисунок 1" descr="http://im3-tub-ru.yandex.net/i?id=296383804-22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http://im3-tub-ru.yandex.net/i?id=296383804-22-7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F73989">
        <w:drawing>
          <wp:inline distT="0" distB="0" distL="0" distR="0">
            <wp:extent cx="3204000" cy="2340610"/>
            <wp:effectExtent l="133350" t="57150" r="72600" b="78740"/>
            <wp:docPr id="15" name="Рисунок 2" descr="http://im3-tub-ru.yandex.net/i?id=99176805-24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6" name="Picture 10" descr="http://im3-tub-ru.yandex.net/i?id=99176805-24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F73989">
        <w:drawing>
          <wp:inline distT="0" distB="0" distL="0" distR="0">
            <wp:extent cx="3204000" cy="2340610"/>
            <wp:effectExtent l="133350" t="57150" r="72600" b="78740"/>
            <wp:docPr id="16" name="Рисунок 3" descr="http://im0-tub-ru.yandex.net/i?id=162791271-25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http://im0-tub-ru.yandex.net/i?id=162791271-25-72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F73989" w:rsidRDefault="00F73989" w:rsidP="00F73989">
      <w:r w:rsidRPr="00F73989">
        <w:drawing>
          <wp:inline distT="0" distB="0" distL="0" distR="0">
            <wp:extent cx="3204000" cy="2340610"/>
            <wp:effectExtent l="133350" t="57150" r="72600" b="78740"/>
            <wp:docPr id="17" name="Рисунок 4" descr="http://im3-tub-ru.yandex.net/i?id=53717867-68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10" name="Picture 14" descr="http://im3-tub-ru.yandex.net/i?id=53717867-68-72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</w:t>
      </w:r>
      <w:r w:rsidRPr="00F73989">
        <w:drawing>
          <wp:inline distT="0" distB="0" distL="0" distR="0">
            <wp:extent cx="3204000" cy="2340610"/>
            <wp:effectExtent l="133350" t="57150" r="72600" b="78740"/>
            <wp:docPr id="18" name="Рисунок 5" descr="http://im7-tub-ru.yandex.net/i?id=147367793-40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4" name="Picture 8" descr="http://im7-tub-ru.yandex.net/i?id=147367793-40-72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</w:t>
      </w:r>
      <w:r w:rsidRPr="00F73989">
        <w:drawing>
          <wp:inline distT="0" distB="0" distL="0" distR="0">
            <wp:extent cx="3204000" cy="2340610"/>
            <wp:effectExtent l="133350" t="57150" r="72600" b="78740"/>
            <wp:docPr id="19" name="Рисунок 6" descr="http://im5-tub-ru.yandex.net/i?id=450761947-18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im5-tub-ru.yandex.net/i?id=450761947-18-72&amp;n=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00" cy="2340610"/>
                    </a:xfrm>
                    <a:prstGeom prst="roundRect">
                      <a:avLst>
                        <a:gd name="adj" fmla="val 16667"/>
                      </a:avLst>
                    </a:prstGeom>
                    <a:ln w="28575">
                      <a:solidFill>
                        <a:srgbClr val="10861E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F73989" w:rsidRDefault="00F73989" w:rsidP="00F73989"/>
    <w:p w:rsidR="00F73989" w:rsidRDefault="00F73989" w:rsidP="00F73989"/>
    <w:p w:rsid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  <w:sectPr w:rsidR="00F73989" w:rsidSect="00F73989">
          <w:pgSz w:w="16838" w:h="11906" w:orient="landscape"/>
          <w:pgMar w:top="567" w:right="284" w:bottom="567" w:left="284" w:header="709" w:footer="709" w:gutter="0"/>
          <w:cols w:space="708"/>
          <w:docGrid w:linePitch="360"/>
        </w:sectPr>
      </w:pPr>
    </w:p>
    <w:p w:rsid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F73989" w:rsidRDefault="00F73989" w:rsidP="00F7398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Прочитай предложения, найди ошибку и подчеркни её.</w:t>
      </w:r>
    </w:p>
    <w:p w:rsidR="00F7398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Кустарники высокие растения с мягким и сочным стеблем.</w:t>
      </w:r>
    </w:p>
    <w:p w:rsidR="00F7398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орешника созревают красные сочные ягоды.</w:t>
      </w:r>
    </w:p>
    <w:p w:rsidR="00F7398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Дикорастущая малина растёт в садах и огородах.</w:t>
      </w:r>
    </w:p>
    <w:p w:rsidR="00F7398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Сирень высаживают в садах и парках, у неё крупные белые цветы.</w:t>
      </w:r>
    </w:p>
    <w:p w:rsidR="00F7398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смородины на ветвях кроме листьев, имеются колючки, которые затрудняют сбор ягод.</w:t>
      </w:r>
    </w:p>
    <w:p w:rsidR="00F73989" w:rsidRPr="00955019" w:rsidRDefault="00F73989" w:rsidP="00F739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Ягоды черной смородины употребляют только в свежем виде.</w:t>
      </w:r>
    </w:p>
    <w:p w:rsidR="00F73989" w:rsidRPr="00F73989" w:rsidRDefault="00F73989" w:rsidP="00F7398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73989" w:rsidRPr="00F73989" w:rsidSect="002A45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EJHNF L+ School Book 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5689"/>
    <w:multiLevelType w:val="hybridMultilevel"/>
    <w:tmpl w:val="0E9838B0"/>
    <w:lvl w:ilvl="0" w:tplc="2EBC6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21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0A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38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641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D6C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ED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0AB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B40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F701CB9"/>
    <w:multiLevelType w:val="hybridMultilevel"/>
    <w:tmpl w:val="C46A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F63A2"/>
    <w:multiLevelType w:val="hybridMultilevel"/>
    <w:tmpl w:val="34366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E7B50"/>
    <w:multiLevelType w:val="hybridMultilevel"/>
    <w:tmpl w:val="F84C15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E065D29"/>
    <w:multiLevelType w:val="multilevel"/>
    <w:tmpl w:val="45BA5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588"/>
    <w:rsid w:val="0011126E"/>
    <w:rsid w:val="00120635"/>
    <w:rsid w:val="001E4E57"/>
    <w:rsid w:val="00224017"/>
    <w:rsid w:val="002A4588"/>
    <w:rsid w:val="00343DC8"/>
    <w:rsid w:val="003734C0"/>
    <w:rsid w:val="00415EEB"/>
    <w:rsid w:val="00462BB4"/>
    <w:rsid w:val="004F13F0"/>
    <w:rsid w:val="005B690F"/>
    <w:rsid w:val="006A25EC"/>
    <w:rsid w:val="006F3819"/>
    <w:rsid w:val="00791034"/>
    <w:rsid w:val="008A5799"/>
    <w:rsid w:val="008F26F8"/>
    <w:rsid w:val="0093279B"/>
    <w:rsid w:val="00AD445C"/>
    <w:rsid w:val="00C13944"/>
    <w:rsid w:val="00C25E3C"/>
    <w:rsid w:val="00C92B6B"/>
    <w:rsid w:val="00E0462E"/>
    <w:rsid w:val="00F1394F"/>
    <w:rsid w:val="00F7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rsid w:val="002A4588"/>
  </w:style>
  <w:style w:type="character" w:customStyle="1" w:styleId="c4">
    <w:name w:val="c4"/>
    <w:rsid w:val="002A4588"/>
  </w:style>
  <w:style w:type="paragraph" w:customStyle="1" w:styleId="c2">
    <w:name w:val="c2"/>
    <w:basedOn w:val="a"/>
    <w:rsid w:val="002A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qFormat/>
    <w:rsid w:val="002A4588"/>
    <w:rPr>
      <w:b/>
      <w:bCs/>
    </w:rPr>
  </w:style>
  <w:style w:type="character" w:customStyle="1" w:styleId="apple-converted-space">
    <w:name w:val="apple-converted-space"/>
    <w:basedOn w:val="a0"/>
    <w:rsid w:val="002A4588"/>
  </w:style>
  <w:style w:type="paragraph" w:customStyle="1" w:styleId="1">
    <w:name w:val="Обычный (веб)1"/>
    <w:basedOn w:val="a"/>
    <w:rsid w:val="002A458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A4588"/>
    <w:pPr>
      <w:widowControl w:val="0"/>
      <w:suppressAutoHyphens/>
      <w:autoSpaceDE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AD445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0462E"/>
  </w:style>
  <w:style w:type="paragraph" w:styleId="a6">
    <w:name w:val="Balloon Text"/>
    <w:basedOn w:val="a"/>
    <w:link w:val="a7"/>
    <w:uiPriority w:val="99"/>
    <w:semiHidden/>
    <w:unhideWhenUsed/>
    <w:rsid w:val="00F7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3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7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20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11</cp:revision>
  <cp:lastPrinted>2001-12-31T22:08:00Z</cp:lastPrinted>
  <dcterms:created xsi:type="dcterms:W3CDTF">2015-12-12T14:00:00Z</dcterms:created>
  <dcterms:modified xsi:type="dcterms:W3CDTF">2016-01-02T14:50:00Z</dcterms:modified>
</cp:coreProperties>
</file>