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9B" w:rsidRDefault="00A04A9B" w:rsidP="00BC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___________                                                                      урок №15</w:t>
      </w:r>
    </w:p>
    <w:p w:rsidR="00E25E4A" w:rsidRPr="00BC4A6C" w:rsidRDefault="00A04A9B" w:rsidP="00BC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6063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5E4A" w:rsidRPr="00BC4A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и значение побегов у растений. Почка – зачаточный побег растения. Почки вегетативные и генеративные. Развитие побега из почки. Годичный побег. Ветвление растений. Приёмы увеличения ветвления</w:t>
      </w:r>
      <w:r w:rsidR="006063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E4A" w:rsidRPr="00BC4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056" w:rsidRPr="00BC4A6C" w:rsidRDefault="006A3CC3" w:rsidP="00BC4A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Цел</w:t>
      </w:r>
      <w:bookmarkStart w:id="0" w:name="_GoBack"/>
      <w:bookmarkEnd w:id="0"/>
      <w:r w:rsidR="007331DB" w:rsidRPr="00BC4A6C">
        <w:rPr>
          <w:rFonts w:ascii="Times New Roman" w:hAnsi="Times New Roman" w:cs="Times New Roman"/>
          <w:sz w:val="28"/>
          <w:szCs w:val="28"/>
          <w:lang w:val="kk-KZ"/>
        </w:rPr>
        <w:t>ь: ознакомить учащихся с понятием побега, с особенностями вегетативных и генеративных почек.</w:t>
      </w:r>
    </w:p>
    <w:p w:rsidR="007331DB" w:rsidRPr="00BC4A6C" w:rsidRDefault="007331DB" w:rsidP="00BC4A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4A6C">
        <w:rPr>
          <w:rFonts w:ascii="Times New Roman" w:hAnsi="Times New Roman" w:cs="Times New Roman"/>
          <w:sz w:val="28"/>
          <w:szCs w:val="28"/>
          <w:lang w:val="kk-KZ"/>
        </w:rPr>
        <w:t>Задачи:</w:t>
      </w:r>
    </w:p>
    <w:p w:rsidR="007331DB" w:rsidRPr="00BC4A6C" w:rsidRDefault="007331DB" w:rsidP="00BC4A6C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4A6C">
        <w:rPr>
          <w:rFonts w:ascii="Times New Roman" w:hAnsi="Times New Roman" w:cs="Times New Roman"/>
          <w:sz w:val="28"/>
          <w:szCs w:val="28"/>
          <w:lang w:val="kk-KZ"/>
        </w:rPr>
        <w:t>Сформировать представление о побеге как сложном органе растения;</w:t>
      </w:r>
    </w:p>
    <w:p w:rsidR="007331DB" w:rsidRPr="00BC4A6C" w:rsidRDefault="007331DB" w:rsidP="00BC4A6C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4A6C">
        <w:rPr>
          <w:rFonts w:ascii="Times New Roman" w:hAnsi="Times New Roman" w:cs="Times New Roman"/>
          <w:sz w:val="28"/>
          <w:szCs w:val="28"/>
          <w:lang w:val="kk-KZ"/>
        </w:rPr>
        <w:t>Познакомить учащихся со строением почки, раскрыть функции почки;</w:t>
      </w:r>
    </w:p>
    <w:p w:rsidR="007331DB" w:rsidRPr="00BC4A6C" w:rsidRDefault="007331DB" w:rsidP="00BC4A6C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4A6C">
        <w:rPr>
          <w:rFonts w:ascii="Times New Roman" w:hAnsi="Times New Roman" w:cs="Times New Roman"/>
          <w:sz w:val="28"/>
          <w:szCs w:val="28"/>
          <w:lang w:val="kk-KZ"/>
        </w:rPr>
        <w:t>Дать представление о ттипах расположения почек на побеге;</w:t>
      </w:r>
    </w:p>
    <w:p w:rsidR="007331DB" w:rsidRPr="00BC4A6C" w:rsidRDefault="007331DB" w:rsidP="00BC4A6C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4A6C">
        <w:rPr>
          <w:rFonts w:ascii="Times New Roman" w:hAnsi="Times New Roman" w:cs="Times New Roman"/>
          <w:sz w:val="28"/>
          <w:szCs w:val="28"/>
          <w:lang w:val="kk-KZ"/>
        </w:rPr>
        <w:t>Изучить сходства и разлмчия генеративных и вегетативных почек;</w:t>
      </w:r>
    </w:p>
    <w:p w:rsidR="007331DB" w:rsidRPr="00BC4A6C" w:rsidRDefault="007331DB" w:rsidP="00BC4A6C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4A6C">
        <w:rPr>
          <w:rFonts w:ascii="Times New Roman" w:hAnsi="Times New Roman" w:cs="Times New Roman"/>
          <w:sz w:val="28"/>
          <w:szCs w:val="28"/>
          <w:lang w:val="kk-KZ"/>
        </w:rPr>
        <w:t>Развивать навыки продуктивного диалога в паре, группе; творческие способности учащихся;</w:t>
      </w:r>
    </w:p>
    <w:p w:rsidR="007331DB" w:rsidRPr="00BC4A6C" w:rsidRDefault="007331DB" w:rsidP="00BC4A6C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4A6C">
        <w:rPr>
          <w:rFonts w:ascii="Times New Roman" w:hAnsi="Times New Roman" w:cs="Times New Roman"/>
          <w:sz w:val="28"/>
          <w:szCs w:val="28"/>
          <w:lang w:val="kk-KZ"/>
        </w:rPr>
        <w:t>Воспитывать культуру речи, интерес к предмету.</w:t>
      </w:r>
    </w:p>
    <w:p w:rsidR="007331DB" w:rsidRPr="00BC4A6C" w:rsidRDefault="007331DB" w:rsidP="00BC4A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4A6C">
        <w:rPr>
          <w:rFonts w:ascii="Times New Roman" w:hAnsi="Times New Roman" w:cs="Times New Roman"/>
          <w:sz w:val="28"/>
          <w:szCs w:val="28"/>
          <w:lang w:val="kk-KZ"/>
        </w:rPr>
        <w:t>Тип урока: комбинированный</w:t>
      </w:r>
    </w:p>
    <w:p w:rsidR="007331DB" w:rsidRPr="00BC4A6C" w:rsidRDefault="007331DB" w:rsidP="00BC4A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4A6C">
        <w:rPr>
          <w:rFonts w:ascii="Times New Roman" w:hAnsi="Times New Roman" w:cs="Times New Roman"/>
          <w:sz w:val="28"/>
          <w:szCs w:val="28"/>
          <w:lang w:val="kk-KZ"/>
        </w:rPr>
        <w:t>Формы урока: индивидуальные, групповые, коллективные</w:t>
      </w:r>
    </w:p>
    <w:p w:rsidR="007331DB" w:rsidRPr="00BC4A6C" w:rsidRDefault="007331DB" w:rsidP="00BC4A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4A6C">
        <w:rPr>
          <w:rFonts w:ascii="Times New Roman" w:hAnsi="Times New Roman" w:cs="Times New Roman"/>
          <w:sz w:val="28"/>
          <w:szCs w:val="28"/>
          <w:lang w:val="kk-KZ"/>
        </w:rPr>
        <w:t>Методы урока: словесные, наглядные, частично – поисковые</w:t>
      </w:r>
    </w:p>
    <w:p w:rsidR="007331DB" w:rsidRPr="00BC4A6C" w:rsidRDefault="007331DB" w:rsidP="00BC4A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4A6C">
        <w:rPr>
          <w:rFonts w:ascii="Times New Roman" w:hAnsi="Times New Roman" w:cs="Times New Roman"/>
          <w:sz w:val="28"/>
          <w:szCs w:val="28"/>
          <w:lang w:val="kk-KZ"/>
        </w:rPr>
        <w:t>Оборудование: интерактивная доска, таблицы «Строение побега», «Строение паочки», «Ветвление побега», учебник, тетрадь.</w:t>
      </w:r>
    </w:p>
    <w:p w:rsidR="007331DB" w:rsidRPr="00BC4A6C" w:rsidRDefault="007331DB" w:rsidP="00BC4A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4A6C">
        <w:rPr>
          <w:rFonts w:ascii="Times New Roman" w:hAnsi="Times New Roman" w:cs="Times New Roman"/>
          <w:sz w:val="28"/>
          <w:szCs w:val="28"/>
          <w:lang w:val="kk-KZ"/>
        </w:rPr>
        <w:t>Ход урока:</w:t>
      </w:r>
    </w:p>
    <w:p w:rsidR="007331DB" w:rsidRPr="00BC4A6C" w:rsidRDefault="000675FC" w:rsidP="00BC4A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4A6C">
        <w:rPr>
          <w:rFonts w:ascii="Times New Roman" w:hAnsi="Times New Roman" w:cs="Times New Roman"/>
          <w:sz w:val="28"/>
          <w:szCs w:val="28"/>
          <w:lang w:val="kk-KZ"/>
        </w:rPr>
        <w:t>1.Организационный момент.</w:t>
      </w:r>
      <w:r w:rsidR="00791525" w:rsidRPr="00BC4A6C">
        <w:rPr>
          <w:rFonts w:ascii="Times New Roman" w:hAnsi="Times New Roman" w:cs="Times New Roman"/>
          <w:sz w:val="28"/>
          <w:szCs w:val="28"/>
          <w:lang w:val="kk-KZ"/>
        </w:rPr>
        <w:t xml:space="preserve"> Изобразить в тетради на полях смайлик – настроения на начало урока.</w:t>
      </w:r>
    </w:p>
    <w:p w:rsidR="000675FC" w:rsidRPr="00BC4A6C" w:rsidRDefault="000675FC" w:rsidP="00BC4A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4A6C">
        <w:rPr>
          <w:rFonts w:ascii="Times New Roman" w:hAnsi="Times New Roman" w:cs="Times New Roman"/>
          <w:sz w:val="28"/>
          <w:szCs w:val="28"/>
          <w:lang w:val="kk-KZ"/>
        </w:rPr>
        <w:t>2.Приветствие:</w:t>
      </w:r>
    </w:p>
    <w:p w:rsidR="000675FC" w:rsidRPr="00BC4A6C" w:rsidRDefault="000675FC" w:rsidP="00BC4A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4A6C">
        <w:rPr>
          <w:rFonts w:ascii="Times New Roman" w:hAnsi="Times New Roman" w:cs="Times New Roman"/>
          <w:sz w:val="28"/>
          <w:szCs w:val="28"/>
          <w:lang w:val="kk-KZ"/>
        </w:rPr>
        <w:t>Добрый день дорогие друзья,</w:t>
      </w:r>
    </w:p>
    <w:p w:rsidR="000675FC" w:rsidRPr="00BC4A6C" w:rsidRDefault="000675FC" w:rsidP="00BC4A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4A6C">
        <w:rPr>
          <w:rFonts w:ascii="Times New Roman" w:hAnsi="Times New Roman" w:cs="Times New Roman"/>
          <w:sz w:val="28"/>
          <w:szCs w:val="28"/>
          <w:lang w:val="kk-KZ"/>
        </w:rPr>
        <w:t>Рада видить в гостях у себя.</w:t>
      </w:r>
    </w:p>
    <w:p w:rsidR="000675FC" w:rsidRPr="00BC4A6C" w:rsidRDefault="000675FC" w:rsidP="00BC4A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4A6C">
        <w:rPr>
          <w:rFonts w:ascii="Times New Roman" w:hAnsi="Times New Roman" w:cs="Times New Roman"/>
          <w:sz w:val="28"/>
          <w:szCs w:val="28"/>
          <w:lang w:val="kk-KZ"/>
        </w:rPr>
        <w:t>Будем дальше предмет изучать,</w:t>
      </w:r>
    </w:p>
    <w:p w:rsidR="000675FC" w:rsidRPr="00BC4A6C" w:rsidRDefault="000675FC" w:rsidP="00BC4A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4A6C">
        <w:rPr>
          <w:rFonts w:ascii="Times New Roman" w:hAnsi="Times New Roman" w:cs="Times New Roman"/>
          <w:sz w:val="28"/>
          <w:szCs w:val="28"/>
          <w:lang w:val="kk-KZ"/>
        </w:rPr>
        <w:t>Знания новые получать.</w:t>
      </w:r>
    </w:p>
    <w:p w:rsidR="007011B9" w:rsidRPr="00BC4A6C" w:rsidRDefault="007011B9" w:rsidP="00BC4A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4A6C">
        <w:rPr>
          <w:rFonts w:ascii="Times New Roman" w:hAnsi="Times New Roman" w:cs="Times New Roman"/>
          <w:sz w:val="28"/>
          <w:szCs w:val="28"/>
          <w:lang w:val="kk-KZ"/>
        </w:rPr>
        <w:t>3.Повторение:</w:t>
      </w:r>
    </w:p>
    <w:p w:rsidR="007011B9" w:rsidRPr="00BC4A6C" w:rsidRDefault="007011B9" w:rsidP="00BC4A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4A6C">
        <w:rPr>
          <w:rFonts w:ascii="Times New Roman" w:hAnsi="Times New Roman" w:cs="Times New Roman"/>
          <w:sz w:val="28"/>
          <w:szCs w:val="28"/>
          <w:lang w:val="kk-KZ"/>
        </w:rPr>
        <w:t>1.  «Устный словарик» - учитель называет термин, а учащиеся его поясняют:</w:t>
      </w:r>
    </w:p>
    <w:p w:rsidR="007011B9" w:rsidRPr="00BC4A6C" w:rsidRDefault="007011B9" w:rsidP="00BC4A6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4A6C">
        <w:rPr>
          <w:rFonts w:ascii="Times New Roman" w:hAnsi="Times New Roman" w:cs="Times New Roman"/>
          <w:sz w:val="28"/>
          <w:szCs w:val="28"/>
          <w:lang w:val="kk-KZ"/>
        </w:rPr>
        <w:t>Корень</w:t>
      </w:r>
    </w:p>
    <w:p w:rsidR="007011B9" w:rsidRPr="00BC4A6C" w:rsidRDefault="007011B9" w:rsidP="00BC4A6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4A6C">
        <w:rPr>
          <w:rFonts w:ascii="Times New Roman" w:hAnsi="Times New Roman" w:cs="Times New Roman"/>
          <w:sz w:val="28"/>
          <w:szCs w:val="28"/>
          <w:lang w:val="kk-KZ"/>
        </w:rPr>
        <w:t>Биология</w:t>
      </w:r>
    </w:p>
    <w:p w:rsidR="007011B9" w:rsidRPr="00BC4A6C" w:rsidRDefault="007011B9" w:rsidP="00BC4A6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4A6C">
        <w:rPr>
          <w:rFonts w:ascii="Times New Roman" w:hAnsi="Times New Roman" w:cs="Times New Roman"/>
          <w:sz w:val="28"/>
          <w:szCs w:val="28"/>
          <w:lang w:val="kk-KZ"/>
        </w:rPr>
        <w:t>Корневая система</w:t>
      </w:r>
    </w:p>
    <w:p w:rsidR="007011B9" w:rsidRPr="00BC4A6C" w:rsidRDefault="007011B9" w:rsidP="00BC4A6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4A6C">
        <w:rPr>
          <w:rFonts w:ascii="Times New Roman" w:hAnsi="Times New Roman" w:cs="Times New Roman"/>
          <w:sz w:val="28"/>
          <w:szCs w:val="28"/>
          <w:lang w:val="kk-KZ"/>
        </w:rPr>
        <w:t>Ботаника</w:t>
      </w:r>
    </w:p>
    <w:p w:rsidR="007011B9" w:rsidRPr="00BC4A6C" w:rsidRDefault="007011B9" w:rsidP="00BC4A6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4A6C">
        <w:rPr>
          <w:rFonts w:ascii="Times New Roman" w:hAnsi="Times New Roman" w:cs="Times New Roman"/>
          <w:sz w:val="28"/>
          <w:szCs w:val="28"/>
          <w:lang w:val="kk-KZ"/>
        </w:rPr>
        <w:t>Главный корень</w:t>
      </w:r>
    </w:p>
    <w:p w:rsidR="007011B9" w:rsidRPr="00BC4A6C" w:rsidRDefault="007011B9" w:rsidP="00BC4A6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4A6C">
        <w:rPr>
          <w:rFonts w:ascii="Times New Roman" w:hAnsi="Times New Roman" w:cs="Times New Roman"/>
          <w:sz w:val="28"/>
          <w:szCs w:val="28"/>
          <w:lang w:val="kk-KZ"/>
        </w:rPr>
        <w:t>Стержневая корнева система</w:t>
      </w:r>
    </w:p>
    <w:p w:rsidR="007011B9" w:rsidRPr="00BC4A6C" w:rsidRDefault="007011B9" w:rsidP="00BC4A6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4A6C">
        <w:rPr>
          <w:rFonts w:ascii="Times New Roman" w:hAnsi="Times New Roman" w:cs="Times New Roman"/>
          <w:sz w:val="28"/>
          <w:szCs w:val="28"/>
          <w:lang w:val="kk-KZ"/>
        </w:rPr>
        <w:lastRenderedPageBreak/>
        <w:t>Боковой корень</w:t>
      </w:r>
    </w:p>
    <w:p w:rsidR="007011B9" w:rsidRPr="00BC4A6C" w:rsidRDefault="007011B9" w:rsidP="00BC4A6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4A6C">
        <w:rPr>
          <w:rFonts w:ascii="Times New Roman" w:hAnsi="Times New Roman" w:cs="Times New Roman"/>
          <w:sz w:val="28"/>
          <w:szCs w:val="28"/>
          <w:lang w:val="kk-KZ"/>
        </w:rPr>
        <w:t>Ткани</w:t>
      </w:r>
    </w:p>
    <w:p w:rsidR="007011B9" w:rsidRPr="00BC4A6C" w:rsidRDefault="007011B9" w:rsidP="00BC4A6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4A6C">
        <w:rPr>
          <w:rFonts w:ascii="Times New Roman" w:hAnsi="Times New Roman" w:cs="Times New Roman"/>
          <w:sz w:val="28"/>
          <w:szCs w:val="28"/>
          <w:lang w:val="kk-KZ"/>
        </w:rPr>
        <w:t>Семя</w:t>
      </w:r>
    </w:p>
    <w:p w:rsidR="007011B9" w:rsidRPr="00BC4A6C" w:rsidRDefault="007011B9" w:rsidP="00BC4A6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4A6C">
        <w:rPr>
          <w:rFonts w:ascii="Times New Roman" w:hAnsi="Times New Roman" w:cs="Times New Roman"/>
          <w:sz w:val="28"/>
          <w:szCs w:val="28"/>
          <w:lang w:val="kk-KZ"/>
        </w:rPr>
        <w:t>Двудольное растени</w:t>
      </w:r>
    </w:p>
    <w:p w:rsidR="007011B9" w:rsidRPr="00BC4A6C" w:rsidRDefault="007011B9" w:rsidP="00BC4A6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4A6C">
        <w:rPr>
          <w:rFonts w:ascii="Times New Roman" w:hAnsi="Times New Roman" w:cs="Times New Roman"/>
          <w:sz w:val="28"/>
          <w:szCs w:val="28"/>
          <w:lang w:val="kk-KZ"/>
        </w:rPr>
        <w:t>Корнеплод</w:t>
      </w:r>
    </w:p>
    <w:p w:rsidR="007011B9" w:rsidRPr="00BC4A6C" w:rsidRDefault="007011B9" w:rsidP="00BC4A6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4A6C">
        <w:rPr>
          <w:rFonts w:ascii="Times New Roman" w:hAnsi="Times New Roman" w:cs="Times New Roman"/>
          <w:sz w:val="28"/>
          <w:szCs w:val="28"/>
          <w:lang w:val="kk-KZ"/>
        </w:rPr>
        <w:t>Рубчик</w:t>
      </w:r>
    </w:p>
    <w:p w:rsidR="007011B9" w:rsidRPr="00BC4A6C" w:rsidRDefault="007011B9" w:rsidP="00BC4A6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4A6C">
        <w:rPr>
          <w:rFonts w:ascii="Times New Roman" w:hAnsi="Times New Roman" w:cs="Times New Roman"/>
          <w:sz w:val="28"/>
          <w:szCs w:val="28"/>
          <w:lang w:val="kk-KZ"/>
        </w:rPr>
        <w:t>Проростание семенизоны корня</w:t>
      </w:r>
    </w:p>
    <w:p w:rsidR="007011B9" w:rsidRPr="00BC4A6C" w:rsidRDefault="007011B9" w:rsidP="00BC4A6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4A6C">
        <w:rPr>
          <w:rFonts w:ascii="Times New Roman" w:hAnsi="Times New Roman" w:cs="Times New Roman"/>
          <w:sz w:val="28"/>
          <w:szCs w:val="28"/>
          <w:lang w:val="kk-KZ"/>
        </w:rPr>
        <w:t>Однодольное растение</w:t>
      </w:r>
    </w:p>
    <w:p w:rsidR="007011B9" w:rsidRPr="00BC4A6C" w:rsidRDefault="007011B9" w:rsidP="00BC4A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4A6C">
        <w:rPr>
          <w:rFonts w:ascii="Times New Roman" w:hAnsi="Times New Roman" w:cs="Times New Roman"/>
          <w:sz w:val="28"/>
          <w:szCs w:val="28"/>
          <w:lang w:val="kk-KZ"/>
        </w:rPr>
        <w:t>2.  «Да – Нетка» -  самостоятельная работа с взаимопроверкой:</w:t>
      </w:r>
    </w:p>
    <w:p w:rsidR="007011B9" w:rsidRPr="00BC4A6C" w:rsidRDefault="007011B9" w:rsidP="00BC4A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4A6C">
        <w:rPr>
          <w:rFonts w:ascii="Times New Roman" w:hAnsi="Times New Roman" w:cs="Times New Roman"/>
          <w:sz w:val="28"/>
          <w:szCs w:val="28"/>
          <w:lang w:val="kk-KZ"/>
        </w:rPr>
        <w:t>1.Зелёные растения могут питаться толшько органическими веществами. (-)</w:t>
      </w:r>
    </w:p>
    <w:p w:rsidR="007011B9" w:rsidRPr="00BC4A6C" w:rsidRDefault="007011B9" w:rsidP="00BC4A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4A6C">
        <w:rPr>
          <w:rFonts w:ascii="Times New Roman" w:hAnsi="Times New Roman" w:cs="Times New Roman"/>
          <w:sz w:val="28"/>
          <w:szCs w:val="28"/>
          <w:lang w:val="kk-KZ"/>
        </w:rPr>
        <w:t>2.Корень – орган минерального питания. (+)</w:t>
      </w:r>
    </w:p>
    <w:p w:rsidR="007011B9" w:rsidRPr="00BC4A6C" w:rsidRDefault="007011B9" w:rsidP="00BC4A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4A6C">
        <w:rPr>
          <w:rFonts w:ascii="Times New Roman" w:hAnsi="Times New Roman" w:cs="Times New Roman"/>
          <w:sz w:val="28"/>
          <w:szCs w:val="28"/>
          <w:lang w:val="kk-KZ"/>
        </w:rPr>
        <w:t>3.Корнеплоды делят на столовые и культурные. (-)</w:t>
      </w:r>
    </w:p>
    <w:p w:rsidR="007011B9" w:rsidRPr="00BC4A6C" w:rsidRDefault="007011B9" w:rsidP="00BC4A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4A6C">
        <w:rPr>
          <w:rFonts w:ascii="Times New Roman" w:hAnsi="Times New Roman" w:cs="Times New Roman"/>
          <w:sz w:val="28"/>
          <w:szCs w:val="28"/>
          <w:lang w:val="kk-KZ"/>
        </w:rPr>
        <w:t>4.Корни – присоски имеют свёкла и морковь. (-)</w:t>
      </w:r>
    </w:p>
    <w:p w:rsidR="007011B9" w:rsidRPr="00BC4A6C" w:rsidRDefault="007011B9" w:rsidP="00BC4A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4A6C">
        <w:rPr>
          <w:rFonts w:ascii="Times New Roman" w:hAnsi="Times New Roman" w:cs="Times New Roman"/>
          <w:sz w:val="28"/>
          <w:szCs w:val="28"/>
          <w:lang w:val="kk-KZ"/>
        </w:rPr>
        <w:t>5.Корни – опоры – это придаточные корни. (+)</w:t>
      </w:r>
    </w:p>
    <w:p w:rsidR="007011B9" w:rsidRPr="00BC4A6C" w:rsidRDefault="007011B9" w:rsidP="00BC4A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4A6C">
        <w:rPr>
          <w:rFonts w:ascii="Times New Roman" w:hAnsi="Times New Roman" w:cs="Times New Roman"/>
          <w:sz w:val="28"/>
          <w:szCs w:val="28"/>
          <w:lang w:val="kk-KZ"/>
        </w:rPr>
        <w:t>6.Воздушные корни распологаются только в почве. (-)</w:t>
      </w:r>
    </w:p>
    <w:p w:rsidR="007011B9" w:rsidRPr="00BC4A6C" w:rsidRDefault="007011B9" w:rsidP="00BC4A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4A6C">
        <w:rPr>
          <w:rFonts w:ascii="Times New Roman" w:hAnsi="Times New Roman" w:cs="Times New Roman"/>
          <w:sz w:val="28"/>
          <w:szCs w:val="28"/>
          <w:lang w:val="kk-KZ"/>
        </w:rPr>
        <w:t>7.Георгин, батат имеют корневые клубни. (+)</w:t>
      </w:r>
    </w:p>
    <w:p w:rsidR="007011B9" w:rsidRPr="00BC4A6C" w:rsidRDefault="007011B9" w:rsidP="00BC4A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4A6C">
        <w:rPr>
          <w:rFonts w:ascii="Times New Roman" w:hAnsi="Times New Roman" w:cs="Times New Roman"/>
          <w:sz w:val="28"/>
          <w:szCs w:val="28"/>
          <w:lang w:val="kk-KZ"/>
        </w:rPr>
        <w:t>8.  «Дерево – роща» называют индийский баньян. (+)</w:t>
      </w:r>
    </w:p>
    <w:p w:rsidR="007011B9" w:rsidRPr="00BC4A6C" w:rsidRDefault="007011B9" w:rsidP="00BC4A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4A6C">
        <w:rPr>
          <w:rFonts w:ascii="Times New Roman" w:hAnsi="Times New Roman" w:cs="Times New Roman"/>
          <w:sz w:val="28"/>
          <w:szCs w:val="28"/>
          <w:lang w:val="kk-KZ"/>
        </w:rPr>
        <w:t>4. Изучение новой темы:</w:t>
      </w:r>
    </w:p>
    <w:p w:rsidR="007011B9" w:rsidRPr="00BC4A6C" w:rsidRDefault="007011B9" w:rsidP="00BC4A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4A6C">
        <w:rPr>
          <w:rFonts w:ascii="Times New Roman" w:hAnsi="Times New Roman" w:cs="Times New Roman"/>
          <w:sz w:val="28"/>
          <w:szCs w:val="28"/>
          <w:lang w:val="kk-KZ"/>
        </w:rPr>
        <w:t>1. Прочитать первый абзац стр.50 п.15 и составить формулу побега:</w:t>
      </w:r>
    </w:p>
    <w:p w:rsidR="007011B9" w:rsidRPr="00BC4A6C" w:rsidRDefault="007011B9" w:rsidP="00BC4A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4A6C">
        <w:rPr>
          <w:rFonts w:ascii="Times New Roman" w:hAnsi="Times New Roman" w:cs="Times New Roman"/>
          <w:sz w:val="28"/>
          <w:szCs w:val="28"/>
          <w:lang w:val="kk-KZ"/>
        </w:rPr>
        <w:t>Побег = стебель+ листья + почки.</w:t>
      </w:r>
    </w:p>
    <w:p w:rsidR="007011B9" w:rsidRPr="00BC4A6C" w:rsidRDefault="007011B9" w:rsidP="00BC4A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4A6C">
        <w:rPr>
          <w:rFonts w:ascii="Times New Roman" w:hAnsi="Times New Roman" w:cs="Times New Roman"/>
          <w:sz w:val="28"/>
          <w:szCs w:val="28"/>
          <w:lang w:val="kk-KZ"/>
        </w:rPr>
        <w:t>2.Объяснение учителем новой темы с использованием электронных таблиц « Строение побега», «Ветвление побега».</w:t>
      </w:r>
    </w:p>
    <w:p w:rsidR="005F1019" w:rsidRPr="00BC4A6C" w:rsidRDefault="005F1019" w:rsidP="00BC4A6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его функция - фотосинтез. Части побега могут служить также для вегетативного размножения, накопления запасных продуктов, воды.</w:t>
      </w:r>
    </w:p>
    <w:p w:rsidR="005F1019" w:rsidRPr="005F1019" w:rsidRDefault="005F1019" w:rsidP="00BC4A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Побег – сложный орган, состоящий из стебля, листьев, почек образовавшийся в течение одного лета.</w:t>
      </w:r>
    </w:p>
    <w:p w:rsidR="005F1019" w:rsidRPr="005F1019" w:rsidRDefault="005F1019" w:rsidP="00BC4A6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0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Главный побег</w:t>
      </w:r>
      <w:r w:rsidRPr="005F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побег, </w:t>
      </w:r>
      <w:r w:rsidR="00BC4A6C" w:rsidRPr="00BC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резвившийся</w:t>
      </w:r>
      <w:r w:rsidRPr="005F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почки зародыша семени.</w:t>
      </w:r>
    </w:p>
    <w:p w:rsidR="005F1019" w:rsidRPr="005F1019" w:rsidRDefault="005F1019" w:rsidP="00BC4A6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0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Боковой побег</w:t>
      </w:r>
      <w:r w:rsidRPr="005F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побег, появившийся из боковой пазушной почки, за счёт которого происходит ветвление стебля.</w:t>
      </w:r>
    </w:p>
    <w:p w:rsidR="005F1019" w:rsidRPr="005F1019" w:rsidRDefault="005F1019" w:rsidP="00BC4A6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0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Удлинённый побег</w:t>
      </w:r>
      <w:r w:rsidRPr="005F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побег, с удлинёнными междоузлиями.</w:t>
      </w:r>
    </w:p>
    <w:p w:rsidR="005F1019" w:rsidRPr="005F1019" w:rsidRDefault="005F1019" w:rsidP="00BC4A6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0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Укороченный побег</w:t>
      </w:r>
      <w:r w:rsidRPr="005F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побег, с укороченными междоузлиями.</w:t>
      </w:r>
    </w:p>
    <w:p w:rsidR="005F1019" w:rsidRPr="005F1019" w:rsidRDefault="005F1019" w:rsidP="00BC4A6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0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Вегетативный побег</w:t>
      </w:r>
      <w:r w:rsidRPr="005F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побег, несущий листья и почки.</w:t>
      </w:r>
    </w:p>
    <w:p w:rsidR="005F1019" w:rsidRPr="005F1019" w:rsidRDefault="005F1019" w:rsidP="00BC4A6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0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Генеративный побег</w:t>
      </w:r>
      <w:r w:rsidRPr="005F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побег, несущий репродуктивные органы – цветки, затем плоды и семена.</w:t>
      </w:r>
    </w:p>
    <w:p w:rsidR="005F1019" w:rsidRPr="00BC4A6C" w:rsidRDefault="005F1019" w:rsidP="00BC4A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A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862FE6" wp14:editId="34E8546F">
            <wp:extent cx="2263806" cy="2535888"/>
            <wp:effectExtent l="0" t="0" r="3175" b="0"/>
            <wp:docPr id="1" name="Рисунок 1" descr="http://biouroki.ru/content/page/678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uroki.ru/content/page/678/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853" cy="253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019" w:rsidRPr="005F1019" w:rsidRDefault="005F1019" w:rsidP="00BC4A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0EC" w:rsidRPr="002D40EC" w:rsidRDefault="002D40EC" w:rsidP="00BC4A6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0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Ветвление</w:t>
      </w:r>
      <w:r w:rsidRPr="002D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образование боковых побегов из пазушных почек. Сильно разветвлённая система побегов получается, когда на одном («материнском») побеге вырастают боковые, а на них, следующие боковые и так далее. Таким способом захватывается как можно больше среды для воздушного питания. Разветвлённая крона дерева создаёт громадную листовую поверхность.</w:t>
      </w:r>
    </w:p>
    <w:p w:rsidR="002D40EC" w:rsidRPr="002D40EC" w:rsidRDefault="002D40EC" w:rsidP="00BC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FC03E9" wp14:editId="122ED677">
            <wp:extent cx="3853180" cy="2876550"/>
            <wp:effectExtent l="0" t="0" r="0" b="0"/>
            <wp:docPr id="2" name="Рисунок 2" descr="http://biouroki.ru/content/page/678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ouroki.ru/content/page/678/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0EC" w:rsidRPr="002D40EC" w:rsidRDefault="002D40EC" w:rsidP="00BC4A6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0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Кущение</w:t>
      </w:r>
      <w:r w:rsidRPr="002D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ветвление, при котором крупные боковые побеги вырастают из самых нижних почек, находящихся у поверхности земли или даже под землёй. В результате кущения формируется куст. Очень плотные многолетние кусты называют дерновинами.</w:t>
      </w:r>
    </w:p>
    <w:p w:rsidR="002D40EC" w:rsidRPr="002D40EC" w:rsidRDefault="002D40EC" w:rsidP="00BC4A6C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Типы ветвления побега</w:t>
      </w:r>
    </w:p>
    <w:p w:rsidR="002D40EC" w:rsidRPr="002D40EC" w:rsidRDefault="002D40EC" w:rsidP="00BC4A6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эволюции ветвление появилось у талломных (низших) растений; у этих растений точки роста просто раздваиваются. Такое ветвление называется </w:t>
      </w:r>
      <w:r w:rsidRPr="002D40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дихотомическим</w:t>
      </w:r>
      <w:r w:rsidRPr="002D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оно свойственно </w:t>
      </w:r>
      <w:proofErr w:type="spellStart"/>
      <w:r w:rsidRPr="002D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допобеговым</w:t>
      </w:r>
      <w:proofErr w:type="spellEnd"/>
      <w:r w:rsidRPr="002D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формам – водорослям, лишайникам, печёночникам и </w:t>
      </w:r>
      <w:proofErr w:type="spellStart"/>
      <w:r w:rsidRPr="002D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антоцеротовым</w:t>
      </w:r>
      <w:proofErr w:type="spellEnd"/>
      <w:r w:rsidRPr="002D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мхам, а также заросткам хвощей и папоротников.</w:t>
      </w:r>
    </w:p>
    <w:p w:rsidR="002D40EC" w:rsidRPr="002D40EC" w:rsidRDefault="002D40EC" w:rsidP="00BC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E65E63" wp14:editId="05BFB690">
            <wp:extent cx="5441950" cy="2299335"/>
            <wp:effectExtent l="0" t="0" r="6350" b="5715"/>
            <wp:docPr id="3" name="Рисунок 3" descr="http://biouroki.ru/content/page/678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ouroki.ru/content/page/678/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0EC" w:rsidRPr="002D40EC" w:rsidRDefault="002D40EC" w:rsidP="00BC4A6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появлением развитых побегов и почек возникает </w:t>
      </w:r>
      <w:r w:rsidRPr="002D40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моноподиальное</w:t>
      </w:r>
      <w:r w:rsidRPr="002D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ветвление, при котором одна верхушечная почка сохраняет своё господствующее положение на протяжении всей жизни растения. Такие побеги упорядочены, а кроны стройны (кипарис, ель). Но при повреждении верхушечной почки этот тип ветвления не восстанавливается, и дерево теряет свой типичный внешний вид (габитус).</w:t>
      </w:r>
    </w:p>
    <w:p w:rsidR="002D40EC" w:rsidRPr="002D40EC" w:rsidRDefault="002D40EC" w:rsidP="00BC4A6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поздний по времени возникновения тип ветвления – </w:t>
      </w:r>
      <w:proofErr w:type="spellStart"/>
      <w:r w:rsidRPr="002D40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симподиальный</w:t>
      </w:r>
      <w:proofErr w:type="spellEnd"/>
      <w:r w:rsidRPr="002D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котором любая ближайшая почка может развиться в побег и заменить </w:t>
      </w:r>
      <w:proofErr w:type="gramStart"/>
      <w:r w:rsidRPr="002D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предыдущую</w:t>
      </w:r>
      <w:proofErr w:type="gramEnd"/>
      <w:r w:rsidRPr="002D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Деревья и кустарники с таким типом ветвления легко поддаются обрезке, формированию кроны и через несколько лет обрастают новыми побегами, не теряя своего габитуса (липа, яблоня, тополь).</w:t>
      </w:r>
    </w:p>
    <w:p w:rsidR="002D40EC" w:rsidRPr="002D40EC" w:rsidRDefault="002D40EC" w:rsidP="00BC4A6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Разновидность </w:t>
      </w:r>
      <w:proofErr w:type="spellStart"/>
      <w:r w:rsidRPr="002D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симподиального</w:t>
      </w:r>
      <w:proofErr w:type="spellEnd"/>
      <w:r w:rsidRPr="002D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ветвления </w:t>
      </w:r>
      <w:r w:rsidRPr="002D40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ложнодихотомическое</w:t>
      </w:r>
      <w:r w:rsidRPr="002D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свойственно побегам с супротивным расположением листьев и почек, поэтому взамен предыдущего побега вырастают сразу два (сирень, клён, </w:t>
      </w:r>
      <w:proofErr w:type="spellStart"/>
      <w:r w:rsidRPr="002D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чебушник</w:t>
      </w:r>
      <w:proofErr w:type="spellEnd"/>
      <w:r w:rsidRPr="002D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F1019" w:rsidRPr="00BC4A6C" w:rsidRDefault="007011B9" w:rsidP="00BC4A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A6C">
        <w:rPr>
          <w:rFonts w:ascii="Times New Roman" w:hAnsi="Times New Roman" w:cs="Times New Roman"/>
          <w:sz w:val="28"/>
          <w:szCs w:val="28"/>
        </w:rPr>
        <w:t>3. Прочитать пункт «Почка» стр.50 и назвать понятие  «почка»</w:t>
      </w:r>
    </w:p>
    <w:p w:rsidR="0060048F" w:rsidRPr="00BC4A6C" w:rsidRDefault="0060048F" w:rsidP="00BC4A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A6C">
        <w:rPr>
          <w:rFonts w:ascii="Times New Roman" w:hAnsi="Times New Roman" w:cs="Times New Roman"/>
          <w:sz w:val="28"/>
          <w:szCs w:val="28"/>
        </w:rPr>
        <w:t>Почка – зачаточный побег.</w:t>
      </w:r>
    </w:p>
    <w:p w:rsidR="0060048F" w:rsidRPr="00BC4A6C" w:rsidRDefault="007011B9" w:rsidP="00BC4A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A6C">
        <w:rPr>
          <w:rFonts w:ascii="Times New Roman" w:hAnsi="Times New Roman" w:cs="Times New Roman"/>
          <w:sz w:val="28"/>
          <w:szCs w:val="28"/>
        </w:rPr>
        <w:t>4.</w:t>
      </w:r>
      <w:r w:rsidR="0060048F" w:rsidRPr="00BC4A6C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60048F" w:rsidRPr="00BC4A6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лабораторная работа № 9.</w:t>
      </w:r>
    </w:p>
    <w:p w:rsidR="0060048F" w:rsidRPr="00BC4A6C" w:rsidRDefault="0060048F" w:rsidP="00BC4A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A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«Строение вегетативных и цветочных почек».</w:t>
      </w:r>
    </w:p>
    <w:p w:rsidR="0060048F" w:rsidRPr="0060048F" w:rsidRDefault="0060048F" w:rsidP="00BC4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6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познакомиться со строением почек и их расположением на стебле.</w:t>
      </w:r>
    </w:p>
    <w:p w:rsidR="0060048F" w:rsidRPr="0060048F" w:rsidRDefault="0060048F" w:rsidP="00BC4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4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Оборудование:</w:t>
      </w:r>
      <w:r w:rsidRPr="006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черенки побегов деревьев (тополя, березы, сирени, бузины, рябины, клёна), кустарников (смородины, крыжовника, малины, ежевики); гербарные экземпляры растений; лезвия, лупы; таблицы:</w:t>
      </w:r>
      <w:proofErr w:type="gramEnd"/>
      <w:r w:rsidRPr="006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«Строение почки», «Развитие побега из п</w:t>
      </w:r>
      <w:r w:rsidRPr="00BC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очки»; рисунки учебника на с. 51</w:t>
      </w:r>
      <w:r w:rsidRPr="006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048F" w:rsidRPr="0060048F" w:rsidRDefault="0060048F" w:rsidP="00BC4A6C">
      <w:pPr>
        <w:numPr>
          <w:ilvl w:val="0"/>
          <w:numId w:val="1"/>
        </w:numPr>
        <w:spacing w:after="0" w:line="240" w:lineRule="auto"/>
        <w:ind w:left="-5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8F">
        <w:rPr>
          <w:rFonts w:ascii="Times New Roman" w:eastAsia="Times New Roman" w:hAnsi="Times New Roman" w:cs="Times New Roman"/>
          <w:b/>
          <w:bCs/>
          <w:i/>
          <w:iCs/>
          <w:color w:val="757966"/>
          <w:sz w:val="28"/>
          <w:szCs w:val="28"/>
          <w:lang w:eastAsia="ru-RU"/>
        </w:rPr>
        <w:t>Инструктивная карточка</w:t>
      </w:r>
    </w:p>
    <w:p w:rsidR="0060048F" w:rsidRPr="0060048F" w:rsidRDefault="0060048F" w:rsidP="00BC4A6C">
      <w:pPr>
        <w:spacing w:after="0" w:line="240" w:lineRule="auto"/>
        <w:ind w:left="-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48F" w:rsidRPr="0060048F" w:rsidRDefault="0060048F" w:rsidP="00BC4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6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побеги разных растений. Определите и зарисуйте расположение почек на них.</w:t>
      </w:r>
    </w:p>
    <w:p w:rsidR="0060048F" w:rsidRPr="0060048F" w:rsidRDefault="0060048F" w:rsidP="00BC4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6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Отделите почку от побега, рассмотрите ее внешнее строение. Какие приспособления имеются у почек к перенесению неблагоприятных условий?</w:t>
      </w:r>
    </w:p>
    <w:p w:rsidR="0060048F" w:rsidRPr="0060048F" w:rsidRDefault="0060048F" w:rsidP="00BC4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6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разрезанную вдоль вегетативную по</w:t>
      </w:r>
      <w:r w:rsidRPr="00BC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чку. С помощью рисунка на с. 51</w:t>
      </w:r>
      <w:r w:rsidRPr="006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найдите почечные чешуи, зачаточный стебель, зачаточные листья, зачаточные почки и конус нарастания. Зарисуйте вегетативную почку в разрезе и подпишите названия ее частей.</w:t>
      </w:r>
    </w:p>
    <w:p w:rsidR="0060048F" w:rsidRPr="0060048F" w:rsidRDefault="0060048F" w:rsidP="00BC4A6C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Изучите генеративную почку, найдите ее части. В чем сходство и различия вегетативных и генеративных почек. Используйте для срав</w:t>
      </w:r>
      <w:r w:rsidRPr="00BC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рисунок учебника на с. 51</w:t>
      </w:r>
      <w:r w:rsidRPr="006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048F" w:rsidRPr="0060048F" w:rsidRDefault="0060048F" w:rsidP="00BC4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6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Сделайте вывод о сходстве и различиях в строении вегетативной и генеративной почек. Составьте схему.</w:t>
      </w:r>
    </w:p>
    <w:p w:rsidR="0060048F" w:rsidRPr="00BC4A6C" w:rsidRDefault="00791525" w:rsidP="00BC4A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A6C">
        <w:rPr>
          <w:rFonts w:ascii="Times New Roman" w:hAnsi="Times New Roman" w:cs="Times New Roman"/>
          <w:sz w:val="28"/>
          <w:szCs w:val="28"/>
        </w:rPr>
        <w:t>5. Закрепление с добавлением новых знаний:</w:t>
      </w:r>
    </w:p>
    <w:p w:rsidR="00791525" w:rsidRPr="00BC4A6C" w:rsidRDefault="00791525" w:rsidP="00BC4A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A6C">
        <w:rPr>
          <w:rFonts w:ascii="Times New Roman" w:hAnsi="Times New Roman" w:cs="Times New Roman"/>
          <w:sz w:val="28"/>
          <w:szCs w:val="28"/>
        </w:rPr>
        <w:t>Используя п.15 закончить предложения:</w:t>
      </w:r>
    </w:p>
    <w:p w:rsidR="00791525" w:rsidRDefault="00791525" w:rsidP="00BC4A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A6C">
        <w:rPr>
          <w:rFonts w:ascii="Times New Roman" w:hAnsi="Times New Roman" w:cs="Times New Roman"/>
          <w:sz w:val="28"/>
          <w:szCs w:val="28"/>
        </w:rPr>
        <w:t xml:space="preserve">У </w:t>
      </w:r>
      <w:r w:rsidR="00BC4A6C" w:rsidRPr="00BC4A6C">
        <w:rPr>
          <w:rFonts w:ascii="Times New Roman" w:hAnsi="Times New Roman" w:cs="Times New Roman"/>
          <w:sz w:val="28"/>
          <w:szCs w:val="28"/>
        </w:rPr>
        <w:t>большинства</w:t>
      </w:r>
      <w:r w:rsidRPr="00BC4A6C">
        <w:rPr>
          <w:rFonts w:ascii="Times New Roman" w:hAnsi="Times New Roman" w:cs="Times New Roman"/>
          <w:sz w:val="28"/>
          <w:szCs w:val="28"/>
        </w:rPr>
        <w:t xml:space="preserve"> растений побеги … (</w:t>
      </w:r>
      <w:r w:rsidR="00BC4A6C" w:rsidRPr="00BC4A6C">
        <w:rPr>
          <w:rFonts w:ascii="Times New Roman" w:hAnsi="Times New Roman" w:cs="Times New Roman"/>
          <w:sz w:val="28"/>
          <w:szCs w:val="28"/>
        </w:rPr>
        <w:t>удлинённые</w:t>
      </w:r>
      <w:r w:rsidRPr="00BC4A6C">
        <w:rPr>
          <w:rFonts w:ascii="Times New Roman" w:hAnsi="Times New Roman" w:cs="Times New Roman"/>
          <w:sz w:val="28"/>
          <w:szCs w:val="28"/>
        </w:rPr>
        <w:t>). К укороченным побегам относится растения … (одуванчик, подорожник, фиалка, земляника). Размножение клеток в точке роста верхушечной почки даёт рост в … (высоту). Образуют крону… (боковые) почки. Почки снаружи покрыты … (видоизменёнными  листьями). Смешанные почки содержат и … (листья) и … (бутон).</w:t>
      </w:r>
    </w:p>
    <w:p w:rsidR="00C833BE" w:rsidRPr="00BC4A6C" w:rsidRDefault="00C833BE" w:rsidP="00C833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Самопроверка (ответы на интерактивной доске)</w:t>
      </w:r>
    </w:p>
    <w:p w:rsidR="00791525" w:rsidRPr="00BC4A6C" w:rsidRDefault="00791525" w:rsidP="00BC4A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A6C">
        <w:rPr>
          <w:rFonts w:ascii="Times New Roman" w:hAnsi="Times New Roman" w:cs="Times New Roman"/>
          <w:sz w:val="28"/>
          <w:szCs w:val="28"/>
        </w:rPr>
        <w:t>6.Работа в группах: сделать вывод по уроку в виде рисуночного письма.</w:t>
      </w:r>
    </w:p>
    <w:p w:rsidR="00791525" w:rsidRPr="00BC4A6C" w:rsidRDefault="00791525" w:rsidP="00BC4A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A6C">
        <w:rPr>
          <w:rFonts w:ascii="Times New Roman" w:hAnsi="Times New Roman" w:cs="Times New Roman"/>
          <w:sz w:val="28"/>
          <w:szCs w:val="28"/>
        </w:rPr>
        <w:t>7.Рефлексия: изобразить в тетради на полях  смайлик – настроения на конец урока.</w:t>
      </w:r>
    </w:p>
    <w:p w:rsidR="00BC4A6C" w:rsidRPr="00BC4A6C" w:rsidRDefault="00BC4A6C" w:rsidP="00BC4A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A6C">
        <w:rPr>
          <w:rFonts w:ascii="Times New Roman" w:hAnsi="Times New Roman" w:cs="Times New Roman"/>
          <w:sz w:val="28"/>
          <w:szCs w:val="28"/>
        </w:rPr>
        <w:t>8.Домашнее задание: п.15</w:t>
      </w:r>
      <w:r>
        <w:rPr>
          <w:rFonts w:ascii="Times New Roman" w:hAnsi="Times New Roman" w:cs="Times New Roman"/>
          <w:sz w:val="28"/>
          <w:szCs w:val="28"/>
        </w:rPr>
        <w:t>, Сообщение «Приёмы увеличения ветвления»</w:t>
      </w:r>
    </w:p>
    <w:p w:rsidR="00BC4A6C" w:rsidRPr="00BC4A6C" w:rsidRDefault="00BC4A6C" w:rsidP="00BC4A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A6C">
        <w:rPr>
          <w:rFonts w:ascii="Times New Roman" w:hAnsi="Times New Roman" w:cs="Times New Roman"/>
          <w:sz w:val="28"/>
          <w:szCs w:val="28"/>
        </w:rPr>
        <w:t>9.Итоги урока.</w:t>
      </w:r>
    </w:p>
    <w:p w:rsidR="00791525" w:rsidRPr="00BC4A6C" w:rsidRDefault="00791525" w:rsidP="00BC4A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91525" w:rsidRPr="00BC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030"/>
    <w:multiLevelType w:val="multilevel"/>
    <w:tmpl w:val="1CE49F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8519E"/>
    <w:multiLevelType w:val="hybridMultilevel"/>
    <w:tmpl w:val="5DBC662E"/>
    <w:lvl w:ilvl="0" w:tplc="E0222D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64547"/>
    <w:multiLevelType w:val="hybridMultilevel"/>
    <w:tmpl w:val="ECE25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330FB"/>
    <w:multiLevelType w:val="multilevel"/>
    <w:tmpl w:val="8304C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8E"/>
    <w:rsid w:val="000675FC"/>
    <w:rsid w:val="002D40EC"/>
    <w:rsid w:val="005F1019"/>
    <w:rsid w:val="0060048F"/>
    <w:rsid w:val="0060630D"/>
    <w:rsid w:val="006A3CC3"/>
    <w:rsid w:val="007011B9"/>
    <w:rsid w:val="007331DB"/>
    <w:rsid w:val="00791525"/>
    <w:rsid w:val="008B528E"/>
    <w:rsid w:val="009A3B9B"/>
    <w:rsid w:val="00A04A9B"/>
    <w:rsid w:val="00A54056"/>
    <w:rsid w:val="00BC4A6C"/>
    <w:rsid w:val="00C833BE"/>
    <w:rsid w:val="00E2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0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3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0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3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2015-10-25T13:57:00Z</cp:lastPrinted>
  <dcterms:created xsi:type="dcterms:W3CDTF">2015-10-25T04:46:00Z</dcterms:created>
  <dcterms:modified xsi:type="dcterms:W3CDTF">2016-01-04T06:09:00Z</dcterms:modified>
</cp:coreProperties>
</file>