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796" w:rsidRDefault="00CF0796" w:rsidP="007C2F1F">
      <w:pPr>
        <w:autoSpaceDE w:val="0"/>
        <w:autoSpaceDN w:val="0"/>
        <w:adjustRightInd w:val="0"/>
        <w:spacing w:after="0" w:line="240" w:lineRule="auto"/>
        <w:rPr>
          <w:rFonts w:ascii="Times New Roman" w:eastAsia="TimesNewRoman,Bold" w:hAnsi="Times New Roman" w:cs="Times New Roman"/>
          <w:b/>
          <w:bCs/>
          <w:sz w:val="32"/>
          <w:szCs w:val="32"/>
        </w:rPr>
      </w:pPr>
      <w:r w:rsidRPr="00CF0796">
        <w:rPr>
          <w:rFonts w:ascii="Times New Roman" w:eastAsia="TimesNewRoman,Bold" w:hAnsi="Times New Roman" w:cs="Times New Roman"/>
          <w:b/>
          <w:bCs/>
          <w:sz w:val="32"/>
          <w:szCs w:val="32"/>
        </w:rPr>
        <w:t xml:space="preserve"> </w:t>
      </w:r>
      <w:r w:rsidR="00EF2B89" w:rsidRPr="00EF2B89">
        <w:rPr>
          <w:rFonts w:ascii="Times New Roman" w:eastAsia="TimesNewRoman,Bold" w:hAnsi="Times New Roman" w:cs="Times New Roman"/>
          <w:b/>
          <w:bCs/>
          <w:sz w:val="32"/>
          <w:szCs w:val="32"/>
        </w:rPr>
        <w:t xml:space="preserve"> </w:t>
      </w:r>
    </w:p>
    <w:p w:rsidR="00CF0796" w:rsidRDefault="00CF0796" w:rsidP="007C2F1F">
      <w:pPr>
        <w:autoSpaceDE w:val="0"/>
        <w:autoSpaceDN w:val="0"/>
        <w:adjustRightInd w:val="0"/>
        <w:spacing w:after="0" w:line="240" w:lineRule="auto"/>
        <w:rPr>
          <w:rFonts w:ascii="Times New Roman" w:eastAsia="TimesNewRoman,Bold" w:hAnsi="Times New Roman" w:cs="Times New Roman"/>
          <w:b/>
          <w:bCs/>
          <w:sz w:val="32"/>
          <w:szCs w:val="32"/>
        </w:rPr>
      </w:pPr>
      <w:r>
        <w:rPr>
          <w:rFonts w:ascii="Times New Roman" w:eastAsia="TimesNewRoman,Bold" w:hAnsi="Times New Roman" w:cs="Times New Roman"/>
          <w:b/>
          <w:bCs/>
          <w:sz w:val="32"/>
          <w:szCs w:val="32"/>
        </w:rPr>
        <w:t>Патриотическое воспитание   в  ДОО «Репортёр»</w:t>
      </w:r>
    </w:p>
    <w:p w:rsidR="00CF0796" w:rsidRDefault="00CF0796" w:rsidP="007C2F1F">
      <w:pPr>
        <w:autoSpaceDE w:val="0"/>
        <w:autoSpaceDN w:val="0"/>
        <w:adjustRightInd w:val="0"/>
        <w:spacing w:after="0" w:line="240" w:lineRule="auto"/>
        <w:rPr>
          <w:rFonts w:ascii="Times New Roman" w:eastAsia="TimesNewRoman,Bold" w:hAnsi="Times New Roman" w:cs="Times New Roman"/>
          <w:b/>
          <w:bCs/>
          <w:sz w:val="32"/>
          <w:szCs w:val="32"/>
        </w:rPr>
      </w:pPr>
    </w:p>
    <w:p w:rsidR="007C2F1F" w:rsidRPr="00CF0796" w:rsidRDefault="00EF2B89" w:rsidP="007C2F1F">
      <w:pPr>
        <w:autoSpaceDE w:val="0"/>
        <w:autoSpaceDN w:val="0"/>
        <w:adjustRightInd w:val="0"/>
        <w:spacing w:after="0" w:line="240" w:lineRule="auto"/>
        <w:rPr>
          <w:rFonts w:ascii="Times New Roman" w:eastAsia="TimesNewRoman,Bold" w:hAnsi="Times New Roman" w:cs="Times New Roman"/>
          <w:b/>
          <w:bCs/>
          <w:sz w:val="28"/>
          <w:szCs w:val="28"/>
        </w:rPr>
      </w:pPr>
      <w:r w:rsidRPr="00CF0796">
        <w:rPr>
          <w:rFonts w:ascii="Times New Roman" w:eastAsia="TimesNewRoman,Bold" w:hAnsi="Times New Roman" w:cs="Times New Roman"/>
          <w:b/>
          <w:bCs/>
          <w:sz w:val="28"/>
          <w:szCs w:val="28"/>
        </w:rPr>
        <w:t xml:space="preserve">Опыт ДОО «Репортёр» г Димитровграда , Ульяновской области </w:t>
      </w:r>
    </w:p>
    <w:p w:rsidR="007C2F1F" w:rsidRPr="00CF0796" w:rsidRDefault="007C2F1F" w:rsidP="007C2F1F">
      <w:pPr>
        <w:autoSpaceDE w:val="0"/>
        <w:autoSpaceDN w:val="0"/>
        <w:adjustRightInd w:val="0"/>
        <w:spacing w:after="0" w:line="240" w:lineRule="auto"/>
        <w:rPr>
          <w:rFonts w:ascii="Times New Roman" w:eastAsia="TimesNewRoman,Bold" w:hAnsi="Times New Roman" w:cs="Times New Roman"/>
          <w:b/>
          <w:bCs/>
          <w:sz w:val="28"/>
          <w:szCs w:val="28"/>
        </w:rPr>
      </w:pPr>
      <w:r w:rsidRPr="00CF0796">
        <w:rPr>
          <w:rFonts w:ascii="Times New Roman" w:eastAsia="TimesNewRoman,Bold" w:hAnsi="Times New Roman" w:cs="Times New Roman"/>
          <w:b/>
          <w:bCs/>
          <w:sz w:val="28"/>
          <w:szCs w:val="28"/>
        </w:rPr>
        <w:t>по организации и проведению  мероприятий, связанных с празднованием</w:t>
      </w:r>
    </w:p>
    <w:p w:rsidR="007C2F1F" w:rsidRPr="00CF0796" w:rsidRDefault="007C2F1F" w:rsidP="007C2F1F">
      <w:pPr>
        <w:autoSpaceDE w:val="0"/>
        <w:autoSpaceDN w:val="0"/>
        <w:adjustRightInd w:val="0"/>
        <w:spacing w:after="0" w:line="240" w:lineRule="auto"/>
        <w:rPr>
          <w:rFonts w:ascii="Times New Roman" w:eastAsia="TimesNewRoman,Bold" w:hAnsi="Times New Roman" w:cs="Times New Roman"/>
          <w:b/>
          <w:bCs/>
          <w:sz w:val="28"/>
          <w:szCs w:val="28"/>
        </w:rPr>
      </w:pPr>
      <w:r w:rsidRPr="00CF0796">
        <w:rPr>
          <w:rFonts w:ascii="Times New Roman" w:eastAsia="TimesNewRoman,Bold" w:hAnsi="Times New Roman" w:cs="Times New Roman"/>
          <w:b/>
          <w:bCs/>
          <w:sz w:val="28"/>
          <w:szCs w:val="28"/>
        </w:rPr>
        <w:t>70-летия Победы в Великой Отечественной войне</w:t>
      </w:r>
    </w:p>
    <w:p w:rsidR="007C2F1F" w:rsidRPr="00CF0796" w:rsidRDefault="007C2F1F" w:rsidP="007C2F1F">
      <w:pPr>
        <w:autoSpaceDE w:val="0"/>
        <w:autoSpaceDN w:val="0"/>
        <w:adjustRightInd w:val="0"/>
        <w:spacing w:after="0" w:line="240" w:lineRule="auto"/>
        <w:rPr>
          <w:rFonts w:ascii="Times New Roman" w:eastAsia="TimesNewRoman,Bold" w:hAnsi="Times New Roman" w:cs="Times New Roman"/>
          <w:b/>
          <w:bCs/>
          <w:sz w:val="28"/>
          <w:szCs w:val="28"/>
        </w:rPr>
      </w:pPr>
      <w:r w:rsidRPr="00CF0796">
        <w:rPr>
          <w:rFonts w:ascii="Times New Roman" w:eastAsia="TimesNewRoman,Bold" w:hAnsi="Times New Roman" w:cs="Times New Roman"/>
          <w:b/>
          <w:bCs/>
          <w:sz w:val="28"/>
          <w:szCs w:val="28"/>
        </w:rPr>
        <w:t>1941-1945 годов</w:t>
      </w:r>
    </w:p>
    <w:p w:rsidR="00CF0796" w:rsidRDefault="00CF0796" w:rsidP="007C2F1F">
      <w:pPr>
        <w:autoSpaceDE w:val="0"/>
        <w:autoSpaceDN w:val="0"/>
        <w:adjustRightInd w:val="0"/>
        <w:spacing w:after="0" w:line="240" w:lineRule="auto"/>
        <w:rPr>
          <w:rFonts w:ascii="Times New Roman" w:eastAsia="TimesNewRoman,Bold" w:hAnsi="Times New Roman" w:cs="Times New Roman"/>
          <w:b/>
          <w:bCs/>
          <w:sz w:val="36"/>
          <w:szCs w:val="36"/>
        </w:rPr>
      </w:pPr>
    </w:p>
    <w:p w:rsidR="00CF0796" w:rsidRDefault="00CF0796" w:rsidP="007C2F1F">
      <w:pPr>
        <w:autoSpaceDE w:val="0"/>
        <w:autoSpaceDN w:val="0"/>
        <w:adjustRightInd w:val="0"/>
        <w:spacing w:after="0" w:line="240" w:lineRule="auto"/>
        <w:rPr>
          <w:rFonts w:ascii="Times New Roman" w:eastAsia="TimesNewRoman,Bold" w:hAnsi="Times New Roman" w:cs="Times New Roman"/>
          <w:b/>
          <w:bCs/>
          <w:sz w:val="36"/>
          <w:szCs w:val="36"/>
        </w:rPr>
      </w:pPr>
    </w:p>
    <w:p w:rsidR="00CF0796" w:rsidRPr="00CF0796" w:rsidRDefault="00CF0796" w:rsidP="007C2F1F">
      <w:pPr>
        <w:autoSpaceDE w:val="0"/>
        <w:autoSpaceDN w:val="0"/>
        <w:adjustRightInd w:val="0"/>
        <w:spacing w:after="0" w:line="240" w:lineRule="auto"/>
        <w:rPr>
          <w:rFonts w:ascii="Times New Roman" w:eastAsia="TimesNewRoman,Bold" w:hAnsi="Times New Roman" w:cs="Times New Roman"/>
          <w:b/>
          <w:bCs/>
          <w:sz w:val="28"/>
          <w:szCs w:val="28"/>
        </w:rPr>
      </w:pPr>
      <w:r>
        <w:rPr>
          <w:rFonts w:ascii="Times New Roman" w:eastAsia="TimesNewRoman,Bold" w:hAnsi="Times New Roman" w:cs="Times New Roman"/>
          <w:b/>
          <w:bCs/>
          <w:sz w:val="36"/>
          <w:szCs w:val="36"/>
        </w:rPr>
        <w:t xml:space="preserve">   </w:t>
      </w:r>
      <w:r w:rsidRPr="00CF0796">
        <w:rPr>
          <w:rFonts w:ascii="Times New Roman" w:eastAsia="TimesNewRoman,Bold" w:hAnsi="Times New Roman" w:cs="Times New Roman"/>
          <w:b/>
          <w:bCs/>
          <w:sz w:val="28"/>
          <w:szCs w:val="28"/>
        </w:rPr>
        <w:t xml:space="preserve">Педагог дополнительного образования МБОУ ДОД ДДТ г Димитровграда </w:t>
      </w:r>
    </w:p>
    <w:p w:rsidR="00CF0796" w:rsidRPr="00CF0796" w:rsidRDefault="00CF0796" w:rsidP="007C2F1F">
      <w:pPr>
        <w:autoSpaceDE w:val="0"/>
        <w:autoSpaceDN w:val="0"/>
        <w:adjustRightInd w:val="0"/>
        <w:spacing w:after="0" w:line="240" w:lineRule="auto"/>
        <w:rPr>
          <w:rFonts w:ascii="Times New Roman" w:eastAsia="TimesNewRoman,Bold" w:hAnsi="Times New Roman" w:cs="Times New Roman"/>
          <w:b/>
          <w:bCs/>
          <w:sz w:val="36"/>
          <w:szCs w:val="36"/>
        </w:rPr>
      </w:pPr>
      <w:r w:rsidRPr="00CF0796">
        <w:rPr>
          <w:rFonts w:ascii="Times New Roman" w:eastAsia="TimesNewRoman,Bold" w:hAnsi="Times New Roman" w:cs="Times New Roman"/>
          <w:b/>
          <w:bCs/>
          <w:sz w:val="28"/>
          <w:szCs w:val="28"/>
        </w:rPr>
        <w:t>И.В Лучезарнова</w:t>
      </w:r>
      <w:r w:rsidRPr="00CF0796">
        <w:rPr>
          <w:rFonts w:ascii="Times New Roman" w:eastAsia="TimesNewRoman,Bold" w:hAnsi="Times New Roman" w:cs="Times New Roman"/>
          <w:b/>
          <w:bCs/>
          <w:sz w:val="36"/>
          <w:szCs w:val="36"/>
        </w:rPr>
        <w:t xml:space="preserve"> </w:t>
      </w:r>
    </w:p>
    <w:p w:rsidR="00CF0796" w:rsidRPr="00CF0796" w:rsidRDefault="00CF0796" w:rsidP="007C2F1F">
      <w:pPr>
        <w:autoSpaceDE w:val="0"/>
        <w:autoSpaceDN w:val="0"/>
        <w:adjustRightInd w:val="0"/>
        <w:spacing w:after="0" w:line="240" w:lineRule="auto"/>
        <w:rPr>
          <w:rFonts w:ascii="Times New Roman" w:eastAsia="TimesNewRoman,Bold" w:hAnsi="Times New Roman" w:cs="Times New Roman"/>
          <w:b/>
          <w:bCs/>
          <w:sz w:val="36"/>
          <w:szCs w:val="36"/>
        </w:rPr>
      </w:pPr>
      <w:r w:rsidRPr="00CF0796">
        <w:rPr>
          <w:rFonts w:ascii="Times New Roman" w:eastAsia="TimesNewRoman,Bold" w:hAnsi="Times New Roman" w:cs="Times New Roman"/>
          <w:b/>
          <w:bCs/>
          <w:sz w:val="36"/>
          <w:szCs w:val="36"/>
        </w:rPr>
        <w:t xml:space="preserve">                         </w:t>
      </w:r>
    </w:p>
    <w:p w:rsidR="00EF2B89" w:rsidRDefault="00EF2B89" w:rsidP="00EF2B89">
      <w:pPr>
        <w:pStyle w:val="a5"/>
        <w:shd w:val="clear" w:color="auto" w:fill="FFFFFF"/>
        <w:jc w:val="both"/>
        <w:rPr>
          <w:rStyle w:val="a6"/>
          <w:color w:val="000000"/>
          <w:sz w:val="32"/>
          <w:szCs w:val="32"/>
        </w:rPr>
      </w:pPr>
      <w:r w:rsidRPr="00EF2B89">
        <w:rPr>
          <w:rStyle w:val="apple-converted-space"/>
          <w:b/>
          <w:bCs/>
          <w:color w:val="000000"/>
          <w:sz w:val="32"/>
          <w:szCs w:val="32"/>
        </w:rPr>
        <w:t> </w:t>
      </w:r>
      <w:r w:rsidRPr="00EF2B89">
        <w:rPr>
          <w:rStyle w:val="a6"/>
          <w:color w:val="000000"/>
          <w:sz w:val="32"/>
          <w:szCs w:val="32"/>
        </w:rPr>
        <w:t>Память об исторически важных моментах нашего великого прошлого необходимо сохранять и передавать следующим поколениям. Именно поэтому Губернатором - Председателем Правительства Ульяновской области С. И. Морозовым 2015 год в нашем регионе объявлен Годом национальной</w:t>
      </w:r>
      <w:r>
        <w:rPr>
          <w:rStyle w:val="a6"/>
          <w:color w:val="000000"/>
          <w:sz w:val="32"/>
          <w:szCs w:val="32"/>
        </w:rPr>
        <w:t xml:space="preserve"> памяти и славы. Этот год стал настоящей</w:t>
      </w:r>
      <w:r w:rsidRPr="00EF2B89">
        <w:rPr>
          <w:rStyle w:val="a6"/>
          <w:color w:val="000000"/>
          <w:sz w:val="32"/>
          <w:szCs w:val="32"/>
        </w:rPr>
        <w:t xml:space="preserve"> данью уважения и почитания тем героям, которые сражались в годы Великой Отечественной войны </w:t>
      </w:r>
    </w:p>
    <w:p w:rsidR="00EF2B89" w:rsidRDefault="00EF2B89" w:rsidP="00EF2B89">
      <w:pPr>
        <w:pStyle w:val="a5"/>
        <w:shd w:val="clear" w:color="auto" w:fill="FFFFFF"/>
        <w:jc w:val="both"/>
        <w:rPr>
          <w:color w:val="000000"/>
          <w:sz w:val="32"/>
          <w:szCs w:val="32"/>
        </w:rPr>
      </w:pPr>
      <w:r>
        <w:rPr>
          <w:rStyle w:val="a6"/>
          <w:color w:val="000000"/>
          <w:sz w:val="32"/>
          <w:szCs w:val="32"/>
        </w:rPr>
        <w:t>Юные журналисты ДОО «Репортёр не смогли не принять участия в таких</w:t>
      </w:r>
      <w:r w:rsidRPr="00EF2B89">
        <w:rPr>
          <w:rStyle w:val="a6"/>
          <w:color w:val="000000"/>
          <w:sz w:val="32"/>
          <w:szCs w:val="32"/>
        </w:rPr>
        <w:t xml:space="preserve"> мероприятиях, посвященных 70-летию Победы в Великой Отечественной войне 1941 – 1945 годов, </w:t>
      </w:r>
      <w:r w:rsidRPr="00EF2B89">
        <w:rPr>
          <w:color w:val="000000"/>
          <w:sz w:val="32"/>
          <w:szCs w:val="32"/>
        </w:rPr>
        <w:t>-</w:t>
      </w:r>
      <w:r w:rsidRPr="00EF2B89">
        <w:rPr>
          <w:rStyle w:val="apple-converted-space"/>
          <w:color w:val="000000"/>
          <w:sz w:val="32"/>
          <w:szCs w:val="32"/>
        </w:rPr>
        <w:t> </w:t>
      </w:r>
    </w:p>
    <w:p w:rsidR="00EF2B89" w:rsidRPr="00EF2B89" w:rsidRDefault="00EF2B89" w:rsidP="00EF2B89">
      <w:pPr>
        <w:pStyle w:val="a5"/>
        <w:shd w:val="clear" w:color="auto" w:fill="FFFFFF"/>
        <w:jc w:val="both"/>
        <w:rPr>
          <w:color w:val="000000"/>
          <w:sz w:val="32"/>
          <w:szCs w:val="32"/>
        </w:rPr>
      </w:pPr>
      <w:r w:rsidRPr="00EF2B89">
        <w:rPr>
          <w:color w:val="000000"/>
          <w:sz w:val="32"/>
          <w:szCs w:val="32"/>
        </w:rPr>
        <w:t xml:space="preserve"> </w:t>
      </w:r>
      <w:r>
        <w:rPr>
          <w:color w:val="000000"/>
          <w:sz w:val="32"/>
          <w:szCs w:val="32"/>
        </w:rPr>
        <w:t>5 мая мы  примем</w:t>
      </w:r>
      <w:r w:rsidRPr="00EF2B89">
        <w:rPr>
          <w:color w:val="000000"/>
          <w:sz w:val="32"/>
          <w:szCs w:val="32"/>
        </w:rPr>
        <w:t xml:space="preserve"> участие в областном флэш-мобе «Читай во имя мира». В этот день, в определенное время, на улицах, в скверах, в организациях, участники акции одновременно или по очереди будут читать книги о войне.</w:t>
      </w:r>
    </w:p>
    <w:p w:rsidR="00EF2B89" w:rsidRDefault="00EF2B89" w:rsidP="00EF2B89">
      <w:pPr>
        <w:pStyle w:val="a5"/>
        <w:shd w:val="clear" w:color="auto" w:fill="FFFFFF"/>
        <w:jc w:val="both"/>
        <w:rPr>
          <w:color w:val="000000"/>
          <w:sz w:val="32"/>
          <w:szCs w:val="32"/>
        </w:rPr>
      </w:pPr>
      <w:r>
        <w:rPr>
          <w:color w:val="000000"/>
          <w:sz w:val="32"/>
          <w:szCs w:val="32"/>
        </w:rPr>
        <w:t xml:space="preserve">7 мая ДОО  «Репортёр» будет </w:t>
      </w:r>
      <w:r w:rsidRPr="00EF2B89">
        <w:rPr>
          <w:color w:val="000000"/>
          <w:sz w:val="32"/>
          <w:szCs w:val="32"/>
        </w:rPr>
        <w:t xml:space="preserve"> участвовать в Международной акции «Читаем детям о войне». </w:t>
      </w:r>
    </w:p>
    <w:p w:rsidR="00EF2B89" w:rsidRPr="00EF2B89" w:rsidRDefault="00EF2B89" w:rsidP="00EF2B89">
      <w:pPr>
        <w:pStyle w:val="a5"/>
        <w:shd w:val="clear" w:color="auto" w:fill="FFFFFF"/>
        <w:jc w:val="both"/>
        <w:rPr>
          <w:color w:val="000000"/>
          <w:sz w:val="32"/>
          <w:szCs w:val="32"/>
        </w:rPr>
      </w:pPr>
      <w:r w:rsidRPr="00EF2B89">
        <w:rPr>
          <w:color w:val="000000"/>
          <w:sz w:val="32"/>
          <w:szCs w:val="32"/>
        </w:rPr>
        <w:t xml:space="preserve"> 2015 год официально объявлен Президентом РФ В. В. Путиным Годом литературы в Российской Федерации. В Ульяновской области инициатива президента была поддержана. 11 июля 2014 года Губернатор – Председатель Правительства Ульяновской области С. И. Морозов подписал Распоряжение №291-р «О </w:t>
      </w:r>
      <w:r w:rsidRPr="00EF2B89">
        <w:rPr>
          <w:color w:val="000000"/>
          <w:sz w:val="32"/>
          <w:szCs w:val="32"/>
        </w:rPr>
        <w:lastRenderedPageBreak/>
        <w:t>проведении в Ульяновской области Года литературы в Российской Федерации».</w:t>
      </w:r>
    </w:p>
    <w:p w:rsidR="00EF2B89" w:rsidRPr="00EF2B89" w:rsidRDefault="00EF2B89" w:rsidP="00EF2B89">
      <w:pPr>
        <w:pStyle w:val="a5"/>
        <w:shd w:val="clear" w:color="auto" w:fill="FFFFFF"/>
        <w:jc w:val="both"/>
        <w:rPr>
          <w:color w:val="000000"/>
          <w:sz w:val="32"/>
          <w:szCs w:val="32"/>
        </w:rPr>
      </w:pPr>
      <w:r w:rsidRPr="00EF2B89">
        <w:rPr>
          <w:color w:val="000000"/>
          <w:sz w:val="32"/>
          <w:szCs w:val="32"/>
        </w:rPr>
        <w:t xml:space="preserve">Россия считалась самой читающей страной в мире и наша цель: привлечь больше </w:t>
      </w:r>
      <w:r>
        <w:rPr>
          <w:color w:val="000000"/>
          <w:sz w:val="32"/>
          <w:szCs w:val="32"/>
        </w:rPr>
        <w:t>читателей разных возрастов к чтению</w:t>
      </w:r>
      <w:r w:rsidRPr="00EF2B89">
        <w:rPr>
          <w:color w:val="000000"/>
          <w:sz w:val="32"/>
          <w:szCs w:val="32"/>
        </w:rPr>
        <w:t xml:space="preserve"> проводить мероприятия по продвижению книги и чтения.</w:t>
      </w:r>
    </w:p>
    <w:p w:rsidR="007C2F1F" w:rsidRPr="00EF2B89" w:rsidRDefault="00EF2B89" w:rsidP="00EF2B89">
      <w:pPr>
        <w:pStyle w:val="a5"/>
        <w:shd w:val="clear" w:color="auto" w:fill="FFFFFF"/>
        <w:jc w:val="both"/>
        <w:rPr>
          <w:color w:val="000000"/>
          <w:sz w:val="32"/>
          <w:szCs w:val="32"/>
        </w:rPr>
      </w:pPr>
      <w:r w:rsidRPr="00EF2B89">
        <w:rPr>
          <w:color w:val="000000"/>
          <w:sz w:val="32"/>
          <w:szCs w:val="32"/>
        </w:rPr>
        <w:t>Разработан региональный межведомственный творческий проект «12 симбирских литературных апостолов». Каждый месяц мы «проживём» с именем великого писателя. Определены имена писателей, вошедших в проект: Благов Н. Н., Ознобишин Д. П., Языков Н. М. Новопольцев А. К., Садовников Д. Н., Гончаров И. А., Давыдов Д. В., Коринфский А. А., Дмитриев И. И., Аксаков С. Т., Минаев Д. Д., Карамзин Н. М.</w:t>
      </w:r>
    </w:p>
    <w:p w:rsidR="006729F9" w:rsidRPr="00EF2B89" w:rsidRDefault="006729F9" w:rsidP="007C2F1F">
      <w:pPr>
        <w:autoSpaceDE w:val="0"/>
        <w:autoSpaceDN w:val="0"/>
        <w:adjustRightInd w:val="0"/>
        <w:spacing w:after="0" w:line="240" w:lineRule="auto"/>
        <w:rPr>
          <w:rFonts w:ascii="Times New Roman" w:hAnsi="Times New Roman" w:cs="Times New Roman"/>
          <w:b/>
          <w:bCs/>
          <w:i/>
          <w:iCs/>
          <w:sz w:val="32"/>
          <w:szCs w:val="32"/>
        </w:rPr>
      </w:pPr>
      <w:r w:rsidRPr="00EF2B89">
        <w:rPr>
          <w:rFonts w:ascii="Times New Roman" w:hAnsi="Times New Roman" w:cs="Times New Roman"/>
          <w:b/>
          <w:bCs/>
          <w:i/>
          <w:iCs/>
          <w:sz w:val="32"/>
          <w:szCs w:val="32"/>
        </w:rPr>
        <w:t>Цели и задачи</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1. Сохранить материальное и нематериальное наследие об участии</w:t>
      </w:r>
    </w:p>
    <w:p w:rsidR="006729F9" w:rsidRPr="00EF2B89" w:rsidRDefault="007C21EA" w:rsidP="006729F9">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димитровградцев    </w:t>
      </w:r>
      <w:r w:rsidR="006729F9" w:rsidRPr="00EF2B89">
        <w:rPr>
          <w:rFonts w:ascii="Times New Roman" w:hAnsi="Times New Roman" w:cs="Times New Roman"/>
          <w:sz w:val="32"/>
          <w:szCs w:val="32"/>
        </w:rPr>
        <w:t xml:space="preserve"> в Великой Отечественной войне.</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2. Осуществлять патриотическое и военно-патриотическое воспитание</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подрастающего поколения на примере событий Великой Отечественной войны</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и участия в ней наши</w:t>
      </w:r>
      <w:r w:rsidR="007C21EA">
        <w:rPr>
          <w:rFonts w:ascii="Times New Roman" w:hAnsi="Times New Roman" w:cs="Times New Roman"/>
          <w:sz w:val="32"/>
          <w:szCs w:val="32"/>
        </w:rPr>
        <w:t>х земляков.</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3. Способствовать сохранению коллективной памяти о Великой</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Отечественной войне - одной из самых героических и драматических страниц</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истории российского народа.</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9 мая 2015 года – знаменательная дата в истории России – 70-я годовщина</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Победы советского народа в Великой Отечественной войне 1941-1945 годов.</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Героизм, мужество воинов России, мощь и слава русского оружия были и</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продолжают оставаться неотъемлемой частью величия Российского</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государства. События военного времени не забыты - они живы в</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воспоминаниях ветеранов, запечатлены на страницах книг.</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В России нет семьи, которую не опалило бы пламя войны. Сегодня нашасвятая обязанность – сберечь память о войне, передать её нашим детям, нашимвнукам и правнукам. Мы – современники ветеранов Великой Отечественной.</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lastRenderedPageBreak/>
        <w:t>Наш долг – сохранить не выдуманную, а правдивую историю, со всеми её</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страшными, удобными и неудобными страницами. Необходимо донести до</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ныне живущих поколений всю правду о войне, о наших героических земляках,</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известных и безымянных.</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Значительная роль в сохранении памяти о войне принадлежит музеям,</w:t>
      </w:r>
      <w:r w:rsidR="007C21EA">
        <w:rPr>
          <w:rFonts w:ascii="Times New Roman" w:hAnsi="Times New Roman" w:cs="Times New Roman"/>
          <w:sz w:val="32"/>
          <w:szCs w:val="32"/>
        </w:rPr>
        <w:t xml:space="preserve"> библиотекам, школам, семье.</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Президентом Российской Федерации В.В. Путиным подписан Указ «О</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подготовке и проведении празднования 70-й годовщины Победы в Великой</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Отечественной войне 1941–1945 годов», на основе которого Всероссийским</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Организационным комитетом разработаны основные общие мероприятия,</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связанные с празднованием 70-летия Победы в Великой Отечественной войне,</w:t>
      </w:r>
    </w:p>
    <w:p w:rsidR="006729F9" w:rsidRPr="00EF2B89" w:rsidRDefault="006729F9" w:rsidP="007C21EA">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эмблема и логотип празднования.</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b/>
          <w:sz w:val="32"/>
          <w:szCs w:val="32"/>
        </w:rPr>
        <w:t xml:space="preserve">– </w:t>
      </w:r>
      <w:r w:rsidRPr="00EF2B89">
        <w:rPr>
          <w:rFonts w:ascii="Times New Roman" w:eastAsia="TimesNewRoman,Bold" w:hAnsi="Times New Roman" w:cs="Times New Roman"/>
          <w:b/>
          <w:bCs/>
          <w:sz w:val="32"/>
          <w:szCs w:val="32"/>
        </w:rPr>
        <w:t xml:space="preserve">Всероссийская акция «Вахта памяти» </w:t>
      </w:r>
      <w:r w:rsidRPr="00EF2B89">
        <w:rPr>
          <w:rFonts w:ascii="Times New Roman" w:hAnsi="Times New Roman" w:cs="Times New Roman"/>
          <w:b/>
          <w:sz w:val="32"/>
          <w:szCs w:val="32"/>
        </w:rPr>
        <w:t>-</w:t>
      </w:r>
      <w:r w:rsidRPr="00EF2B89">
        <w:rPr>
          <w:rFonts w:ascii="Times New Roman" w:hAnsi="Times New Roman" w:cs="Times New Roman"/>
          <w:sz w:val="32"/>
          <w:szCs w:val="32"/>
        </w:rPr>
        <w:t xml:space="preserve"> организация и проведение</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памятных церемониалов у воинских мемориалов, обелисков воинской славы,</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братских могил воинов, павших в годы Великой Отечественной войны.</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b/>
          <w:sz w:val="32"/>
          <w:szCs w:val="32"/>
        </w:rPr>
        <w:t xml:space="preserve">– </w:t>
      </w:r>
      <w:r w:rsidRPr="00EF2B89">
        <w:rPr>
          <w:rFonts w:ascii="Times New Roman" w:eastAsia="TimesNewRoman,Bold" w:hAnsi="Times New Roman" w:cs="Times New Roman"/>
          <w:b/>
          <w:bCs/>
          <w:sz w:val="32"/>
          <w:szCs w:val="32"/>
        </w:rPr>
        <w:t xml:space="preserve">Региональная акция «Вспомним всех поименно…» </w:t>
      </w:r>
      <w:r w:rsidRPr="00EF2B89">
        <w:rPr>
          <w:rFonts w:ascii="Times New Roman" w:hAnsi="Times New Roman" w:cs="Times New Roman"/>
          <w:sz w:val="32"/>
          <w:szCs w:val="32"/>
        </w:rPr>
        <w:t>8 мая 2015г.</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На центральных площадях МО предлагается провести митинги-концерты</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творческих коллективов, по окончанию которых участники запускают в небо</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воздушные шары с фигурками бумажных голубей, изготовленных школьниками</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специально для этого события.</w:t>
      </w:r>
    </w:p>
    <w:p w:rsidR="006729F9" w:rsidRPr="00EF2B89" w:rsidRDefault="006729F9" w:rsidP="006729F9">
      <w:pPr>
        <w:autoSpaceDE w:val="0"/>
        <w:autoSpaceDN w:val="0"/>
        <w:adjustRightInd w:val="0"/>
        <w:spacing w:after="0" w:line="240" w:lineRule="auto"/>
        <w:rPr>
          <w:rFonts w:ascii="Times New Roman" w:hAnsi="Times New Roman" w:cs="Times New Roman"/>
          <w:b/>
          <w:sz w:val="32"/>
          <w:szCs w:val="32"/>
        </w:rPr>
      </w:pPr>
      <w:r w:rsidRPr="00EF2B89">
        <w:rPr>
          <w:rFonts w:ascii="Times New Roman" w:hAnsi="Times New Roman" w:cs="Times New Roman"/>
          <w:b/>
          <w:sz w:val="32"/>
          <w:szCs w:val="32"/>
        </w:rPr>
        <w:t xml:space="preserve">– </w:t>
      </w:r>
      <w:r w:rsidRPr="00EF2B89">
        <w:rPr>
          <w:rFonts w:ascii="Times New Roman" w:eastAsia="TimesNewRoman,Bold" w:hAnsi="Times New Roman" w:cs="Times New Roman"/>
          <w:b/>
          <w:bCs/>
          <w:sz w:val="32"/>
          <w:szCs w:val="32"/>
        </w:rPr>
        <w:t xml:space="preserve">Всероссийская общественная акция «Георгиевская ленточка» </w:t>
      </w:r>
      <w:r w:rsidRPr="00EF2B89">
        <w:rPr>
          <w:rFonts w:ascii="Times New Roman" w:hAnsi="Times New Roman" w:cs="Times New Roman"/>
          <w:b/>
          <w:sz w:val="32"/>
          <w:szCs w:val="32"/>
        </w:rPr>
        <w:t>-</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патриотическая акция по распространению оранжево-черных лент,</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lastRenderedPageBreak/>
        <w:t>символизирующих благодарность ныне живущих поколений участникам</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Великой Отечественной войны.</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Акция проводится с 2005 года по инициативе журналистов РИА «Новости»</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и общественной организации «Студенческая община» и за 10 лет стала</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непреложным атрибутом празднования Дня Победы.</w:t>
      </w:r>
    </w:p>
    <w:p w:rsidR="006729F9" w:rsidRPr="00EF2B89" w:rsidRDefault="006729F9" w:rsidP="006729F9">
      <w:pPr>
        <w:autoSpaceDE w:val="0"/>
        <w:autoSpaceDN w:val="0"/>
        <w:adjustRightInd w:val="0"/>
        <w:spacing w:after="0" w:line="240" w:lineRule="auto"/>
        <w:rPr>
          <w:rFonts w:ascii="Times New Roman" w:hAnsi="Times New Roman" w:cs="Times New Roman"/>
          <w:b/>
          <w:sz w:val="32"/>
          <w:szCs w:val="32"/>
        </w:rPr>
      </w:pPr>
      <w:r w:rsidRPr="00EF2B89">
        <w:rPr>
          <w:rFonts w:ascii="Times New Roman" w:hAnsi="Times New Roman" w:cs="Times New Roman"/>
          <w:b/>
          <w:sz w:val="32"/>
          <w:szCs w:val="32"/>
        </w:rPr>
        <w:t>– «</w:t>
      </w:r>
      <w:r w:rsidRPr="00EF2B89">
        <w:rPr>
          <w:rFonts w:ascii="Times New Roman" w:eastAsia="TimesNewRoman,Bold" w:hAnsi="Times New Roman" w:cs="Times New Roman"/>
          <w:b/>
          <w:bCs/>
          <w:sz w:val="32"/>
          <w:szCs w:val="32"/>
        </w:rPr>
        <w:t xml:space="preserve">Бессмертный полк» - общественная акция-шествие добровольцев </w:t>
      </w:r>
      <w:r w:rsidRPr="00EF2B89">
        <w:rPr>
          <w:rFonts w:ascii="Times New Roman" w:hAnsi="Times New Roman" w:cs="Times New Roman"/>
          <w:b/>
          <w:sz w:val="32"/>
          <w:szCs w:val="32"/>
        </w:rPr>
        <w:t>в</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колонне с портретами родственников-фронтовиков. Эта гражданская</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инициатива призвана сохранить в каждой семье в каждом доме память о</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солдатах и офицерах Великой Отечественной войны, о каждом кто не жалея</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жизни, боролся за освобождение Родины. Участие в акции «Бессмертный полк»</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подразумевает, что каждый желающий 9 мая, в День Победы, может выйти на</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улицы с фотографией своего родственника - участника Великой Отечественной</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войны, чтобы принять участие в Параде памяти.</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Впервые акция состоялась в Томске, а сегодня охватывает уже более 500</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городов в семи странах мира. Информацию об акции можно получить на</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официальном сайте Межрегионального историко-патриотического движения</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«Бессмертный полк».1</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 xml:space="preserve">– </w:t>
      </w:r>
      <w:r w:rsidRPr="00EF2B89">
        <w:rPr>
          <w:rFonts w:ascii="Times New Roman" w:eastAsia="TimesNewRoman,Bold" w:hAnsi="Times New Roman" w:cs="Times New Roman"/>
          <w:b/>
          <w:bCs/>
          <w:sz w:val="32"/>
          <w:szCs w:val="32"/>
        </w:rPr>
        <w:t xml:space="preserve">Общественная акция «Стена памяти» </w:t>
      </w:r>
      <w:r w:rsidRPr="00EF2B89">
        <w:rPr>
          <w:rFonts w:ascii="Times New Roman" w:hAnsi="Times New Roman" w:cs="Times New Roman"/>
          <w:sz w:val="32"/>
          <w:szCs w:val="32"/>
        </w:rPr>
        <w:t>нацелена на сбор, поиски обмен</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данными о тех людях, кто ковал победу на фронте и в тылу в годы Великой</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Отечественной войны. Акция запланирована к проведению повсеместно 9 мая</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2015 года, предлагает оформление главных улиц фотографиями, установить</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lastRenderedPageBreak/>
        <w:t>двухсторонние стенды и мобильные пункты по приему фотокопий, районные</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музеи могут принять активное участие в этой акции: организовать мини</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выставки с материалами о фронтовиках, « Фотогалереи фронтовиков».</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b/>
          <w:bCs/>
          <w:color w:val="000000"/>
          <w:sz w:val="32"/>
          <w:szCs w:val="32"/>
        </w:rPr>
      </w:pPr>
      <w:r w:rsidRPr="00EF2B89">
        <w:rPr>
          <w:rFonts w:ascii="Times New Roman" w:hAnsi="Times New Roman" w:cs="Times New Roman"/>
          <w:sz w:val="32"/>
          <w:szCs w:val="32"/>
        </w:rPr>
        <w:t>1</w:t>
      </w:r>
      <w:r w:rsidRPr="00EF2B89">
        <w:rPr>
          <w:rFonts w:ascii="Times New Roman" w:eastAsia="TimesNewRoman,Bold" w:hAnsi="Times New Roman" w:cs="Times New Roman"/>
          <w:b/>
          <w:bCs/>
          <w:color w:val="000000"/>
          <w:sz w:val="32"/>
          <w:szCs w:val="32"/>
        </w:rPr>
        <w:t>Эмблема и логотип празднования 70-летия победы в великой</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b/>
          <w:bCs/>
          <w:color w:val="000000"/>
          <w:sz w:val="32"/>
          <w:szCs w:val="32"/>
        </w:rPr>
      </w:pPr>
      <w:r w:rsidRPr="00EF2B89">
        <w:rPr>
          <w:rFonts w:ascii="Times New Roman" w:eastAsia="TimesNewRoman,Bold" w:hAnsi="Times New Roman" w:cs="Times New Roman"/>
          <w:b/>
          <w:bCs/>
          <w:color w:val="000000"/>
          <w:sz w:val="32"/>
          <w:szCs w:val="32"/>
        </w:rPr>
        <w:t>отечественной войне</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b/>
          <w:bCs/>
          <w:i/>
          <w:iCs/>
          <w:color w:val="000000"/>
          <w:sz w:val="32"/>
          <w:szCs w:val="32"/>
        </w:rPr>
      </w:pPr>
      <w:r w:rsidRPr="00EF2B89">
        <w:rPr>
          <w:rFonts w:ascii="Times New Roman" w:eastAsia="TimesNewRoman,Bold" w:hAnsi="Times New Roman" w:cs="Times New Roman"/>
          <w:b/>
          <w:bCs/>
          <w:i/>
          <w:iCs/>
          <w:color w:val="000000"/>
          <w:sz w:val="32"/>
          <w:szCs w:val="32"/>
        </w:rPr>
        <w:t>1. Описание официальной эмблемы празднования 70-й годовщины Победы в</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b/>
          <w:bCs/>
          <w:i/>
          <w:iCs/>
          <w:color w:val="000000"/>
          <w:sz w:val="32"/>
          <w:szCs w:val="32"/>
        </w:rPr>
      </w:pPr>
      <w:r w:rsidRPr="00EF2B89">
        <w:rPr>
          <w:rFonts w:ascii="Times New Roman" w:eastAsia="TimesNewRoman,Bold" w:hAnsi="Times New Roman" w:cs="Times New Roman"/>
          <w:b/>
          <w:bCs/>
          <w:i/>
          <w:iCs/>
          <w:color w:val="000000"/>
          <w:sz w:val="32"/>
          <w:szCs w:val="32"/>
        </w:rPr>
        <w:t>Великой Отечественной войне 1941 – 1945 годов</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color w:val="333333"/>
          <w:sz w:val="32"/>
          <w:szCs w:val="32"/>
        </w:rPr>
      </w:pPr>
      <w:r w:rsidRPr="00EF2B89">
        <w:rPr>
          <w:rFonts w:ascii="Times New Roman" w:eastAsia="TimesNewRoman,Bold" w:hAnsi="Times New Roman" w:cs="Times New Roman"/>
          <w:color w:val="333333"/>
          <w:sz w:val="32"/>
          <w:szCs w:val="32"/>
        </w:rPr>
        <w:t>Эмблема празднования 70-й годовщины Победы в</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color w:val="333333"/>
          <w:sz w:val="32"/>
          <w:szCs w:val="32"/>
        </w:rPr>
      </w:pPr>
      <w:r w:rsidRPr="00EF2B89">
        <w:rPr>
          <w:rFonts w:ascii="Times New Roman" w:eastAsia="TimesNewRoman,Bold" w:hAnsi="Times New Roman" w:cs="Times New Roman"/>
          <w:color w:val="333333"/>
          <w:sz w:val="32"/>
          <w:szCs w:val="32"/>
        </w:rPr>
        <w:t>Великой Отечественной войне 1941 – 1945 годов</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color w:val="333333"/>
          <w:sz w:val="32"/>
          <w:szCs w:val="32"/>
        </w:rPr>
      </w:pPr>
      <w:r w:rsidRPr="00EF2B89">
        <w:rPr>
          <w:rFonts w:ascii="Times New Roman" w:eastAsia="TimesNewRoman,Bold" w:hAnsi="Times New Roman" w:cs="Times New Roman"/>
          <w:color w:val="333333"/>
          <w:sz w:val="32"/>
          <w:szCs w:val="32"/>
        </w:rPr>
        <w:t>представляет собой многоцветное изображение знака ордена</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color w:val="333333"/>
          <w:sz w:val="32"/>
          <w:szCs w:val="32"/>
        </w:rPr>
      </w:pPr>
      <w:r w:rsidRPr="00EF2B89">
        <w:rPr>
          <w:rFonts w:ascii="Times New Roman" w:eastAsia="TimesNewRoman,Bold" w:hAnsi="Times New Roman" w:cs="Times New Roman"/>
          <w:color w:val="333333"/>
          <w:sz w:val="32"/>
          <w:szCs w:val="32"/>
        </w:rPr>
        <w:t>Отечественной войны I степени в обрамлении золотых</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color w:val="333333"/>
          <w:sz w:val="32"/>
          <w:szCs w:val="32"/>
        </w:rPr>
      </w:pPr>
      <w:r w:rsidRPr="00EF2B89">
        <w:rPr>
          <w:rFonts w:ascii="Times New Roman" w:eastAsia="TimesNewRoman,Bold" w:hAnsi="Times New Roman" w:cs="Times New Roman"/>
          <w:color w:val="333333"/>
          <w:sz w:val="32"/>
          <w:szCs w:val="32"/>
        </w:rPr>
        <w:t>лавровых ветвей. Между ветвями расположена золотая</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color w:val="333333"/>
          <w:sz w:val="32"/>
          <w:szCs w:val="32"/>
        </w:rPr>
      </w:pPr>
      <w:r w:rsidRPr="00EF2B89">
        <w:rPr>
          <w:rFonts w:ascii="Times New Roman" w:eastAsia="TimesNewRoman,Bold" w:hAnsi="Times New Roman" w:cs="Times New Roman"/>
          <w:color w:val="333333"/>
          <w:sz w:val="32"/>
          <w:szCs w:val="32"/>
        </w:rPr>
        <w:t>надпись: «70 ЛЕТ».</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b/>
          <w:bCs/>
          <w:i/>
          <w:iCs/>
          <w:color w:val="000000"/>
          <w:sz w:val="32"/>
          <w:szCs w:val="32"/>
        </w:rPr>
      </w:pPr>
      <w:r w:rsidRPr="00EF2B89">
        <w:rPr>
          <w:rFonts w:ascii="Times New Roman" w:eastAsia="TimesNewRoman,Bold" w:hAnsi="Times New Roman" w:cs="Times New Roman"/>
          <w:b/>
          <w:bCs/>
          <w:i/>
          <w:iCs/>
          <w:color w:val="333333"/>
          <w:sz w:val="32"/>
          <w:szCs w:val="32"/>
        </w:rPr>
        <w:t xml:space="preserve">2. </w:t>
      </w:r>
      <w:r w:rsidRPr="00EF2B89">
        <w:rPr>
          <w:rFonts w:ascii="Times New Roman" w:eastAsia="TimesNewRoman,Bold" w:hAnsi="Times New Roman" w:cs="Times New Roman"/>
          <w:b/>
          <w:bCs/>
          <w:i/>
          <w:iCs/>
          <w:color w:val="000000"/>
          <w:sz w:val="32"/>
          <w:szCs w:val="32"/>
        </w:rPr>
        <w:t>Описание официального логотипа празднования 70-й годовщины</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b/>
          <w:bCs/>
          <w:i/>
          <w:iCs/>
          <w:color w:val="000000"/>
          <w:sz w:val="32"/>
          <w:szCs w:val="32"/>
        </w:rPr>
      </w:pPr>
      <w:r w:rsidRPr="00EF2B89">
        <w:rPr>
          <w:rFonts w:ascii="Times New Roman" w:eastAsia="TimesNewRoman,Bold" w:hAnsi="Times New Roman" w:cs="Times New Roman"/>
          <w:b/>
          <w:bCs/>
          <w:i/>
          <w:iCs/>
          <w:color w:val="000000"/>
          <w:sz w:val="32"/>
          <w:szCs w:val="32"/>
        </w:rPr>
        <w:t>Победы в Великой Отечественной войне 1941 – 1945 годов</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color w:val="000000"/>
          <w:sz w:val="32"/>
          <w:szCs w:val="32"/>
        </w:rPr>
      </w:pPr>
      <w:r w:rsidRPr="00EF2B89">
        <w:rPr>
          <w:rFonts w:ascii="Times New Roman" w:eastAsia="TimesNewRoman,Bold" w:hAnsi="Times New Roman" w:cs="Times New Roman"/>
          <w:color w:val="000000"/>
          <w:sz w:val="32"/>
          <w:szCs w:val="32"/>
        </w:rPr>
        <w:t>Главный смысловой элемент логотипа-летящий голубь-</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color w:val="000000"/>
          <w:sz w:val="32"/>
          <w:szCs w:val="32"/>
        </w:rPr>
      </w:pPr>
      <w:r w:rsidRPr="00EF2B89">
        <w:rPr>
          <w:rFonts w:ascii="Times New Roman" w:eastAsia="TimesNewRoman,Bold" w:hAnsi="Times New Roman" w:cs="Times New Roman"/>
          <w:color w:val="000000"/>
          <w:sz w:val="32"/>
          <w:szCs w:val="32"/>
        </w:rPr>
        <w:t>расположен в центре синей плашки, сочетание синего фона и белого</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color w:val="000000"/>
          <w:sz w:val="32"/>
          <w:szCs w:val="32"/>
        </w:rPr>
      </w:pPr>
      <w:r w:rsidRPr="00EF2B89">
        <w:rPr>
          <w:rFonts w:ascii="Times New Roman" w:eastAsia="TimesNewRoman,Bold" w:hAnsi="Times New Roman" w:cs="Times New Roman"/>
          <w:color w:val="000000"/>
          <w:sz w:val="32"/>
          <w:szCs w:val="32"/>
        </w:rPr>
        <w:t>силуэта птицы делают графику логотипа воздушной и открытой.</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color w:val="000000"/>
          <w:sz w:val="32"/>
          <w:szCs w:val="32"/>
        </w:rPr>
      </w:pPr>
      <w:r w:rsidRPr="00EF2B89">
        <w:rPr>
          <w:rFonts w:ascii="Times New Roman" w:eastAsia="TimesNewRoman,Bold" w:hAnsi="Times New Roman" w:cs="Times New Roman"/>
          <w:color w:val="000000"/>
          <w:sz w:val="32"/>
          <w:szCs w:val="32"/>
        </w:rPr>
        <w:t>Написание выполнено строгим рубленым шрифтом на контрастном</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color w:val="000000"/>
          <w:sz w:val="32"/>
          <w:szCs w:val="32"/>
        </w:rPr>
      </w:pPr>
      <w:r w:rsidRPr="00EF2B89">
        <w:rPr>
          <w:rFonts w:ascii="Times New Roman" w:eastAsia="TimesNewRoman,Bold" w:hAnsi="Times New Roman" w:cs="Times New Roman"/>
          <w:color w:val="000000"/>
          <w:sz w:val="32"/>
          <w:szCs w:val="32"/>
        </w:rPr>
        <w:t>поле, что улучшает читаемость. Декорирование композиции с</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color w:val="000000"/>
          <w:sz w:val="32"/>
          <w:szCs w:val="32"/>
        </w:rPr>
      </w:pPr>
      <w:r w:rsidRPr="00EF2B89">
        <w:rPr>
          <w:rFonts w:ascii="Times New Roman" w:eastAsia="TimesNewRoman,Bold" w:hAnsi="Times New Roman" w:cs="Times New Roman"/>
          <w:color w:val="000000"/>
          <w:sz w:val="32"/>
          <w:szCs w:val="32"/>
        </w:rPr>
        <w:t>изображением георгиевской ленты указывает на тему празднования.</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color w:val="000000"/>
          <w:sz w:val="32"/>
          <w:szCs w:val="32"/>
        </w:rPr>
      </w:pPr>
      <w:r w:rsidRPr="00EF2B89">
        <w:rPr>
          <w:rFonts w:ascii="Times New Roman" w:eastAsia="TimesNewRoman,Bold" w:hAnsi="Times New Roman" w:cs="Times New Roman"/>
          <w:color w:val="000000"/>
          <w:sz w:val="32"/>
          <w:szCs w:val="32"/>
        </w:rPr>
        <w:t>Использование цветов российского триколора подчеркивает высокий</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color w:val="000000"/>
          <w:sz w:val="32"/>
          <w:szCs w:val="32"/>
        </w:rPr>
      </w:pPr>
      <w:r w:rsidRPr="00EF2B89">
        <w:rPr>
          <w:rFonts w:ascii="Times New Roman" w:eastAsia="TimesNewRoman,Bold" w:hAnsi="Times New Roman" w:cs="Times New Roman"/>
          <w:color w:val="000000"/>
          <w:sz w:val="32"/>
          <w:szCs w:val="32"/>
        </w:rPr>
        <w:t>государственный статус празднования.</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color w:val="000000"/>
          <w:sz w:val="32"/>
          <w:szCs w:val="32"/>
        </w:rPr>
      </w:pPr>
      <w:r w:rsidRPr="00EF2B89">
        <w:rPr>
          <w:rFonts w:ascii="Times New Roman" w:eastAsia="TimesNewRoman,Bold" w:hAnsi="Times New Roman" w:cs="Times New Roman"/>
          <w:color w:val="000000"/>
          <w:sz w:val="32"/>
          <w:szCs w:val="32"/>
        </w:rPr>
        <w:t>Яркий праздничный характер логотипа позволяет активно использовать его</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color w:val="000000"/>
          <w:sz w:val="32"/>
          <w:szCs w:val="32"/>
        </w:rPr>
      </w:pPr>
      <w:r w:rsidRPr="00EF2B89">
        <w:rPr>
          <w:rFonts w:ascii="Times New Roman" w:eastAsia="TimesNewRoman,Bold" w:hAnsi="Times New Roman" w:cs="Times New Roman"/>
          <w:color w:val="000000"/>
          <w:sz w:val="32"/>
          <w:szCs w:val="32"/>
        </w:rPr>
        <w:t>при оформлении массовых мероприятий, экспозиций выставок и других видах</w:t>
      </w:r>
    </w:p>
    <w:p w:rsidR="006729F9" w:rsidRPr="00EF2B89" w:rsidRDefault="006729F9" w:rsidP="006729F9">
      <w:pPr>
        <w:rPr>
          <w:rFonts w:ascii="Times New Roman" w:hAnsi="Times New Roman" w:cs="Times New Roman"/>
          <w:sz w:val="32"/>
          <w:szCs w:val="32"/>
        </w:rPr>
      </w:pPr>
      <w:r w:rsidRPr="00EF2B89">
        <w:rPr>
          <w:rFonts w:ascii="Times New Roman" w:eastAsia="TimesNewRoman,Bold" w:hAnsi="Times New Roman" w:cs="Times New Roman"/>
          <w:color w:val="000000"/>
          <w:sz w:val="32"/>
          <w:szCs w:val="32"/>
        </w:rPr>
        <w:t>музейной работы.</w:t>
      </w:r>
      <w:r w:rsidRPr="00EF2B89">
        <w:rPr>
          <w:rFonts w:ascii="Times New Roman" w:hAnsi="Times New Roman" w:cs="Times New Roman"/>
          <w:sz w:val="32"/>
          <w:szCs w:val="32"/>
        </w:rPr>
        <w:t xml:space="preserve"> Межрегиональное историко-патриотическое движение «Бессмертный пол__</w:t>
      </w:r>
    </w:p>
    <w:p w:rsidR="006729F9" w:rsidRPr="00EF2B89" w:rsidRDefault="006729F9" w:rsidP="006729F9">
      <w:pPr>
        <w:rPr>
          <w:rFonts w:ascii="Times New Roman" w:hAnsi="Times New Roman" w:cs="Times New Roman"/>
          <w:sz w:val="32"/>
          <w:szCs w:val="32"/>
        </w:rPr>
      </w:pP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b/>
          <w:bCs/>
          <w:sz w:val="32"/>
          <w:szCs w:val="32"/>
        </w:rPr>
      </w:pPr>
      <w:r w:rsidRPr="00EF2B89">
        <w:rPr>
          <w:rFonts w:ascii="Times New Roman" w:hAnsi="Times New Roman" w:cs="Times New Roman"/>
          <w:sz w:val="32"/>
          <w:szCs w:val="32"/>
        </w:rPr>
        <w:lastRenderedPageBreak/>
        <w:t xml:space="preserve">Заслуживает внимание ещё один проект: </w:t>
      </w:r>
      <w:r w:rsidRPr="00EF2B89">
        <w:rPr>
          <w:rFonts w:ascii="Times New Roman" w:eastAsia="TimesNewRoman,Bold" w:hAnsi="Times New Roman" w:cs="Times New Roman"/>
          <w:b/>
          <w:bCs/>
          <w:sz w:val="32"/>
          <w:szCs w:val="32"/>
        </w:rPr>
        <w:t>Сетевой электронный ресурс</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b/>
          <w:bCs/>
          <w:sz w:val="32"/>
          <w:szCs w:val="32"/>
        </w:rPr>
      </w:pPr>
      <w:r w:rsidRPr="00EF2B89">
        <w:rPr>
          <w:rFonts w:ascii="Times New Roman" w:eastAsia="TimesNewRoman,Bold" w:hAnsi="Times New Roman" w:cs="Times New Roman"/>
          <w:b/>
          <w:bCs/>
          <w:sz w:val="32"/>
          <w:szCs w:val="32"/>
        </w:rPr>
        <w:t>«Журавли нашей памяти» (памятники Ульяновской области,</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b/>
          <w:bCs/>
          <w:sz w:val="32"/>
          <w:szCs w:val="32"/>
        </w:rPr>
      </w:pPr>
      <w:r w:rsidRPr="00EF2B89">
        <w:rPr>
          <w:rFonts w:ascii="Times New Roman" w:eastAsia="TimesNewRoman,Bold" w:hAnsi="Times New Roman" w:cs="Times New Roman"/>
          <w:b/>
          <w:bCs/>
          <w:sz w:val="32"/>
          <w:szCs w:val="32"/>
        </w:rPr>
        <w:t>посвящённые войне).</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Проект предполагает создание современного электронного</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энциклопедического ресурса, представленного на сайте Дворца книги, выявление</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материала о памятниках, находящихся в Ульяновской области. Разработка и</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внедрение проекта открывает для общественности новые возможности</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предоставления информации о всех монументальных сооружениях Ульяновской</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области, посвящённых войне через открытый доступ к постоянно</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пополняющемуся информационному электронному ресурсу. Проект предполагает</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разработку дизайна и интерфейса электронного ресурса; обработку информации;</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наполнение страниц электронного продукта. По материалам проекта впоследствии</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предполагается выпуск печатного сборника. Более подробно об этих проектах</w:t>
      </w:r>
    </w:p>
    <w:p w:rsidR="006729F9" w:rsidRPr="00EF2B89" w:rsidRDefault="006729F9" w:rsidP="006729F9">
      <w:pPr>
        <w:rPr>
          <w:rFonts w:ascii="Times New Roman" w:hAnsi="Times New Roman" w:cs="Times New Roman"/>
          <w:sz w:val="32"/>
          <w:szCs w:val="32"/>
        </w:rPr>
      </w:pPr>
      <w:r w:rsidRPr="00EF2B89">
        <w:rPr>
          <w:rFonts w:ascii="Times New Roman" w:hAnsi="Times New Roman" w:cs="Times New Roman"/>
          <w:sz w:val="32"/>
          <w:szCs w:val="32"/>
        </w:rPr>
        <w:t>можно узнать на сайте Дворца книги.</w:t>
      </w:r>
    </w:p>
    <w:p w:rsidR="006729F9" w:rsidRPr="00EF2B89" w:rsidRDefault="006729F9" w:rsidP="006729F9">
      <w:pPr>
        <w:rPr>
          <w:rFonts w:ascii="Times New Roman" w:hAnsi="Times New Roman" w:cs="Times New Roman"/>
          <w:sz w:val="32"/>
          <w:szCs w:val="32"/>
        </w:rPr>
      </w:pP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b/>
          <w:bCs/>
          <w:sz w:val="32"/>
          <w:szCs w:val="32"/>
        </w:rPr>
        <w:t xml:space="preserve">Читательская конференция </w:t>
      </w:r>
      <w:r w:rsidRPr="00EF2B89">
        <w:rPr>
          <w:rFonts w:ascii="Times New Roman" w:eastAsia="TimesNewRoman,Bold" w:hAnsi="Times New Roman" w:cs="Times New Roman"/>
          <w:sz w:val="32"/>
          <w:szCs w:val="32"/>
        </w:rPr>
        <w:t>- одна из наиболее интересных форм</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массовой работы с читателями. Для того, чтобы грамотно подготовить и</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провести читательскую конференцию, сотруднику библиотеки необходимо:</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определить произведение для обсуждения на читательской конференции;</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составить план-описание читательской конференции, в котором отражалось бы</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детальное содержание, место и порядок проведения, вопросы, темы</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выступающих и т.д. Важно определить ведущего, который откроет мероприятие</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кратким вступительным словом о выбранной книге и её авторе. Для участия в</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lastRenderedPageBreak/>
        <w:t>читательской конференции, в зависимости от её темы, приглашаются гости.</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В успехе читательской конференции особенно велика роль ведущего. Он</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должен тщательно подготовиться к мероприятию: знать до деталей выбранную</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тему, порядок проведения конференции, содержание выступлений участников,</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фрагментов из кино- и видеофильмов, фонограмм и т.д. (если это необходимо).</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Ведущий должен выстроить ход конференции, при необходимости делая</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пояснения, тактично поправляя допущенные неточности. В заключение</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конференции ведущий делает краткое заключение, содержание которого</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зависит от выбранной темы конференции и порядка её проведения,</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формулирует основные выводы, благодарит участников, принимавших участие</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в процессе обсуждения.</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Одна из важных задач библиотечных работников - вовлечь как можно</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больше участников в подготовку и проведение читательской конференции.</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Этого можно достичь:</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 продуманным выбором книги (темы), интересной для большинства;</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 заблаговременной раздачей читателям материала, необходимого для</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этой встречи (книг, если есть в нужном количестве; других пособий),</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или подсказкой, где такие материалы можно найти;</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 подготовкой читательских выступлений с учётом интересов каждого;</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 продолжительностью мероприятия, которое не должно превышать 1,5-</w:t>
      </w:r>
    </w:p>
    <w:p w:rsidR="006729F9" w:rsidRPr="00EF2B89" w:rsidRDefault="006729F9" w:rsidP="006729F9">
      <w:pPr>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2 часа.</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схема проведения читательской конференции,</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lastRenderedPageBreak/>
        <w:t>используя которую, можно подготовить конференцию как по одному, так и по</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ряду художественных произведений:</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1. Определить произведение для обсуждения.</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2. Обеспечить участников книгой (по возможности).</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3. Подготовить выступающих (5-7 чел.).</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4. Оповестить читателей о мероприятии (где и когда оно состоится).</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5. Заранее пригласить автора книги (если это возможно) или критика.</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6. Определить ведущего конференции.</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7. Организовать выступления читателей.</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8. Подготовить вопросы к автору произведения (если он приглашен).</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9. Ответы на возникшие вопросы. Подведение итогов. Пожелания автору.</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10. Раздача автографов.</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11. Продажа книг, если есть возможность.</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Наш основной долг – долг перед поколением победителей. Мы не имеем</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права предать память героев войны, забыть её главных участников – ветеранов,</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допустить, чтобы наша молодежь ничего не знала о Великой Отечественной</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войне. При планировании праздника необходимо учесть опыт проведения</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юбилеев предыдущих лет, избежать формального подхода и копирования</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прошлых мероприятий. Нужно использовать новые, нестандартные идеи.</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Важно сделать акцент на победные и созидательные стороны юбилея, на его</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духовный потенциал.</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Мы обязаны так подготовиться к празднику, чтобы его ожидали, а</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провести так, чтобы его не забыли. Сделать юбилейные акции и торжества</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такими, чтобы они имели долгую историческую жизнь и превратились в</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традиции, которые чтут и продолжают из поколения в поколение.</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lastRenderedPageBreak/>
        <w:t>Годы всё далее и далее отодвигают от нас войну и Победу. Подрастает уже</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третье поколение молодёжи, которое черпает сведения о Великой</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Отечественной войне исключительно из книг, журналов, газет, архивных</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источников, воспоминаний ветеранов, телепередач и кинофильмов. Задача не</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только педагогов, но и библиотекарей помочь молодому поколению</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разобраться в цене истиной Победы в ВОВ.</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И сам Подвиг нашего народа и та литература, которая имеется по этому</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вопросу, содержат громадный воспитательный потенциал. Задача библиотек,</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используя фонды книг, аудио-, видео-документы попытаться рассказать</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читателям о мужестве наших дедов и отцов, о нашем прошлом, о нашей памяти</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и о нашем долге.</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Главный итог деятельности библиотеки по патриотическому воспитанию в</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том, что под воздействием прочитанных книг, информации библиотекарей,</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встреч с участниками исторических событий в душе молодого человека</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сформировалось чувство гордости за историческое прошлое нашей Родины.</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Необходимо организовать и провести праздник в соответствие с той</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решающей ролью, которую наша страна сыграла в разгроме нацизма. Все</w:t>
      </w:r>
    </w:p>
    <w:p w:rsidR="006729F9" w:rsidRPr="00EF2B89" w:rsidRDefault="006729F9" w:rsidP="006729F9">
      <w:pPr>
        <w:rPr>
          <w:rFonts w:ascii="Times New Roman" w:hAnsi="Times New Roman" w:cs="Times New Roman"/>
          <w:sz w:val="32"/>
          <w:szCs w:val="32"/>
        </w:rPr>
      </w:pPr>
      <w:r w:rsidRPr="00EF2B89">
        <w:rPr>
          <w:rFonts w:ascii="Times New Roman" w:hAnsi="Times New Roman" w:cs="Times New Roman"/>
          <w:sz w:val="32"/>
          <w:szCs w:val="32"/>
        </w:rPr>
        <w:t>информационные акции должны быть проникнуты духом патриотизма,</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гордости за великую страну, спасшую мир. Глубокие и обширные знания о</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войне, её трагических и героических событиях, знания о подвигах конкретных</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героев могут пробить стену равнодушия нового поколения. Вернуть в</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lastRenderedPageBreak/>
        <w:t>молодежную культуру тот пласт нашей национальной исторической памяти,</w:t>
      </w:r>
    </w:p>
    <w:p w:rsidR="006729F9" w:rsidRPr="00EF2B89" w:rsidRDefault="006729F9" w:rsidP="006729F9">
      <w:pPr>
        <w:rPr>
          <w:rFonts w:ascii="Times New Roman" w:hAnsi="Times New Roman" w:cs="Times New Roman"/>
          <w:sz w:val="32"/>
          <w:szCs w:val="32"/>
        </w:rPr>
      </w:pPr>
      <w:r w:rsidRPr="00EF2B89">
        <w:rPr>
          <w:rFonts w:ascii="Times New Roman" w:hAnsi="Times New Roman" w:cs="Times New Roman"/>
          <w:sz w:val="32"/>
          <w:szCs w:val="32"/>
        </w:rPr>
        <w:t>который связан с Великой Отечественной войной.</w:t>
      </w:r>
    </w:p>
    <w:p w:rsidR="006729F9" w:rsidRPr="00EF2B89" w:rsidRDefault="006729F9" w:rsidP="006729F9">
      <w:pPr>
        <w:rPr>
          <w:rFonts w:ascii="Times New Roman" w:hAnsi="Times New Roman" w:cs="Times New Roman"/>
          <w:sz w:val="32"/>
          <w:szCs w:val="32"/>
        </w:rPr>
      </w:pP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b/>
          <w:bCs/>
          <w:sz w:val="32"/>
          <w:szCs w:val="32"/>
        </w:rPr>
      </w:pPr>
      <w:r w:rsidRPr="00EF2B89">
        <w:rPr>
          <w:rFonts w:ascii="Times New Roman" w:eastAsia="TimesNewRoman,Bold" w:hAnsi="Times New Roman" w:cs="Times New Roman"/>
          <w:b/>
          <w:bCs/>
          <w:sz w:val="32"/>
          <w:szCs w:val="32"/>
        </w:rPr>
        <w:t>«Страницы Великой Отечественной...»</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Исторический турнир для старшеклассников, посвящённый</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Великой Отечественной войне</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b/>
          <w:bCs/>
          <w:sz w:val="32"/>
          <w:szCs w:val="32"/>
        </w:rPr>
        <w:t xml:space="preserve">Цель: </w:t>
      </w:r>
      <w:r w:rsidRPr="00EF2B89">
        <w:rPr>
          <w:rFonts w:ascii="Times New Roman" w:eastAsia="TimesNewRoman,Bold" w:hAnsi="Times New Roman" w:cs="Times New Roman"/>
          <w:sz w:val="32"/>
          <w:szCs w:val="32"/>
        </w:rPr>
        <w:t>Познакомить старшеклассников с многообразием литературы по</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военной тематике, которая поможет им осознать величие народного подвига и</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его место в истории Отечества</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В турнире участвуют 2 команды старшеклассников, выбираются капитаны,</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ведущие и жюри. В турнире могут принять участие и болельщики, их ответы</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принесут дополнительные баллы команде. Организаторам турнира следует</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заранее подготовить призы для участников, подготовить книжную выставку по</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теме турнира.</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b/>
          <w:bCs/>
          <w:sz w:val="32"/>
          <w:szCs w:val="32"/>
        </w:rPr>
        <w:t xml:space="preserve">Ведущий: </w:t>
      </w:r>
      <w:r w:rsidRPr="00EF2B89">
        <w:rPr>
          <w:rFonts w:ascii="Times New Roman" w:eastAsia="TimesNewRoman,Bold" w:hAnsi="Times New Roman" w:cs="Times New Roman"/>
          <w:sz w:val="32"/>
          <w:szCs w:val="32"/>
        </w:rPr>
        <w:t>Война... Страшное слово. Двадцать семь миллионов</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человеческих жизней заплатил наш народ за победу. Во многих семьях жива</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память о войне, о близких, не вернувшихся с кровавых полей. Но как ни ужасна</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война, все же она обнаруживает духовное величие человека, бросающего вызов</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своему сильнейшему врагу - смерти.</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Наш турнир посвящён Великой Отечественной войне. Все вопросы</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рассчитаны на знание школьного материала. Главное в ответах - умение</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логически мыслить, чёткость и правильность в изложении материала.</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b/>
          <w:bCs/>
          <w:sz w:val="32"/>
          <w:szCs w:val="32"/>
        </w:rPr>
      </w:pPr>
      <w:r w:rsidRPr="00EF2B89">
        <w:rPr>
          <w:rFonts w:ascii="Times New Roman" w:eastAsia="TimesNewRoman,Bold" w:hAnsi="Times New Roman" w:cs="Times New Roman"/>
          <w:sz w:val="32"/>
          <w:szCs w:val="32"/>
        </w:rPr>
        <w:t xml:space="preserve">Первый тур </w:t>
      </w:r>
      <w:r w:rsidRPr="00EF2B89">
        <w:rPr>
          <w:rFonts w:ascii="Times New Roman" w:eastAsia="TimesNewRoman,Bold" w:hAnsi="Times New Roman" w:cs="Times New Roman"/>
          <w:b/>
          <w:bCs/>
          <w:sz w:val="32"/>
          <w:szCs w:val="32"/>
        </w:rPr>
        <w:t>«Блиц-ответ»</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1. Назовите, что это такое: крест с загнутыми под прямым утлом</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концами, государственная эмблема фашистской Германии?</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i/>
          <w:iCs/>
          <w:sz w:val="32"/>
          <w:szCs w:val="32"/>
        </w:rPr>
        <w:t>(Свастика.)</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sz w:val="32"/>
          <w:szCs w:val="32"/>
        </w:rPr>
        <w:lastRenderedPageBreak/>
        <w:t xml:space="preserve">2. Назовите даты начала и окончания Второй мировой войны. </w:t>
      </w:r>
      <w:r w:rsidRPr="00EF2B89">
        <w:rPr>
          <w:rFonts w:ascii="Times New Roman" w:eastAsia="TimesNewRoman,Bold" w:hAnsi="Times New Roman" w:cs="Times New Roman"/>
          <w:i/>
          <w:iCs/>
          <w:sz w:val="32"/>
          <w:szCs w:val="32"/>
        </w:rPr>
        <w:t>(1</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i/>
          <w:iCs/>
          <w:sz w:val="32"/>
          <w:szCs w:val="32"/>
        </w:rPr>
        <w:t>сентября 1939 г. - 2 сентября 1945 г.)</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3. Назовите фамилии солдат, которые водрузили знамя Победы над</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sz w:val="32"/>
          <w:szCs w:val="32"/>
        </w:rPr>
        <w:t xml:space="preserve">рейхстагом. </w:t>
      </w:r>
      <w:r w:rsidRPr="00EF2B89">
        <w:rPr>
          <w:rFonts w:ascii="Times New Roman" w:eastAsia="TimesNewRoman,Bold" w:hAnsi="Times New Roman" w:cs="Times New Roman"/>
          <w:i/>
          <w:iCs/>
          <w:sz w:val="32"/>
          <w:szCs w:val="32"/>
        </w:rPr>
        <w:t>(Егоров и Кантария.)</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4. Когда был подписан договор о ненападении между СССР и</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sz w:val="32"/>
          <w:szCs w:val="32"/>
        </w:rPr>
        <w:t xml:space="preserve">Германией? </w:t>
      </w:r>
      <w:r w:rsidRPr="00EF2B89">
        <w:rPr>
          <w:rFonts w:ascii="Times New Roman" w:eastAsia="TimesNewRoman,Bold" w:hAnsi="Times New Roman" w:cs="Times New Roman"/>
          <w:i/>
          <w:iCs/>
          <w:sz w:val="32"/>
          <w:szCs w:val="32"/>
        </w:rPr>
        <w:t>(23 августа 1939 г.)</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sz w:val="32"/>
          <w:szCs w:val="32"/>
        </w:rPr>
        <w:t xml:space="preserve">5. Назовите лучший советский танк времён войны. </w:t>
      </w:r>
      <w:r w:rsidRPr="00EF2B89">
        <w:rPr>
          <w:rFonts w:ascii="Times New Roman" w:eastAsia="TimesNewRoman,Bold" w:hAnsi="Times New Roman" w:cs="Times New Roman"/>
          <w:i/>
          <w:iCs/>
          <w:sz w:val="32"/>
          <w:szCs w:val="32"/>
        </w:rPr>
        <w:t>(Т-34.)</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6. Назовите народное название реактивных систем, которые были на</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sz w:val="32"/>
          <w:szCs w:val="32"/>
        </w:rPr>
        <w:t xml:space="preserve">вооружении артиллерии. </w:t>
      </w:r>
      <w:r w:rsidRPr="00EF2B89">
        <w:rPr>
          <w:rFonts w:ascii="Times New Roman" w:eastAsia="TimesNewRoman,Bold" w:hAnsi="Times New Roman" w:cs="Times New Roman"/>
          <w:i/>
          <w:iCs/>
          <w:sz w:val="32"/>
          <w:szCs w:val="32"/>
        </w:rPr>
        <w:t>(Катюша.)</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sz w:val="32"/>
          <w:szCs w:val="32"/>
        </w:rPr>
        <w:t xml:space="preserve">7. Сколько дней длилась блокада Ленинграда? </w:t>
      </w:r>
      <w:r w:rsidRPr="00EF2B89">
        <w:rPr>
          <w:rFonts w:ascii="Times New Roman" w:eastAsia="TimesNewRoman,Bold" w:hAnsi="Times New Roman" w:cs="Times New Roman"/>
          <w:i/>
          <w:iCs/>
          <w:sz w:val="32"/>
          <w:szCs w:val="32"/>
        </w:rPr>
        <w:t>(900 дней.)</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sz w:val="32"/>
          <w:szCs w:val="32"/>
        </w:rPr>
        <w:t xml:space="preserve">8. Назовите участников большой тройки. </w:t>
      </w:r>
      <w:r w:rsidRPr="00EF2B89">
        <w:rPr>
          <w:rFonts w:ascii="Times New Roman" w:eastAsia="TimesNewRoman,Bold" w:hAnsi="Times New Roman" w:cs="Times New Roman"/>
          <w:i/>
          <w:iCs/>
          <w:sz w:val="32"/>
          <w:szCs w:val="32"/>
        </w:rPr>
        <w:t>(Сталин, Черчилль и Рузвельт.)</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9. Назовите города, первыми испытавшие на себе атомный удар.</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i/>
          <w:iCs/>
          <w:sz w:val="32"/>
          <w:szCs w:val="32"/>
        </w:rPr>
        <w:t>(Хиросима и Нагасаки.)</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sz w:val="32"/>
          <w:szCs w:val="32"/>
        </w:rPr>
        <w:t xml:space="preserve">10. Назовите орган управления войсками. </w:t>
      </w:r>
      <w:r w:rsidRPr="00EF2B89">
        <w:rPr>
          <w:rFonts w:ascii="Times New Roman" w:eastAsia="TimesNewRoman,Bold" w:hAnsi="Times New Roman" w:cs="Times New Roman"/>
          <w:i/>
          <w:iCs/>
          <w:sz w:val="32"/>
          <w:szCs w:val="32"/>
        </w:rPr>
        <w:t>(Штаб.)</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11. Город, где проходил в 1945 году судебный процесс над главными</w:t>
      </w:r>
    </w:p>
    <w:p w:rsidR="006729F9" w:rsidRPr="00EF2B89" w:rsidRDefault="006729F9" w:rsidP="006729F9">
      <w:pPr>
        <w:rPr>
          <w:rFonts w:ascii="Times New Roman" w:eastAsia="TimesNewRoman,Bold" w:hAnsi="Times New Roman" w:cs="Times New Roman"/>
          <w:i/>
          <w:iCs/>
          <w:sz w:val="32"/>
          <w:szCs w:val="32"/>
        </w:rPr>
      </w:pPr>
      <w:r w:rsidRPr="00EF2B89">
        <w:rPr>
          <w:rFonts w:ascii="Times New Roman" w:eastAsia="TimesNewRoman,Bold" w:hAnsi="Times New Roman" w:cs="Times New Roman"/>
          <w:sz w:val="32"/>
          <w:szCs w:val="32"/>
        </w:rPr>
        <w:t xml:space="preserve">фашистскими преступниками. </w:t>
      </w:r>
      <w:r w:rsidRPr="00EF2B89">
        <w:rPr>
          <w:rFonts w:ascii="Times New Roman" w:eastAsia="TimesNewRoman,Bold" w:hAnsi="Times New Roman" w:cs="Times New Roman"/>
          <w:i/>
          <w:iCs/>
          <w:sz w:val="32"/>
          <w:szCs w:val="32"/>
        </w:rPr>
        <w:t>(Нюрнберг.)</w:t>
      </w:r>
    </w:p>
    <w:p w:rsidR="006729F9" w:rsidRPr="00EF2B89" w:rsidRDefault="006729F9" w:rsidP="006729F9">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12. Сколько дней продолжалась оборона Дома Павлова в Сталинграде?</w:t>
      </w:r>
    </w:p>
    <w:p w:rsidR="006729F9" w:rsidRPr="00EF2B89" w:rsidRDefault="006729F9" w:rsidP="006729F9">
      <w:pPr>
        <w:autoSpaceDE w:val="0"/>
        <w:autoSpaceDN w:val="0"/>
        <w:adjustRightInd w:val="0"/>
        <w:spacing w:after="0" w:line="240" w:lineRule="auto"/>
        <w:rPr>
          <w:rFonts w:ascii="Times New Roman" w:hAnsi="Times New Roman" w:cs="Times New Roman"/>
          <w:i/>
          <w:iCs/>
          <w:sz w:val="32"/>
          <w:szCs w:val="32"/>
        </w:rPr>
      </w:pPr>
      <w:r w:rsidRPr="00EF2B89">
        <w:rPr>
          <w:rFonts w:ascii="Times New Roman" w:hAnsi="Times New Roman" w:cs="Times New Roman"/>
          <w:i/>
          <w:iCs/>
          <w:sz w:val="32"/>
          <w:szCs w:val="32"/>
        </w:rPr>
        <w:t>(158 дней.)</w:t>
      </w:r>
    </w:p>
    <w:p w:rsidR="006729F9" w:rsidRPr="00EF2B89" w:rsidRDefault="006729F9" w:rsidP="006729F9">
      <w:pPr>
        <w:autoSpaceDE w:val="0"/>
        <w:autoSpaceDN w:val="0"/>
        <w:adjustRightInd w:val="0"/>
        <w:spacing w:after="0" w:line="240" w:lineRule="auto"/>
        <w:rPr>
          <w:rFonts w:ascii="Times New Roman" w:hAnsi="Times New Roman" w:cs="Times New Roman"/>
          <w:i/>
          <w:iCs/>
          <w:sz w:val="32"/>
          <w:szCs w:val="32"/>
        </w:rPr>
      </w:pPr>
      <w:r w:rsidRPr="00EF2B89">
        <w:rPr>
          <w:rFonts w:ascii="Times New Roman" w:hAnsi="Times New Roman" w:cs="Times New Roman"/>
          <w:sz w:val="32"/>
          <w:szCs w:val="32"/>
        </w:rPr>
        <w:t xml:space="preserve">13. Кто такой Бенито Муссолини? </w:t>
      </w:r>
      <w:r w:rsidRPr="00EF2B89">
        <w:rPr>
          <w:rFonts w:ascii="Times New Roman" w:hAnsi="Times New Roman" w:cs="Times New Roman"/>
          <w:i/>
          <w:iCs/>
          <w:sz w:val="32"/>
          <w:szCs w:val="32"/>
        </w:rPr>
        <w:t>(Основоположник итальянского</w:t>
      </w:r>
    </w:p>
    <w:p w:rsidR="006729F9" w:rsidRPr="00EF2B89" w:rsidRDefault="006729F9" w:rsidP="006729F9">
      <w:pPr>
        <w:autoSpaceDE w:val="0"/>
        <w:autoSpaceDN w:val="0"/>
        <w:adjustRightInd w:val="0"/>
        <w:spacing w:after="0" w:line="240" w:lineRule="auto"/>
        <w:rPr>
          <w:rFonts w:ascii="Times New Roman" w:hAnsi="Times New Roman" w:cs="Times New Roman"/>
          <w:i/>
          <w:iCs/>
          <w:sz w:val="32"/>
          <w:szCs w:val="32"/>
        </w:rPr>
      </w:pPr>
      <w:r w:rsidRPr="00EF2B89">
        <w:rPr>
          <w:rFonts w:ascii="Times New Roman" w:hAnsi="Times New Roman" w:cs="Times New Roman"/>
          <w:i/>
          <w:iCs/>
          <w:sz w:val="32"/>
          <w:szCs w:val="32"/>
        </w:rPr>
        <w:t>фашизма.)</w:t>
      </w:r>
    </w:p>
    <w:p w:rsidR="006729F9" w:rsidRPr="00EF2B89" w:rsidRDefault="006729F9" w:rsidP="006729F9">
      <w:pPr>
        <w:autoSpaceDE w:val="0"/>
        <w:autoSpaceDN w:val="0"/>
        <w:adjustRightInd w:val="0"/>
        <w:spacing w:after="0" w:line="240" w:lineRule="auto"/>
        <w:rPr>
          <w:rFonts w:ascii="Times New Roman" w:hAnsi="Times New Roman" w:cs="Times New Roman"/>
          <w:i/>
          <w:iCs/>
          <w:sz w:val="32"/>
          <w:szCs w:val="32"/>
        </w:rPr>
      </w:pPr>
      <w:r w:rsidRPr="00EF2B89">
        <w:rPr>
          <w:rFonts w:ascii="Times New Roman" w:hAnsi="Times New Roman" w:cs="Times New Roman"/>
          <w:sz w:val="32"/>
          <w:szCs w:val="32"/>
        </w:rPr>
        <w:t xml:space="preserve">14. Назовите тайную полицию, контрразведку Германии. </w:t>
      </w:r>
      <w:r w:rsidRPr="00EF2B89">
        <w:rPr>
          <w:rFonts w:ascii="Times New Roman" w:hAnsi="Times New Roman" w:cs="Times New Roman"/>
          <w:i/>
          <w:iCs/>
          <w:sz w:val="32"/>
          <w:szCs w:val="32"/>
        </w:rPr>
        <w:t>(Гестапо.)</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b/>
          <w:bCs/>
          <w:sz w:val="32"/>
          <w:szCs w:val="32"/>
        </w:rPr>
      </w:pPr>
      <w:r w:rsidRPr="00EF2B89">
        <w:rPr>
          <w:rFonts w:ascii="Times New Roman" w:hAnsi="Times New Roman" w:cs="Times New Roman"/>
          <w:sz w:val="32"/>
          <w:szCs w:val="32"/>
        </w:rPr>
        <w:t xml:space="preserve">Второй тур </w:t>
      </w:r>
      <w:r w:rsidRPr="00EF2B89">
        <w:rPr>
          <w:rFonts w:ascii="Times New Roman" w:eastAsia="TimesNewRoman,Bold" w:hAnsi="Times New Roman" w:cs="Times New Roman"/>
          <w:b/>
          <w:bCs/>
          <w:sz w:val="32"/>
          <w:szCs w:val="32"/>
        </w:rPr>
        <w:t>«Военная терминология»</w:t>
      </w:r>
    </w:p>
    <w:p w:rsidR="006729F9" w:rsidRPr="00EF2B89" w:rsidRDefault="006729F9" w:rsidP="006729F9">
      <w:pPr>
        <w:autoSpaceDE w:val="0"/>
        <w:autoSpaceDN w:val="0"/>
        <w:adjustRightInd w:val="0"/>
        <w:spacing w:after="0" w:line="240" w:lineRule="auto"/>
        <w:rPr>
          <w:rFonts w:ascii="Times New Roman" w:hAnsi="Times New Roman" w:cs="Times New Roman"/>
          <w:i/>
          <w:iCs/>
          <w:sz w:val="32"/>
          <w:szCs w:val="32"/>
        </w:rPr>
      </w:pPr>
      <w:r w:rsidRPr="00EF2B89">
        <w:rPr>
          <w:rFonts w:ascii="Times New Roman" w:hAnsi="Times New Roman" w:cs="Times New Roman"/>
          <w:sz w:val="32"/>
          <w:szCs w:val="32"/>
        </w:rPr>
        <w:t xml:space="preserve">1. Рельсовая война. </w:t>
      </w:r>
      <w:r w:rsidRPr="00EF2B89">
        <w:rPr>
          <w:rFonts w:ascii="Times New Roman" w:hAnsi="Times New Roman" w:cs="Times New Roman"/>
          <w:i/>
          <w:iCs/>
          <w:sz w:val="32"/>
          <w:szCs w:val="32"/>
        </w:rPr>
        <w:t>(Кодовое название операции, проведенной</w:t>
      </w:r>
    </w:p>
    <w:p w:rsidR="006729F9" w:rsidRPr="00EF2B89" w:rsidRDefault="006729F9" w:rsidP="006729F9">
      <w:pPr>
        <w:autoSpaceDE w:val="0"/>
        <w:autoSpaceDN w:val="0"/>
        <w:adjustRightInd w:val="0"/>
        <w:spacing w:after="0" w:line="240" w:lineRule="auto"/>
        <w:rPr>
          <w:rFonts w:ascii="Times New Roman" w:hAnsi="Times New Roman" w:cs="Times New Roman"/>
          <w:i/>
          <w:iCs/>
          <w:sz w:val="32"/>
          <w:szCs w:val="32"/>
        </w:rPr>
      </w:pPr>
      <w:r w:rsidRPr="00EF2B89">
        <w:rPr>
          <w:rFonts w:ascii="Times New Roman" w:hAnsi="Times New Roman" w:cs="Times New Roman"/>
          <w:i/>
          <w:iCs/>
          <w:sz w:val="32"/>
          <w:szCs w:val="32"/>
        </w:rPr>
        <w:t>советскими партизанами в целях дезорганизации работы</w:t>
      </w:r>
    </w:p>
    <w:p w:rsidR="006729F9" w:rsidRPr="00EF2B89" w:rsidRDefault="006729F9" w:rsidP="006729F9">
      <w:pPr>
        <w:autoSpaceDE w:val="0"/>
        <w:autoSpaceDN w:val="0"/>
        <w:adjustRightInd w:val="0"/>
        <w:spacing w:after="0" w:line="240" w:lineRule="auto"/>
        <w:rPr>
          <w:rFonts w:ascii="Times New Roman" w:hAnsi="Times New Roman" w:cs="Times New Roman"/>
          <w:i/>
          <w:iCs/>
          <w:sz w:val="32"/>
          <w:szCs w:val="32"/>
        </w:rPr>
      </w:pPr>
      <w:r w:rsidRPr="00EF2B89">
        <w:rPr>
          <w:rFonts w:ascii="Times New Roman" w:hAnsi="Times New Roman" w:cs="Times New Roman"/>
          <w:i/>
          <w:iCs/>
          <w:sz w:val="32"/>
          <w:szCs w:val="32"/>
        </w:rPr>
        <w:t>железнодорожного транспорта.)</w:t>
      </w:r>
    </w:p>
    <w:p w:rsidR="006729F9" w:rsidRPr="00EF2B89" w:rsidRDefault="006729F9" w:rsidP="006729F9">
      <w:pPr>
        <w:autoSpaceDE w:val="0"/>
        <w:autoSpaceDN w:val="0"/>
        <w:adjustRightInd w:val="0"/>
        <w:spacing w:after="0" w:line="240" w:lineRule="auto"/>
        <w:rPr>
          <w:rFonts w:ascii="Times New Roman" w:hAnsi="Times New Roman" w:cs="Times New Roman"/>
          <w:i/>
          <w:iCs/>
          <w:sz w:val="32"/>
          <w:szCs w:val="32"/>
        </w:rPr>
      </w:pPr>
      <w:r w:rsidRPr="00EF2B89">
        <w:rPr>
          <w:rFonts w:ascii="Times New Roman" w:hAnsi="Times New Roman" w:cs="Times New Roman"/>
          <w:sz w:val="32"/>
          <w:szCs w:val="32"/>
        </w:rPr>
        <w:t xml:space="preserve">2. Эвакуация. </w:t>
      </w:r>
      <w:r w:rsidRPr="00EF2B89">
        <w:rPr>
          <w:rFonts w:ascii="Times New Roman" w:hAnsi="Times New Roman" w:cs="Times New Roman"/>
          <w:i/>
          <w:iCs/>
          <w:sz w:val="32"/>
          <w:szCs w:val="32"/>
        </w:rPr>
        <w:t>(Перебазирование населения и предприятий из</w:t>
      </w:r>
    </w:p>
    <w:p w:rsidR="006729F9" w:rsidRPr="00EF2B89" w:rsidRDefault="006729F9" w:rsidP="006729F9">
      <w:pPr>
        <w:autoSpaceDE w:val="0"/>
        <w:autoSpaceDN w:val="0"/>
        <w:adjustRightInd w:val="0"/>
        <w:spacing w:after="0" w:line="240" w:lineRule="auto"/>
        <w:rPr>
          <w:rFonts w:ascii="Times New Roman" w:hAnsi="Times New Roman" w:cs="Times New Roman"/>
          <w:i/>
          <w:iCs/>
          <w:sz w:val="32"/>
          <w:szCs w:val="32"/>
        </w:rPr>
      </w:pPr>
      <w:r w:rsidRPr="00EF2B89">
        <w:rPr>
          <w:rFonts w:ascii="Times New Roman" w:hAnsi="Times New Roman" w:cs="Times New Roman"/>
          <w:i/>
          <w:iCs/>
          <w:sz w:val="32"/>
          <w:szCs w:val="32"/>
        </w:rPr>
        <w:t>прифронтовых районов.)</w:t>
      </w:r>
    </w:p>
    <w:p w:rsidR="006729F9" w:rsidRPr="00EF2B89" w:rsidRDefault="006729F9" w:rsidP="006729F9">
      <w:pPr>
        <w:autoSpaceDE w:val="0"/>
        <w:autoSpaceDN w:val="0"/>
        <w:adjustRightInd w:val="0"/>
        <w:spacing w:after="0" w:line="240" w:lineRule="auto"/>
        <w:rPr>
          <w:rFonts w:ascii="Times New Roman" w:hAnsi="Times New Roman" w:cs="Times New Roman"/>
          <w:i/>
          <w:iCs/>
          <w:sz w:val="32"/>
          <w:szCs w:val="32"/>
        </w:rPr>
      </w:pPr>
      <w:r w:rsidRPr="00EF2B89">
        <w:rPr>
          <w:rFonts w:ascii="Times New Roman" w:hAnsi="Times New Roman" w:cs="Times New Roman"/>
          <w:sz w:val="32"/>
          <w:szCs w:val="32"/>
        </w:rPr>
        <w:t xml:space="preserve">3. Народное ополчение. </w:t>
      </w:r>
      <w:r w:rsidRPr="00EF2B89">
        <w:rPr>
          <w:rFonts w:ascii="Times New Roman" w:hAnsi="Times New Roman" w:cs="Times New Roman"/>
          <w:i/>
          <w:iCs/>
          <w:sz w:val="32"/>
          <w:szCs w:val="32"/>
        </w:rPr>
        <w:t>(Добровольческие военные формирования, группы</w:t>
      </w:r>
    </w:p>
    <w:p w:rsidR="006729F9" w:rsidRPr="00EF2B89" w:rsidRDefault="006729F9" w:rsidP="006729F9">
      <w:pPr>
        <w:autoSpaceDE w:val="0"/>
        <w:autoSpaceDN w:val="0"/>
        <w:adjustRightInd w:val="0"/>
        <w:spacing w:after="0" w:line="240" w:lineRule="auto"/>
        <w:rPr>
          <w:rFonts w:ascii="Times New Roman" w:hAnsi="Times New Roman" w:cs="Times New Roman"/>
          <w:i/>
          <w:iCs/>
          <w:sz w:val="32"/>
          <w:szCs w:val="32"/>
        </w:rPr>
      </w:pPr>
      <w:r w:rsidRPr="00EF2B89">
        <w:rPr>
          <w:rFonts w:ascii="Times New Roman" w:hAnsi="Times New Roman" w:cs="Times New Roman"/>
          <w:i/>
          <w:iCs/>
          <w:sz w:val="32"/>
          <w:szCs w:val="32"/>
        </w:rPr>
        <w:t>самообороны, создаваемые из лиц, не подлежащих призыву в армию.)</w:t>
      </w:r>
    </w:p>
    <w:p w:rsidR="006729F9" w:rsidRPr="00EF2B89" w:rsidRDefault="006729F9" w:rsidP="006729F9">
      <w:pPr>
        <w:autoSpaceDE w:val="0"/>
        <w:autoSpaceDN w:val="0"/>
        <w:adjustRightInd w:val="0"/>
        <w:spacing w:after="0" w:line="240" w:lineRule="auto"/>
        <w:rPr>
          <w:rFonts w:ascii="Times New Roman" w:hAnsi="Times New Roman" w:cs="Times New Roman"/>
          <w:i/>
          <w:iCs/>
          <w:sz w:val="32"/>
          <w:szCs w:val="32"/>
        </w:rPr>
      </w:pPr>
      <w:r w:rsidRPr="00EF2B89">
        <w:rPr>
          <w:rFonts w:ascii="Times New Roman" w:hAnsi="Times New Roman" w:cs="Times New Roman"/>
          <w:sz w:val="32"/>
          <w:szCs w:val="32"/>
        </w:rPr>
        <w:t xml:space="preserve">4. Блицкриг. </w:t>
      </w:r>
      <w:r w:rsidRPr="00EF2B89">
        <w:rPr>
          <w:rFonts w:ascii="Times New Roman" w:hAnsi="Times New Roman" w:cs="Times New Roman"/>
          <w:i/>
          <w:iCs/>
          <w:sz w:val="32"/>
          <w:szCs w:val="32"/>
        </w:rPr>
        <w:t>(Молниеносная война.)</w:t>
      </w:r>
    </w:p>
    <w:p w:rsidR="006729F9" w:rsidRPr="00EF2B89" w:rsidRDefault="006729F9" w:rsidP="006729F9">
      <w:pPr>
        <w:autoSpaceDE w:val="0"/>
        <w:autoSpaceDN w:val="0"/>
        <w:adjustRightInd w:val="0"/>
        <w:spacing w:after="0" w:line="240" w:lineRule="auto"/>
        <w:rPr>
          <w:rFonts w:ascii="Times New Roman" w:hAnsi="Times New Roman" w:cs="Times New Roman"/>
          <w:i/>
          <w:iCs/>
          <w:sz w:val="32"/>
          <w:szCs w:val="32"/>
        </w:rPr>
      </w:pPr>
      <w:r w:rsidRPr="00EF2B89">
        <w:rPr>
          <w:rFonts w:ascii="Times New Roman" w:hAnsi="Times New Roman" w:cs="Times New Roman"/>
          <w:sz w:val="32"/>
          <w:szCs w:val="32"/>
        </w:rPr>
        <w:lastRenderedPageBreak/>
        <w:t xml:space="preserve">5. Оккупационный режим. </w:t>
      </w:r>
      <w:r w:rsidRPr="00EF2B89">
        <w:rPr>
          <w:rFonts w:ascii="Times New Roman" w:hAnsi="Times New Roman" w:cs="Times New Roman"/>
          <w:i/>
          <w:iCs/>
          <w:sz w:val="32"/>
          <w:szCs w:val="32"/>
        </w:rPr>
        <w:t>(Режим террора и насилия, установленный на</w:t>
      </w:r>
    </w:p>
    <w:p w:rsidR="006729F9" w:rsidRPr="00EF2B89" w:rsidRDefault="006729F9" w:rsidP="006729F9">
      <w:pPr>
        <w:autoSpaceDE w:val="0"/>
        <w:autoSpaceDN w:val="0"/>
        <w:adjustRightInd w:val="0"/>
        <w:spacing w:after="0" w:line="240" w:lineRule="auto"/>
        <w:rPr>
          <w:rFonts w:ascii="Times New Roman" w:hAnsi="Times New Roman" w:cs="Times New Roman"/>
          <w:i/>
          <w:iCs/>
          <w:sz w:val="32"/>
          <w:szCs w:val="32"/>
        </w:rPr>
      </w:pPr>
      <w:r w:rsidRPr="00EF2B89">
        <w:rPr>
          <w:rFonts w:ascii="Times New Roman" w:hAnsi="Times New Roman" w:cs="Times New Roman"/>
          <w:i/>
          <w:iCs/>
          <w:sz w:val="32"/>
          <w:szCs w:val="32"/>
        </w:rPr>
        <w:t>захваченной советской земле.)</w:t>
      </w:r>
    </w:p>
    <w:p w:rsidR="006729F9" w:rsidRPr="00EF2B89" w:rsidRDefault="006729F9" w:rsidP="006729F9">
      <w:pPr>
        <w:autoSpaceDE w:val="0"/>
        <w:autoSpaceDN w:val="0"/>
        <w:adjustRightInd w:val="0"/>
        <w:spacing w:after="0" w:line="240" w:lineRule="auto"/>
        <w:rPr>
          <w:rFonts w:ascii="Times New Roman" w:hAnsi="Times New Roman" w:cs="Times New Roman"/>
          <w:i/>
          <w:iCs/>
          <w:sz w:val="32"/>
          <w:szCs w:val="32"/>
        </w:rPr>
      </w:pPr>
      <w:r w:rsidRPr="00EF2B89">
        <w:rPr>
          <w:rFonts w:ascii="Times New Roman" w:hAnsi="Times New Roman" w:cs="Times New Roman"/>
          <w:sz w:val="32"/>
          <w:szCs w:val="32"/>
        </w:rPr>
        <w:t xml:space="preserve">6. Военная доктрина. </w:t>
      </w:r>
      <w:r w:rsidRPr="00EF2B89">
        <w:rPr>
          <w:rFonts w:ascii="Times New Roman" w:hAnsi="Times New Roman" w:cs="Times New Roman"/>
          <w:i/>
          <w:iCs/>
          <w:sz w:val="32"/>
          <w:szCs w:val="32"/>
        </w:rPr>
        <w:t>(Система взглядов и положений о подготовке</w:t>
      </w:r>
    </w:p>
    <w:p w:rsidR="006729F9" w:rsidRPr="00EF2B89" w:rsidRDefault="006729F9" w:rsidP="006729F9">
      <w:pPr>
        <w:autoSpaceDE w:val="0"/>
        <w:autoSpaceDN w:val="0"/>
        <w:adjustRightInd w:val="0"/>
        <w:spacing w:after="0" w:line="240" w:lineRule="auto"/>
        <w:rPr>
          <w:rFonts w:ascii="Times New Roman" w:hAnsi="Times New Roman" w:cs="Times New Roman"/>
          <w:i/>
          <w:iCs/>
          <w:sz w:val="32"/>
          <w:szCs w:val="32"/>
        </w:rPr>
      </w:pPr>
      <w:r w:rsidRPr="00EF2B89">
        <w:rPr>
          <w:rFonts w:ascii="Times New Roman" w:hAnsi="Times New Roman" w:cs="Times New Roman"/>
          <w:i/>
          <w:iCs/>
          <w:sz w:val="32"/>
          <w:szCs w:val="32"/>
        </w:rPr>
        <w:t>страны и вооруженных сил к войне и способы их ведения.)</w:t>
      </w:r>
    </w:p>
    <w:p w:rsidR="006729F9" w:rsidRPr="00EF2B89" w:rsidRDefault="006729F9" w:rsidP="006729F9">
      <w:pPr>
        <w:autoSpaceDE w:val="0"/>
        <w:autoSpaceDN w:val="0"/>
        <w:adjustRightInd w:val="0"/>
        <w:spacing w:after="0" w:line="240" w:lineRule="auto"/>
        <w:rPr>
          <w:rFonts w:ascii="Times New Roman" w:hAnsi="Times New Roman" w:cs="Times New Roman"/>
          <w:i/>
          <w:iCs/>
          <w:sz w:val="32"/>
          <w:szCs w:val="32"/>
        </w:rPr>
      </w:pPr>
      <w:r w:rsidRPr="00EF2B89">
        <w:rPr>
          <w:rFonts w:ascii="Times New Roman" w:hAnsi="Times New Roman" w:cs="Times New Roman"/>
          <w:sz w:val="32"/>
          <w:szCs w:val="32"/>
        </w:rPr>
        <w:t xml:space="preserve">7. Геноцид. </w:t>
      </w:r>
      <w:r w:rsidRPr="00EF2B89">
        <w:rPr>
          <w:rFonts w:ascii="Times New Roman" w:hAnsi="Times New Roman" w:cs="Times New Roman"/>
          <w:i/>
          <w:iCs/>
          <w:sz w:val="32"/>
          <w:szCs w:val="32"/>
        </w:rPr>
        <w:t>(Истребление отдельных групп населения по расовым или</w:t>
      </w:r>
    </w:p>
    <w:p w:rsidR="006729F9" w:rsidRPr="00EF2B89" w:rsidRDefault="006729F9" w:rsidP="006729F9">
      <w:pPr>
        <w:autoSpaceDE w:val="0"/>
        <w:autoSpaceDN w:val="0"/>
        <w:adjustRightInd w:val="0"/>
        <w:spacing w:after="0" w:line="240" w:lineRule="auto"/>
        <w:rPr>
          <w:rFonts w:ascii="Times New Roman" w:hAnsi="Times New Roman" w:cs="Times New Roman"/>
          <w:i/>
          <w:iCs/>
          <w:sz w:val="32"/>
          <w:szCs w:val="32"/>
        </w:rPr>
      </w:pPr>
      <w:r w:rsidRPr="00EF2B89">
        <w:rPr>
          <w:rFonts w:ascii="Times New Roman" w:hAnsi="Times New Roman" w:cs="Times New Roman"/>
          <w:i/>
          <w:iCs/>
          <w:sz w:val="32"/>
          <w:szCs w:val="32"/>
        </w:rPr>
        <w:t>национальным признакам.)</w:t>
      </w:r>
    </w:p>
    <w:p w:rsidR="006729F9" w:rsidRPr="00EF2B89" w:rsidRDefault="006729F9" w:rsidP="006729F9">
      <w:pPr>
        <w:autoSpaceDE w:val="0"/>
        <w:autoSpaceDN w:val="0"/>
        <w:adjustRightInd w:val="0"/>
        <w:spacing w:after="0" w:line="240" w:lineRule="auto"/>
        <w:rPr>
          <w:rFonts w:ascii="Times New Roman" w:hAnsi="Times New Roman" w:cs="Times New Roman"/>
          <w:i/>
          <w:iCs/>
          <w:sz w:val="32"/>
          <w:szCs w:val="32"/>
        </w:rPr>
      </w:pPr>
      <w:r w:rsidRPr="00EF2B89">
        <w:rPr>
          <w:rFonts w:ascii="Times New Roman" w:hAnsi="Times New Roman" w:cs="Times New Roman"/>
          <w:sz w:val="32"/>
          <w:szCs w:val="32"/>
        </w:rPr>
        <w:t xml:space="preserve">8. Коалиция. </w:t>
      </w:r>
      <w:r w:rsidRPr="00EF2B89">
        <w:rPr>
          <w:rFonts w:ascii="Times New Roman" w:hAnsi="Times New Roman" w:cs="Times New Roman"/>
          <w:i/>
          <w:iCs/>
          <w:sz w:val="32"/>
          <w:szCs w:val="32"/>
        </w:rPr>
        <w:t>(Политический или военный союз государств для</w:t>
      </w:r>
    </w:p>
    <w:p w:rsidR="006729F9" w:rsidRPr="00EF2B89" w:rsidRDefault="006729F9" w:rsidP="006729F9">
      <w:pPr>
        <w:rPr>
          <w:rFonts w:ascii="Times New Roman" w:hAnsi="Times New Roman" w:cs="Times New Roman"/>
          <w:i/>
          <w:iCs/>
          <w:sz w:val="32"/>
          <w:szCs w:val="32"/>
          <w:lang w:val="en-US"/>
        </w:rPr>
      </w:pPr>
      <w:r w:rsidRPr="00EF2B89">
        <w:rPr>
          <w:rFonts w:ascii="Times New Roman" w:hAnsi="Times New Roman" w:cs="Times New Roman"/>
          <w:i/>
          <w:iCs/>
          <w:sz w:val="32"/>
          <w:szCs w:val="32"/>
        </w:rPr>
        <w:t>совместных действий.</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b/>
          <w:bCs/>
          <w:sz w:val="32"/>
          <w:szCs w:val="32"/>
        </w:rPr>
      </w:pPr>
      <w:r w:rsidRPr="00EF2B89">
        <w:rPr>
          <w:rFonts w:ascii="Times New Roman" w:eastAsia="TimesNewRoman,Bold" w:hAnsi="Times New Roman" w:cs="Times New Roman"/>
          <w:b/>
          <w:bCs/>
          <w:sz w:val="32"/>
          <w:szCs w:val="32"/>
        </w:rPr>
        <w:t>Конкурсно-игровые программы</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Готовясь отмечать 70-летие со дня окончания самой страшной войны на</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земле, мы должны вспомнить и заслуги наших героев. В каждом городе, каждом</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селе нашей области есть свои герои. Есть семьи, проводившие на фронт всех</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мужчин, многие из которых не вернулись домой. Рекомендуем провести конкурс,</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включив вопросы о них. Спросить у молодёжи знают ли они героев, чьими</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именами названы улицы их посёлка, города. Об условиях проведения конкурса</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можно сообщить заранее, а также познакомить с литературой, которая поможет</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ответить на вопросы. Можно конкурс сделать заочным: читатели отвечают</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письменно и отправляют свои ответы по почте, или по электронной почте.</w:t>
      </w:r>
    </w:p>
    <w:p w:rsidR="007C2F1F" w:rsidRPr="00EF2B89" w:rsidRDefault="007C2F1F" w:rsidP="006729F9">
      <w:pPr>
        <w:autoSpaceDE w:val="0"/>
        <w:autoSpaceDN w:val="0"/>
        <w:adjustRightInd w:val="0"/>
        <w:spacing w:after="0" w:line="240" w:lineRule="auto"/>
        <w:rPr>
          <w:rFonts w:ascii="Times New Roman" w:eastAsia="TimesNewRoman,Bold" w:hAnsi="Times New Roman" w:cs="Times New Roman"/>
          <w:sz w:val="32"/>
          <w:szCs w:val="32"/>
        </w:rPr>
      </w:pP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b/>
          <w:bCs/>
          <w:sz w:val="32"/>
          <w:szCs w:val="32"/>
        </w:rPr>
      </w:pPr>
      <w:r w:rsidRPr="00EF2B89">
        <w:rPr>
          <w:rFonts w:ascii="Times New Roman" w:eastAsia="TimesNewRoman,Bold" w:hAnsi="Times New Roman" w:cs="Times New Roman"/>
          <w:b/>
          <w:bCs/>
          <w:sz w:val="32"/>
          <w:szCs w:val="32"/>
        </w:rPr>
        <w:t>Конкурс «На экране – героика подвига»</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Проводится конкурс со зрителями. Какие фильмы о войне вы знаете?</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i/>
          <w:iCs/>
          <w:sz w:val="32"/>
          <w:szCs w:val="32"/>
        </w:rPr>
        <w:t>(«Два бойца», «Жди меня», «В трудный час», «Молодая гвардия», «Сильные</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i/>
          <w:iCs/>
          <w:sz w:val="32"/>
          <w:szCs w:val="32"/>
        </w:rPr>
        <w:t>духом», «Повесть о настоящем человеке», «Судьба человека», «Отец солдата»,</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i/>
          <w:iCs/>
          <w:sz w:val="32"/>
          <w:szCs w:val="32"/>
        </w:rPr>
        <w:lastRenderedPageBreak/>
        <w:t>«Баллада о солдате», «Летят журавли», «Они сражались за Родину», «Живые и</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i/>
          <w:iCs/>
          <w:sz w:val="32"/>
          <w:szCs w:val="32"/>
        </w:rPr>
        <w:t>мёртвые», «Завтра была война», «А зори здесь тихие» и др.)</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b/>
          <w:bCs/>
          <w:sz w:val="32"/>
          <w:szCs w:val="32"/>
        </w:rPr>
      </w:pPr>
      <w:r w:rsidRPr="00EF2B89">
        <w:rPr>
          <w:rFonts w:ascii="Times New Roman" w:eastAsia="TimesNewRoman,Bold" w:hAnsi="Times New Roman" w:cs="Times New Roman"/>
          <w:b/>
          <w:bCs/>
          <w:sz w:val="32"/>
          <w:szCs w:val="32"/>
        </w:rPr>
        <w:t>Конкурс знатоков литературы о Великой Отечественной войне</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Мы предлагаем двум «добровольцам»- знатокам литературы выйти на</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сцену и посоревноваться. Кто назовёт больше произведений, посвящённых</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Великой Отечественной войне.</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i/>
          <w:iCs/>
          <w:sz w:val="32"/>
          <w:szCs w:val="32"/>
        </w:rPr>
        <w:t>(М. Шолохов «Они сражались за Родину», «Судьба человека», А. Фадеев</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i/>
          <w:iCs/>
          <w:sz w:val="32"/>
          <w:szCs w:val="32"/>
        </w:rPr>
        <w:t>«Молодая гвардия», К. Симонов «Русские люди», Б.Полевой «Повесть о</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i/>
          <w:iCs/>
          <w:sz w:val="32"/>
          <w:szCs w:val="32"/>
        </w:rPr>
        <w:t>настоящем человеке», В. Быков «Знак беды», «Сотников», «Дожить до</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i/>
          <w:iCs/>
          <w:sz w:val="32"/>
          <w:szCs w:val="32"/>
        </w:rPr>
        <w:t>рассвета», Б. Васильев «А зори здесь тихие», «В списках не значился»,</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i/>
          <w:iCs/>
          <w:sz w:val="32"/>
          <w:szCs w:val="32"/>
        </w:rPr>
        <w:t>Ю.Бондарев «Батальоны просят огня», «Горячий снег» и др.).</w:t>
      </w:r>
    </w:p>
    <w:p w:rsidR="006729F9" w:rsidRPr="00EF2B89" w:rsidRDefault="006729F9" w:rsidP="006729F9">
      <w:pPr>
        <w:autoSpaceDE w:val="0"/>
        <w:autoSpaceDN w:val="0"/>
        <w:adjustRightInd w:val="0"/>
        <w:spacing w:after="0" w:line="240" w:lineRule="auto"/>
        <w:rPr>
          <w:rFonts w:ascii="Times New Roman" w:eastAsia="TimesNewRoman,Bold" w:hAnsi="Times New Roman" w:cs="Times New Roman"/>
          <w:b/>
          <w:bCs/>
          <w:sz w:val="32"/>
          <w:szCs w:val="32"/>
        </w:rPr>
      </w:pPr>
      <w:r w:rsidRPr="00EF2B89">
        <w:rPr>
          <w:rFonts w:ascii="Times New Roman" w:eastAsia="TimesNewRoman,Bold" w:hAnsi="Times New Roman" w:cs="Times New Roman"/>
          <w:b/>
          <w:bCs/>
          <w:sz w:val="32"/>
          <w:szCs w:val="32"/>
        </w:rPr>
        <w:t>Конкурс «Образ солдата в художественной литературе»</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eastAsia="TimesNewRoman,Bold" w:hAnsi="Times New Roman" w:cs="Times New Roman"/>
          <w:sz w:val="32"/>
          <w:szCs w:val="32"/>
        </w:rPr>
        <w:t>1</w:t>
      </w:r>
      <w:r w:rsidRPr="00EF2B89">
        <w:rPr>
          <w:rFonts w:ascii="Times New Roman" w:hAnsi="Times New Roman" w:cs="Times New Roman"/>
          <w:sz w:val="32"/>
          <w:szCs w:val="32"/>
        </w:rPr>
        <w:t>. Русский солдат, попавший в фашистский концлагерь, бежавший к</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своим на немецкой машине, захватив немецкого майора. Кто он?</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2. Назовите писателей, которые были солдатами.</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3. В какой книге (назовите также её автора) рассказывается о бегстве из</w:t>
      </w:r>
    </w:p>
    <w:p w:rsidR="006729F9" w:rsidRPr="00EF2B89" w:rsidRDefault="00124340" w:rsidP="00124340">
      <w:pPr>
        <w:rPr>
          <w:rFonts w:ascii="Times New Roman" w:hAnsi="Times New Roman" w:cs="Times New Roman"/>
          <w:sz w:val="32"/>
          <w:szCs w:val="32"/>
        </w:rPr>
      </w:pPr>
      <w:r w:rsidRPr="00EF2B89">
        <w:rPr>
          <w:rFonts w:ascii="Times New Roman" w:hAnsi="Times New Roman" w:cs="Times New Roman"/>
          <w:sz w:val="32"/>
          <w:szCs w:val="32"/>
        </w:rPr>
        <w:t>фашистского концлагеря русского солдата и итальянской девушки?</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4. Как называется трилогия К. Симонова, рассказывающая о Великой</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Отечественной войне?</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5. Под видом немецкого офицера отважный талантливый разведчик</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проникал в штабы и укреплённые зоны врага и передавал ценные</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сведения в партизанский отряд. Назовите имя разведчика.</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6. Автор и название стихотворения:</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«…Наши мальчики головы подняли –</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Повзрослели они до поры,</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На пороге едва помаячили</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И ушли за солдатом солдат…»</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7. 29 дней продолжалась героическая оборона этой крепости. Какие</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lastRenderedPageBreak/>
        <w:t>книги посвящены подвигу воинов бессмертного гарнизона, и как</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называется крепость-герой?</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b/>
          <w:bCs/>
          <w:sz w:val="32"/>
          <w:szCs w:val="32"/>
        </w:rPr>
      </w:pPr>
      <w:r w:rsidRPr="00EF2B89">
        <w:rPr>
          <w:rFonts w:ascii="Times New Roman" w:eastAsia="TimesNewRoman,Bold" w:hAnsi="Times New Roman" w:cs="Times New Roman"/>
          <w:b/>
          <w:bCs/>
          <w:sz w:val="32"/>
          <w:szCs w:val="32"/>
        </w:rPr>
        <w:t>Ответы</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1. Соколов Андрей, М. Шолохов «Судьба человека»</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2. К. Симонов, М. Шолохов, А. Гайдар и др.</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3. В. Быков «Альпийская баллада»</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4. «Живые и мёртвые»</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5. Николай Иванович Кузнецов, Д. Медведев «Сильные духом».</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6. Б. Окуджава «До свидания, мальчики!»</w:t>
      </w:r>
    </w:p>
    <w:p w:rsidR="00124340" w:rsidRPr="00EF2B89" w:rsidRDefault="00124340" w:rsidP="00124340">
      <w:pPr>
        <w:rPr>
          <w:rFonts w:ascii="Times New Roman" w:hAnsi="Times New Roman" w:cs="Times New Roman"/>
          <w:sz w:val="32"/>
          <w:szCs w:val="32"/>
        </w:rPr>
      </w:pPr>
      <w:r w:rsidRPr="00EF2B89">
        <w:rPr>
          <w:rFonts w:ascii="Times New Roman" w:hAnsi="Times New Roman" w:cs="Times New Roman"/>
          <w:sz w:val="32"/>
          <w:szCs w:val="32"/>
        </w:rPr>
        <w:t>7. С. Смирнов «Брестская крепость», «Крепость над Бугом»</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b/>
          <w:bCs/>
          <w:sz w:val="32"/>
          <w:szCs w:val="32"/>
        </w:rPr>
      </w:pPr>
      <w:r w:rsidRPr="00EF2B89">
        <w:rPr>
          <w:rFonts w:ascii="Times New Roman" w:eastAsia="TimesNewRoman,Bold" w:hAnsi="Times New Roman" w:cs="Times New Roman"/>
          <w:b/>
          <w:bCs/>
          <w:sz w:val="32"/>
          <w:szCs w:val="32"/>
        </w:rPr>
        <w:t>«Мой дед на войне»</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Сценарий игры</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b/>
          <w:bCs/>
          <w:sz w:val="32"/>
          <w:szCs w:val="32"/>
        </w:rPr>
        <w:t>Задание I тура</w:t>
      </w:r>
      <w:r w:rsidRPr="00EF2B89">
        <w:rPr>
          <w:rFonts w:ascii="Times New Roman" w:eastAsia="TimesNewRoman,Bold" w:hAnsi="Times New Roman" w:cs="Times New Roman"/>
          <w:sz w:val="32"/>
          <w:szCs w:val="32"/>
        </w:rPr>
        <w:t>: «Во время войны были учреждены ордена с именами</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русских полководцев. В честь их назывались военные операции. В честь кого</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была названа Белорусская операция, начавшаяся 22 июня 1944 года?»</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w:t>
      </w:r>
      <w:r w:rsidRPr="00EF2B89">
        <w:rPr>
          <w:rFonts w:ascii="Times New Roman" w:eastAsia="TimesNewRoman,Bold" w:hAnsi="Times New Roman" w:cs="Times New Roman"/>
          <w:i/>
          <w:iCs/>
          <w:sz w:val="32"/>
          <w:szCs w:val="32"/>
        </w:rPr>
        <w:t>Багратион</w:t>
      </w:r>
      <w:r w:rsidRPr="00EF2B89">
        <w:rPr>
          <w:rFonts w:ascii="Times New Roman" w:eastAsia="TimesNewRoman,Bold" w:hAnsi="Times New Roman" w:cs="Times New Roman"/>
          <w:sz w:val="32"/>
          <w:szCs w:val="32"/>
        </w:rPr>
        <w:t>)</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Ведущий предлагает залу викторину:</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а) Чьи это строки?</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...та память вынесенных мук</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жива, притихшая в народе,</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как рана, что нет-нет и вдруг заговорит...</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i/>
          <w:iCs/>
          <w:sz w:val="32"/>
          <w:szCs w:val="32"/>
        </w:rPr>
        <w:t>(А. Твардовский)</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б) 21 мая 1942 года - день рождения одного из самых почётных знаков,</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sz w:val="32"/>
          <w:szCs w:val="32"/>
        </w:rPr>
        <w:t xml:space="preserve">отличия. Какого? </w:t>
      </w:r>
      <w:r w:rsidRPr="00EF2B89">
        <w:rPr>
          <w:rFonts w:ascii="Times New Roman" w:eastAsia="TimesNewRoman,Bold" w:hAnsi="Times New Roman" w:cs="Times New Roman"/>
          <w:i/>
          <w:iCs/>
          <w:sz w:val="32"/>
          <w:szCs w:val="32"/>
        </w:rPr>
        <w:t>(Гвардейский знак)</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в) Как назывались воинские соединения, в которые записывались не</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sz w:val="32"/>
          <w:szCs w:val="32"/>
        </w:rPr>
        <w:t xml:space="preserve">подлежащие призыву в армию? </w:t>
      </w:r>
      <w:r w:rsidRPr="00EF2B89">
        <w:rPr>
          <w:rFonts w:ascii="Times New Roman" w:eastAsia="TimesNewRoman,Bold" w:hAnsi="Times New Roman" w:cs="Times New Roman"/>
          <w:i/>
          <w:iCs/>
          <w:sz w:val="32"/>
          <w:szCs w:val="32"/>
        </w:rPr>
        <w:t>(Ополчение)</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г) Назовите фамилию лётчика, который совершил побег из плена на</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sz w:val="32"/>
          <w:szCs w:val="32"/>
        </w:rPr>
        <w:t xml:space="preserve">немецком самолёте </w:t>
      </w:r>
      <w:r w:rsidRPr="00EF2B89">
        <w:rPr>
          <w:rFonts w:ascii="Times New Roman" w:eastAsia="TimesNewRoman,Bold" w:hAnsi="Times New Roman" w:cs="Times New Roman"/>
          <w:i/>
          <w:iCs/>
          <w:sz w:val="32"/>
          <w:szCs w:val="32"/>
        </w:rPr>
        <w:t>(Девятаев П.)</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д) «... латинский термин в переводе на русский язык обозначает</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sz w:val="32"/>
          <w:szCs w:val="32"/>
        </w:rPr>
        <w:t xml:space="preserve">«договариваться». Назовите его. </w:t>
      </w:r>
      <w:r w:rsidRPr="00EF2B89">
        <w:rPr>
          <w:rFonts w:ascii="Times New Roman" w:eastAsia="TimesNewRoman,Bold" w:hAnsi="Times New Roman" w:cs="Times New Roman"/>
          <w:i/>
          <w:iCs/>
          <w:sz w:val="32"/>
          <w:szCs w:val="32"/>
        </w:rPr>
        <w:t>(Капитуляция)</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b/>
          <w:bCs/>
          <w:sz w:val="32"/>
          <w:szCs w:val="32"/>
        </w:rPr>
        <w:t>Задание 2 тура</w:t>
      </w:r>
      <w:r w:rsidRPr="00EF2B89">
        <w:rPr>
          <w:rFonts w:ascii="Times New Roman" w:eastAsia="TimesNewRoman,Bold" w:hAnsi="Times New Roman" w:cs="Times New Roman"/>
          <w:sz w:val="32"/>
          <w:szCs w:val="32"/>
        </w:rPr>
        <w:t>: ... Как называлась операция, которая проводилась осенью</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sz w:val="32"/>
          <w:szCs w:val="32"/>
        </w:rPr>
        <w:lastRenderedPageBreak/>
        <w:t xml:space="preserve">1943 г. и была продолжением «рельсовой войны» партизан? </w:t>
      </w:r>
      <w:r w:rsidRPr="00EF2B89">
        <w:rPr>
          <w:rFonts w:ascii="Times New Roman" w:eastAsia="TimesNewRoman,Bold" w:hAnsi="Times New Roman" w:cs="Times New Roman"/>
          <w:i/>
          <w:iCs/>
          <w:sz w:val="32"/>
          <w:szCs w:val="32"/>
        </w:rPr>
        <w:t>(Концерт)</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После 2 тура награждаются самые активные участники всех мероприятий,</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проводимых библиотекой.</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И снова игра со зрителями. На этот раз блиц-викторина. Для этого зал</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разделить на 3 сектора и каждому дать задание по 2 вопроса:</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а) богиня Победы по-гречески Ника, а как называется бог войны у</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sz w:val="32"/>
          <w:szCs w:val="32"/>
        </w:rPr>
        <w:t xml:space="preserve">римлян? </w:t>
      </w:r>
      <w:r w:rsidRPr="00EF2B89">
        <w:rPr>
          <w:rFonts w:ascii="Times New Roman" w:eastAsia="TimesNewRoman,Bold" w:hAnsi="Times New Roman" w:cs="Times New Roman"/>
          <w:i/>
          <w:iCs/>
          <w:sz w:val="32"/>
          <w:szCs w:val="32"/>
        </w:rPr>
        <w:t>(Марс)</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б) сколько всего было фронтов во время Великой Отечественной войны?</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i/>
          <w:iCs/>
          <w:sz w:val="32"/>
          <w:szCs w:val="32"/>
        </w:rPr>
        <w:t>(39 фронтов)</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в) назовите 4 центральные газеты Советской Армии, выходившие до и во</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sz w:val="32"/>
          <w:szCs w:val="32"/>
        </w:rPr>
        <w:t>время войны. (</w:t>
      </w:r>
      <w:r w:rsidRPr="00EF2B89">
        <w:rPr>
          <w:rFonts w:ascii="Times New Roman" w:eastAsia="TimesNewRoman,Bold" w:hAnsi="Times New Roman" w:cs="Times New Roman"/>
          <w:i/>
          <w:iCs/>
          <w:sz w:val="32"/>
          <w:szCs w:val="32"/>
        </w:rPr>
        <w:t>Красная звезда, На страже, Красный флот,</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i/>
          <w:iCs/>
          <w:sz w:val="32"/>
          <w:szCs w:val="32"/>
        </w:rPr>
        <w:t>Сталинский сокол)</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sz w:val="32"/>
          <w:szCs w:val="32"/>
        </w:rPr>
        <w:t xml:space="preserve">г) какие 2 награды были учреждены 8 ноября 1943 г. </w:t>
      </w:r>
      <w:r w:rsidRPr="00EF2B89">
        <w:rPr>
          <w:rFonts w:ascii="Times New Roman" w:eastAsia="TimesNewRoman,Bold" w:hAnsi="Times New Roman" w:cs="Times New Roman"/>
          <w:i/>
          <w:iCs/>
          <w:sz w:val="32"/>
          <w:szCs w:val="32"/>
        </w:rPr>
        <w:t>(Орден «Победы»,</w:t>
      </w:r>
    </w:p>
    <w:p w:rsidR="00124340" w:rsidRPr="00EF2B89" w:rsidRDefault="00124340" w:rsidP="00124340">
      <w:pPr>
        <w:rPr>
          <w:rFonts w:ascii="Times New Roman" w:eastAsia="TimesNewRoman,Bold" w:hAnsi="Times New Roman" w:cs="Times New Roman"/>
          <w:i/>
          <w:iCs/>
          <w:sz w:val="32"/>
          <w:szCs w:val="32"/>
        </w:rPr>
      </w:pPr>
      <w:r w:rsidRPr="00EF2B89">
        <w:rPr>
          <w:rFonts w:ascii="Times New Roman" w:eastAsia="TimesNewRoman,Bold" w:hAnsi="Times New Roman" w:cs="Times New Roman"/>
          <w:i/>
          <w:iCs/>
          <w:sz w:val="32"/>
          <w:szCs w:val="32"/>
        </w:rPr>
        <w:t>Орден «Славы» 3 ст.)</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b/>
          <w:bCs/>
          <w:sz w:val="32"/>
          <w:szCs w:val="32"/>
        </w:rPr>
      </w:pPr>
      <w:r w:rsidRPr="00EF2B89">
        <w:rPr>
          <w:rFonts w:ascii="Times New Roman" w:eastAsia="TimesNewRoman,Bold" w:hAnsi="Times New Roman" w:cs="Times New Roman"/>
          <w:b/>
          <w:bCs/>
          <w:sz w:val="32"/>
          <w:szCs w:val="32"/>
        </w:rPr>
        <w:t>Задание 3 тура:</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 Это старинный и самый распространенный род войск, раньше его</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sz w:val="32"/>
          <w:szCs w:val="32"/>
        </w:rPr>
        <w:t xml:space="preserve">называли «инфантерия», а сейчас...? </w:t>
      </w:r>
      <w:r w:rsidRPr="00EF2B89">
        <w:rPr>
          <w:rFonts w:ascii="Times New Roman" w:eastAsia="TimesNewRoman,Bold" w:hAnsi="Times New Roman" w:cs="Times New Roman"/>
          <w:i/>
          <w:iCs/>
          <w:sz w:val="32"/>
          <w:szCs w:val="32"/>
        </w:rPr>
        <w:t>(Пехота)</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И снова игра со зрителями.</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b/>
          <w:bCs/>
          <w:sz w:val="32"/>
          <w:szCs w:val="32"/>
        </w:rPr>
      </w:pPr>
      <w:r w:rsidRPr="00EF2B89">
        <w:rPr>
          <w:rFonts w:ascii="Times New Roman" w:eastAsia="TimesNewRoman,Bold" w:hAnsi="Times New Roman" w:cs="Times New Roman"/>
          <w:b/>
          <w:bCs/>
          <w:sz w:val="32"/>
          <w:szCs w:val="32"/>
        </w:rPr>
        <w:t>Вопросы викторины:</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sz w:val="32"/>
          <w:szCs w:val="32"/>
        </w:rPr>
        <w:t>а) Назовите самую почётную награду среди солдат. (</w:t>
      </w:r>
      <w:r w:rsidRPr="00EF2B89">
        <w:rPr>
          <w:rFonts w:ascii="Times New Roman" w:eastAsia="TimesNewRoman,Bold" w:hAnsi="Times New Roman" w:cs="Times New Roman"/>
          <w:i/>
          <w:iCs/>
          <w:sz w:val="32"/>
          <w:szCs w:val="32"/>
        </w:rPr>
        <w:t>Медаль «За отвагу»)</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б) Впервые эта форма информации появилась во время боев у озера</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Хасан, а наиболее широкое распространение нашла в период Великой</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sz w:val="32"/>
          <w:szCs w:val="32"/>
        </w:rPr>
        <w:t>Отечественной войны. (</w:t>
      </w:r>
      <w:r w:rsidRPr="00EF2B89">
        <w:rPr>
          <w:rFonts w:ascii="Times New Roman" w:eastAsia="TimesNewRoman,Bold" w:hAnsi="Times New Roman" w:cs="Times New Roman"/>
          <w:i/>
          <w:iCs/>
          <w:sz w:val="32"/>
          <w:szCs w:val="32"/>
        </w:rPr>
        <w:t>Боевой листок)</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в) Все песни во время войны были написаны откликом на происходящее,</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sz w:val="32"/>
          <w:szCs w:val="32"/>
        </w:rPr>
        <w:t>а одна из них по специальному заказу. Что это за песня? (</w:t>
      </w:r>
      <w:r w:rsidRPr="00EF2B89">
        <w:rPr>
          <w:rFonts w:ascii="Times New Roman" w:eastAsia="TimesNewRoman,Bold" w:hAnsi="Times New Roman" w:cs="Times New Roman"/>
          <w:i/>
          <w:iCs/>
          <w:sz w:val="32"/>
          <w:szCs w:val="32"/>
        </w:rPr>
        <w:t>«Шумел</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i/>
          <w:iCs/>
          <w:sz w:val="32"/>
          <w:szCs w:val="32"/>
        </w:rPr>
        <w:t>сурово Брянский лес»)</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sz w:val="32"/>
          <w:szCs w:val="32"/>
        </w:rPr>
        <w:t>г) Когда прошел парад Победы на Красной площади? (</w:t>
      </w:r>
      <w:r w:rsidRPr="00EF2B89">
        <w:rPr>
          <w:rFonts w:ascii="Times New Roman" w:eastAsia="TimesNewRoman,Bold" w:hAnsi="Times New Roman" w:cs="Times New Roman"/>
          <w:i/>
          <w:iCs/>
          <w:sz w:val="32"/>
          <w:szCs w:val="32"/>
        </w:rPr>
        <w:t>24 июня 1945 года)</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sz w:val="32"/>
          <w:szCs w:val="32"/>
        </w:rPr>
        <w:lastRenderedPageBreak/>
        <w:t>д) Назовите дату выхода наших войск на границу СССР. (</w:t>
      </w:r>
      <w:r w:rsidRPr="00EF2B89">
        <w:rPr>
          <w:rFonts w:ascii="Times New Roman" w:eastAsia="TimesNewRoman,Bold" w:hAnsi="Times New Roman" w:cs="Times New Roman"/>
          <w:i/>
          <w:iCs/>
          <w:sz w:val="32"/>
          <w:szCs w:val="32"/>
        </w:rPr>
        <w:t>26 марта 1944 г.</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i/>
          <w:iCs/>
          <w:sz w:val="32"/>
          <w:szCs w:val="32"/>
        </w:rPr>
        <w:t>на границу с Румынией)</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b/>
          <w:bCs/>
          <w:sz w:val="32"/>
          <w:szCs w:val="32"/>
        </w:rPr>
      </w:pPr>
      <w:r w:rsidRPr="00EF2B89">
        <w:rPr>
          <w:rFonts w:ascii="Times New Roman" w:eastAsia="TimesNewRoman,Bold" w:hAnsi="Times New Roman" w:cs="Times New Roman"/>
          <w:b/>
          <w:bCs/>
          <w:sz w:val="32"/>
          <w:szCs w:val="32"/>
        </w:rPr>
        <w:t>Финал.</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Задание: В Тегеране на встрече глав 3-х государств Сталину был вручен</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подарок от английской королевы для жителей Сталинграда за их стойкость и</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sz w:val="32"/>
          <w:szCs w:val="32"/>
        </w:rPr>
        <w:t>мужество. Что ему было вручено? (</w:t>
      </w:r>
      <w:r w:rsidRPr="00EF2B89">
        <w:rPr>
          <w:rFonts w:ascii="Times New Roman" w:eastAsia="TimesNewRoman,Bold" w:hAnsi="Times New Roman" w:cs="Times New Roman"/>
          <w:i/>
          <w:iCs/>
          <w:sz w:val="32"/>
          <w:szCs w:val="32"/>
        </w:rPr>
        <w:t>Меч)</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b/>
          <w:bCs/>
          <w:sz w:val="32"/>
          <w:szCs w:val="32"/>
        </w:rPr>
        <w:t>Суперигра</w:t>
      </w:r>
      <w:r w:rsidRPr="00EF2B89">
        <w:rPr>
          <w:rFonts w:ascii="Times New Roman" w:eastAsia="TimesNewRoman,Bold" w:hAnsi="Times New Roman" w:cs="Times New Roman"/>
          <w:sz w:val="32"/>
          <w:szCs w:val="32"/>
        </w:rPr>
        <w:t>.</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Вопрос:</w:t>
      </w:r>
    </w:p>
    <w:p w:rsidR="00124340" w:rsidRPr="00EF2B89" w:rsidRDefault="00124340" w:rsidP="00124340">
      <w:pPr>
        <w:rPr>
          <w:rFonts w:ascii="Times New Roman" w:eastAsia="TimesNewRoman,Bold" w:hAnsi="Times New Roman" w:cs="Times New Roman"/>
          <w:i/>
          <w:iCs/>
          <w:sz w:val="32"/>
          <w:szCs w:val="32"/>
        </w:rPr>
      </w:pPr>
      <w:r w:rsidRPr="00EF2B89">
        <w:rPr>
          <w:rFonts w:ascii="Times New Roman" w:eastAsia="TimesNewRoman,Bold" w:hAnsi="Times New Roman" w:cs="Times New Roman"/>
          <w:sz w:val="32"/>
          <w:szCs w:val="32"/>
        </w:rPr>
        <w:t>Что подарили нам солдаты, разгромившие фашистскую Германию? (</w:t>
      </w:r>
      <w:r w:rsidRPr="00EF2B89">
        <w:rPr>
          <w:rFonts w:ascii="Times New Roman" w:eastAsia="TimesNewRoman,Bold" w:hAnsi="Times New Roman" w:cs="Times New Roman"/>
          <w:i/>
          <w:iCs/>
          <w:sz w:val="32"/>
          <w:szCs w:val="32"/>
        </w:rPr>
        <w:t>Мир)</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b/>
          <w:bCs/>
          <w:sz w:val="32"/>
          <w:szCs w:val="32"/>
        </w:rPr>
      </w:pPr>
      <w:r w:rsidRPr="00EF2B89">
        <w:rPr>
          <w:rFonts w:ascii="Times New Roman" w:eastAsia="TimesNewRoman,Bold" w:hAnsi="Times New Roman" w:cs="Times New Roman"/>
          <w:b/>
          <w:bCs/>
          <w:sz w:val="32"/>
          <w:szCs w:val="32"/>
        </w:rPr>
        <w:t>«Читай во имя мира!»</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Патриотический флешмоб</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b/>
          <w:bCs/>
          <w:sz w:val="32"/>
          <w:szCs w:val="32"/>
        </w:rPr>
        <w:t xml:space="preserve">Флешмоб </w:t>
      </w:r>
      <w:r w:rsidRPr="00EF2B89">
        <w:rPr>
          <w:rFonts w:ascii="Times New Roman" w:eastAsia="TimesNewRoman,Bold" w:hAnsi="Times New Roman" w:cs="Times New Roman"/>
          <w:sz w:val="32"/>
          <w:szCs w:val="32"/>
        </w:rPr>
        <w:t>- массовое увлечение XXI столетия. Для некоторых флэшмоб -</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это уход от рутины, просто способ развлечься, для других - способ избавиться</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от комплексов и страхов, а для кого-то - способ сделать вызов окружающему</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миру. По мнению самих участников этого движения, главная цель флешмобных</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проектов - коммуникация людей.</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Материал из Википедии - свободной энциклопедии:</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i/>
          <w:iCs/>
          <w:sz w:val="32"/>
          <w:szCs w:val="32"/>
        </w:rPr>
      </w:pPr>
      <w:r w:rsidRPr="00EF2B89">
        <w:rPr>
          <w:rFonts w:ascii="Times New Roman" w:eastAsia="TimesNewRoman,Bold" w:hAnsi="Times New Roman" w:cs="Times New Roman"/>
          <w:b/>
          <w:bCs/>
          <w:sz w:val="32"/>
          <w:szCs w:val="32"/>
        </w:rPr>
        <w:t>«Флешмо́б</w:t>
      </w:r>
      <w:r w:rsidRPr="00EF2B89">
        <w:rPr>
          <w:rFonts w:ascii="Times New Roman" w:eastAsia="TimesNewRoman,Bold" w:hAnsi="Times New Roman" w:cs="Times New Roman"/>
          <w:sz w:val="32"/>
          <w:szCs w:val="32"/>
        </w:rPr>
        <w:t>(от англ.</w:t>
      </w:r>
      <w:r w:rsidRPr="00EF2B89">
        <w:rPr>
          <w:rFonts w:ascii="Times New Roman" w:eastAsia="TimesNewRoman,Bold" w:hAnsi="Times New Roman" w:cs="Times New Roman"/>
          <w:i/>
          <w:iCs/>
          <w:sz w:val="32"/>
          <w:szCs w:val="32"/>
        </w:rPr>
        <w:t xml:space="preserve">flashmob – flash - </w:t>
      </w:r>
      <w:r w:rsidRPr="00EF2B89">
        <w:rPr>
          <w:rFonts w:ascii="Times New Roman" w:eastAsia="TimesNewRoman,Bold" w:hAnsi="Times New Roman" w:cs="Times New Roman"/>
          <w:sz w:val="32"/>
          <w:szCs w:val="32"/>
        </w:rPr>
        <w:t xml:space="preserve">вспышка; миг, мгновение; </w:t>
      </w:r>
      <w:r w:rsidRPr="00EF2B89">
        <w:rPr>
          <w:rFonts w:ascii="Times New Roman" w:eastAsia="TimesNewRoman,Bold" w:hAnsi="Times New Roman" w:cs="Times New Roman"/>
          <w:i/>
          <w:iCs/>
          <w:sz w:val="32"/>
          <w:szCs w:val="32"/>
        </w:rPr>
        <w:t>mob -</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толпа; переводится как «мгновенная толпа») - это заранее спланированная</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массовая акция, в которой большая группа людей появляется в общественном</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месте, выполняет заранее оговоренные действия (</w:t>
      </w:r>
      <w:r w:rsidRPr="00EF2B89">
        <w:rPr>
          <w:rFonts w:ascii="Times New Roman" w:eastAsia="TimesNewRoman,Bold" w:hAnsi="Times New Roman" w:cs="Times New Roman"/>
          <w:i/>
          <w:iCs/>
          <w:sz w:val="32"/>
          <w:szCs w:val="32"/>
        </w:rPr>
        <w:t>сценарий</w:t>
      </w:r>
      <w:r w:rsidRPr="00EF2B89">
        <w:rPr>
          <w:rFonts w:ascii="Times New Roman" w:eastAsia="TimesNewRoman,Bold" w:hAnsi="Times New Roman" w:cs="Times New Roman"/>
          <w:sz w:val="32"/>
          <w:szCs w:val="32"/>
        </w:rPr>
        <w:t>) и затем расходится.</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Сбор участников флешмоба осуществляется посредством связи (в основном это</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sz w:val="32"/>
          <w:szCs w:val="32"/>
        </w:rPr>
      </w:pPr>
      <w:r w:rsidRPr="00EF2B89">
        <w:rPr>
          <w:rFonts w:ascii="Times New Roman" w:eastAsia="TimesNewRoman,Bold" w:hAnsi="Times New Roman" w:cs="Times New Roman"/>
          <w:sz w:val="32"/>
          <w:szCs w:val="32"/>
        </w:rPr>
        <w:t>Интернет).</w:t>
      </w:r>
    </w:p>
    <w:p w:rsidR="00124340" w:rsidRPr="00EF2B89" w:rsidRDefault="00124340" w:rsidP="00124340">
      <w:pPr>
        <w:rPr>
          <w:rFonts w:ascii="Times New Roman" w:eastAsia="TimesNewRoman,Bold" w:hAnsi="Times New Roman" w:cs="Times New Roman"/>
          <w:b/>
          <w:bCs/>
          <w:sz w:val="32"/>
          <w:szCs w:val="32"/>
        </w:rPr>
      </w:pPr>
      <w:r w:rsidRPr="00EF2B89">
        <w:rPr>
          <w:rFonts w:ascii="Times New Roman" w:eastAsia="TimesNewRoman,Bold" w:hAnsi="Times New Roman" w:cs="Times New Roman"/>
          <w:b/>
          <w:bCs/>
          <w:sz w:val="32"/>
          <w:szCs w:val="32"/>
        </w:rPr>
        <w:t>Основные принципы флешмоба:</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lastRenderedPageBreak/>
        <w:t>2. Отсутствие централизованного руководства, избранного командира.</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3. Отсутствие каких-либо финансовых или рекламных целей.</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4. Деперсонификация; участники флешмоба (в идеале это абсолютно</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незнакомые люди) во время акции не должны никак показывать, что их что-то</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связывает.</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5. Отказ от освещения флешмоба в СМИ...</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b/>
          <w:bCs/>
          <w:sz w:val="32"/>
          <w:szCs w:val="32"/>
        </w:rPr>
      </w:pPr>
      <w:r w:rsidRPr="00EF2B89">
        <w:rPr>
          <w:rFonts w:ascii="Times New Roman" w:eastAsia="TimesNewRoman,Bold" w:hAnsi="Times New Roman" w:cs="Times New Roman"/>
          <w:b/>
          <w:bCs/>
          <w:sz w:val="32"/>
          <w:szCs w:val="32"/>
        </w:rPr>
        <w:t>Общепринятые правила флешмоба:</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1. Никто из участников не платит и не получает денег.</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2. Действие должно казаться спонтанным.</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3. Должно сложиться впечатление, что мобберы - такие же случайные</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прохожие, как и все.</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4. Сценарий чаще всего имеет абсурдный характер (действия мобберов не</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должны поддаваться логическому объяснению, за исключением танцевального</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флешмоба).</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5. Флешмоб должен вызывать недоумение, а не смех (все участники</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должны делать все с серьёзным видом).</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6. Флешмоб не должен содержать рекламу или её элементы, акции не</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принуждают к голосованию за кого-либо.</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eastAsia="TimesNewRoman,Bold" w:hAnsi="Times New Roman" w:cs="Times New Roman"/>
          <w:b/>
          <w:bCs/>
          <w:sz w:val="32"/>
          <w:szCs w:val="32"/>
        </w:rPr>
        <w:t xml:space="preserve">Основная задача флешмоба </w:t>
      </w:r>
      <w:r w:rsidRPr="00EF2B89">
        <w:rPr>
          <w:rFonts w:ascii="Times New Roman" w:hAnsi="Times New Roman" w:cs="Times New Roman"/>
          <w:sz w:val="32"/>
          <w:szCs w:val="32"/>
        </w:rPr>
        <w:t>- вызвать интерес, иногда даже шокировать</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толпу. Это представление, рассчитанное на случайных зрителей, у которых</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возникает неоднозначные чувства: полное непонимание, интерес и даже</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чувство собственного помешательства.</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На сегодняшний день флэшмоб оправдал себя как эффективная</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технология, способная привлечь к участию достаточно большое количество</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людей, особенно молодежи. Участие в подобной акции выглядит более</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привлекательным по сравнению с вовлечением в устоявшиеся формы</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lastRenderedPageBreak/>
        <w:t>общественных собраний. Плюсы очевидны: отнимает мало времени, участие</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анонимно, нет необходимости тщательной предварительной подготовки и</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вообще все похоже на игру, а главное бесплатное.</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Флешмоб, как правило, организовывается через интернет-сайты. В</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интернете мобберы(</w:t>
      </w:r>
      <w:r w:rsidRPr="00EF2B89">
        <w:rPr>
          <w:rFonts w:ascii="Times New Roman" w:hAnsi="Times New Roman" w:cs="Times New Roman"/>
          <w:i/>
          <w:iCs/>
          <w:sz w:val="32"/>
          <w:szCs w:val="32"/>
        </w:rPr>
        <w:t>люди, которые участвуют в акциях</w:t>
      </w:r>
      <w:r w:rsidRPr="00EF2B89">
        <w:rPr>
          <w:rFonts w:ascii="Times New Roman" w:hAnsi="Times New Roman" w:cs="Times New Roman"/>
          <w:sz w:val="32"/>
          <w:szCs w:val="32"/>
        </w:rPr>
        <w:t>) разрабатывают,</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предлагают и обсуждают сценарии для акций. Сценарий, место и время акции</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назначается либо администрацией сайта, либо путём голосования. Акции</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проводятся в многолюдных местах. Инструкции к акции могут быть</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опубликованы на сайте, либо выдаются до акции специальными агентами (это</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i/>
          <w:iCs/>
          <w:sz w:val="32"/>
          <w:szCs w:val="32"/>
        </w:rPr>
        <w:t>люди, раздающие листовки с инструкциями для участников акции</w:t>
      </w:r>
      <w:r w:rsidRPr="00EF2B89">
        <w:rPr>
          <w:rFonts w:ascii="Times New Roman" w:eastAsia="TimesNewRoman,Bold" w:hAnsi="Times New Roman" w:cs="Times New Roman"/>
          <w:b/>
          <w:bCs/>
          <w:sz w:val="32"/>
          <w:szCs w:val="32"/>
        </w:rPr>
        <w:t>)</w:t>
      </w:r>
      <w:r w:rsidRPr="00EF2B89">
        <w:rPr>
          <w:rFonts w:ascii="Times New Roman" w:hAnsi="Times New Roman" w:cs="Times New Roman"/>
          <w:sz w:val="32"/>
          <w:szCs w:val="32"/>
        </w:rPr>
        <w:t>.</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Флешмоб – это последнее веяние моды среди молодежи. Библиотеки стали</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использовать данную форму работы, чтобы поднять интерес к чтению. Задача</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библиотек – обратить на процесс чтения всеобщее внимание.</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6 мая 2015 года в 14.00 в г. Ульяновске и во всех муниципальных</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образованиях Ульяновской области совместно с Советами по продвижению</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чтения предлагается провести патриотический флешмоб «Читай во имя мИдея проекта – объединить читающих людей. Цель данного флешмоба –</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патриотическое воспитание путем популяризации литературы о Великой</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Отечественной войне.</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b/>
          <w:bCs/>
          <w:sz w:val="32"/>
          <w:szCs w:val="32"/>
        </w:rPr>
      </w:pPr>
      <w:r w:rsidRPr="00EF2B89">
        <w:rPr>
          <w:rFonts w:ascii="Times New Roman" w:eastAsia="TimesNewRoman,Bold" w:hAnsi="Times New Roman" w:cs="Times New Roman"/>
          <w:b/>
          <w:bCs/>
          <w:sz w:val="32"/>
          <w:szCs w:val="32"/>
        </w:rPr>
        <w:t>Подготовка к проведению флешмоба</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Если нет возможности организовать флэшмоб через Интернет, социальные</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сети, при библиотеке создается инициативная группа по проведению акции.</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b/>
          <w:bCs/>
          <w:sz w:val="32"/>
          <w:szCs w:val="32"/>
        </w:rPr>
      </w:pPr>
      <w:r w:rsidRPr="00EF2B89">
        <w:rPr>
          <w:rFonts w:ascii="Times New Roman" w:eastAsia="TimesNewRoman,Bold" w:hAnsi="Times New Roman" w:cs="Times New Roman"/>
          <w:b/>
          <w:bCs/>
          <w:sz w:val="32"/>
          <w:szCs w:val="32"/>
        </w:rPr>
        <w:t>Инициативная группа:</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 выбирает время и место проведения акции;</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lastRenderedPageBreak/>
        <w:t>- заранее вешает объявление о мероприятии с датой, временем и местом</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проведения;</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 подбирает книги со стихотворениями о войне известных поэтов</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i/>
          <w:iCs/>
          <w:sz w:val="32"/>
          <w:szCs w:val="32"/>
        </w:rPr>
        <w:t xml:space="preserve">(К. Симонов, Ю. Друнина, А. Твардовский и др.) </w:t>
      </w:r>
      <w:r w:rsidRPr="00EF2B89">
        <w:rPr>
          <w:rFonts w:ascii="Times New Roman" w:hAnsi="Times New Roman" w:cs="Times New Roman"/>
          <w:sz w:val="32"/>
          <w:szCs w:val="32"/>
        </w:rPr>
        <w:t>– книг должно хватить</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на всех участников акции;</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 готовит закладки со стихотворениями о войне;</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 определяет круг участников акции(сотрудники библиотеки, их дети,</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актив библиотеки, учителя, местная администрация и др.);</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 собирает участников акции, информирует их о правилах акции, о месте</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и времени проведения мероприятия;</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 раздает участникам флэшмоба книги с текстами;</w:t>
      </w:r>
    </w:p>
    <w:p w:rsidR="00124340" w:rsidRPr="00EF2B89" w:rsidRDefault="00124340" w:rsidP="00124340">
      <w:pPr>
        <w:autoSpaceDE w:val="0"/>
        <w:autoSpaceDN w:val="0"/>
        <w:adjustRightInd w:val="0"/>
        <w:spacing w:after="0" w:line="240" w:lineRule="auto"/>
        <w:rPr>
          <w:rFonts w:ascii="Times New Roman" w:hAnsi="Times New Roman" w:cs="Times New Roman"/>
          <w:i/>
          <w:iCs/>
          <w:sz w:val="32"/>
          <w:szCs w:val="32"/>
        </w:rPr>
      </w:pPr>
      <w:r w:rsidRPr="00EF2B89">
        <w:rPr>
          <w:rFonts w:ascii="Times New Roman" w:hAnsi="Times New Roman" w:cs="Times New Roman"/>
          <w:sz w:val="32"/>
          <w:szCs w:val="32"/>
        </w:rPr>
        <w:t xml:space="preserve">- приобретает (по возможности) шарики трех цветов </w:t>
      </w:r>
      <w:r w:rsidRPr="00EF2B89">
        <w:rPr>
          <w:rFonts w:ascii="Times New Roman" w:hAnsi="Times New Roman" w:cs="Times New Roman"/>
          <w:i/>
          <w:iCs/>
          <w:sz w:val="32"/>
          <w:szCs w:val="32"/>
        </w:rPr>
        <w:t>(красный, белой,</w:t>
      </w:r>
    </w:p>
    <w:p w:rsidR="00124340" w:rsidRPr="00EF2B89" w:rsidRDefault="00124340" w:rsidP="00124340">
      <w:pPr>
        <w:autoSpaceDE w:val="0"/>
        <w:autoSpaceDN w:val="0"/>
        <w:adjustRightInd w:val="0"/>
        <w:spacing w:after="0" w:line="240" w:lineRule="auto"/>
        <w:rPr>
          <w:rFonts w:ascii="Times New Roman" w:hAnsi="Times New Roman" w:cs="Times New Roman"/>
          <w:i/>
          <w:iCs/>
          <w:sz w:val="32"/>
          <w:szCs w:val="32"/>
        </w:rPr>
      </w:pPr>
      <w:r w:rsidRPr="00EF2B89">
        <w:rPr>
          <w:rFonts w:ascii="Times New Roman" w:hAnsi="Times New Roman" w:cs="Times New Roman"/>
          <w:i/>
          <w:iCs/>
          <w:sz w:val="32"/>
          <w:szCs w:val="32"/>
        </w:rPr>
        <w:t>синий);</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 готовит аппаратуру и подбирает музыку или песни на военную тему.</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Флешмоб можно провести на крыльце библиотеки, у входа в школу, на</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площади муниципального образования, там, где есть скопление людей.</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b/>
          <w:bCs/>
          <w:sz w:val="32"/>
          <w:szCs w:val="32"/>
        </w:rPr>
      </w:pPr>
      <w:r w:rsidRPr="00EF2B89">
        <w:rPr>
          <w:rFonts w:ascii="Times New Roman" w:eastAsia="TimesNewRoman,Bold" w:hAnsi="Times New Roman" w:cs="Times New Roman"/>
          <w:b/>
          <w:bCs/>
          <w:sz w:val="32"/>
          <w:szCs w:val="32"/>
        </w:rPr>
        <w:t>Рекомендации по сценарию</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В назначенное время звучит негромко музыка на военную тему. Участники</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флешмоба ходят на некотором расстоянии друг от друга (лучше кругом,</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полукругом) и по сигналу одного человека (выбранного заранее) одновременно</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читают вслух (по книгам) стихотворение о войне. В это время сотрудники или</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актив библиотеки раздают прохожим листовки с напечатанными на них</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стихотворениями о войне. После прочтения стихов в небо выпускаются</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воздушные шары красного, синего и белого цветов (кто выпускает шарики,</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lastRenderedPageBreak/>
        <w:t>решает инициативная группа). В заключение акции все участники</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одновременно поднимают вверх руки и громко произносят «Читай во имя</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мира!». После этого все расходятся.</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Время проведения флешмоба – 10 - 20 минут.</w:t>
      </w:r>
    </w:p>
    <w:p w:rsidR="00124340" w:rsidRPr="00EF2B89" w:rsidRDefault="00124340" w:rsidP="00124340">
      <w:pPr>
        <w:autoSpaceDE w:val="0"/>
        <w:autoSpaceDN w:val="0"/>
        <w:adjustRightInd w:val="0"/>
        <w:spacing w:after="0" w:line="240" w:lineRule="auto"/>
        <w:rPr>
          <w:rFonts w:ascii="Times New Roman" w:hAnsi="Times New Roman" w:cs="Times New Roman"/>
          <w:i/>
          <w:iCs/>
          <w:sz w:val="32"/>
          <w:szCs w:val="32"/>
        </w:rPr>
      </w:pPr>
      <w:r w:rsidRPr="00EF2B89">
        <w:rPr>
          <w:rFonts w:ascii="Times New Roman" w:hAnsi="Times New Roman" w:cs="Times New Roman"/>
          <w:i/>
          <w:iCs/>
          <w:sz w:val="32"/>
          <w:szCs w:val="32"/>
        </w:rPr>
        <w:t>P.S. После проведения акции участники могут собраться в библиотеке для</w:t>
      </w:r>
    </w:p>
    <w:p w:rsidR="00124340" w:rsidRPr="00EF2B89" w:rsidRDefault="00124340" w:rsidP="00124340">
      <w:pPr>
        <w:autoSpaceDE w:val="0"/>
        <w:autoSpaceDN w:val="0"/>
        <w:adjustRightInd w:val="0"/>
        <w:spacing w:after="0" w:line="240" w:lineRule="auto"/>
        <w:rPr>
          <w:rFonts w:ascii="Times New Roman" w:hAnsi="Times New Roman" w:cs="Times New Roman"/>
          <w:i/>
          <w:iCs/>
          <w:sz w:val="32"/>
          <w:szCs w:val="32"/>
        </w:rPr>
      </w:pPr>
      <w:r w:rsidRPr="00EF2B89">
        <w:rPr>
          <w:rFonts w:ascii="Times New Roman" w:hAnsi="Times New Roman" w:cs="Times New Roman"/>
          <w:i/>
          <w:iCs/>
          <w:sz w:val="32"/>
          <w:szCs w:val="32"/>
        </w:rPr>
        <w:t>обсуждения прошедшего мероприятия (об этом они решают во время</w:t>
      </w:r>
    </w:p>
    <w:p w:rsidR="00124340" w:rsidRPr="00EF2B89" w:rsidRDefault="00124340" w:rsidP="00124340">
      <w:pPr>
        <w:autoSpaceDE w:val="0"/>
        <w:autoSpaceDN w:val="0"/>
        <w:adjustRightInd w:val="0"/>
        <w:spacing w:after="0" w:line="240" w:lineRule="auto"/>
        <w:rPr>
          <w:rFonts w:ascii="Times New Roman" w:hAnsi="Times New Roman" w:cs="Times New Roman"/>
          <w:i/>
          <w:iCs/>
          <w:sz w:val="32"/>
          <w:szCs w:val="32"/>
        </w:rPr>
      </w:pPr>
      <w:r w:rsidRPr="00EF2B89">
        <w:rPr>
          <w:rFonts w:ascii="Times New Roman" w:hAnsi="Times New Roman" w:cs="Times New Roman"/>
          <w:i/>
          <w:iCs/>
          <w:sz w:val="32"/>
          <w:szCs w:val="32"/>
        </w:rPr>
        <w:t>информационного сбора) – поделиться впечатлениями, возможно,</w:t>
      </w:r>
    </w:p>
    <w:p w:rsidR="00124340" w:rsidRPr="00EF2B89" w:rsidRDefault="00124340" w:rsidP="00124340">
      <w:pPr>
        <w:autoSpaceDE w:val="0"/>
        <w:autoSpaceDN w:val="0"/>
        <w:adjustRightInd w:val="0"/>
        <w:spacing w:after="0" w:line="240" w:lineRule="auto"/>
        <w:rPr>
          <w:rFonts w:ascii="Times New Roman" w:hAnsi="Times New Roman" w:cs="Times New Roman"/>
          <w:i/>
          <w:iCs/>
          <w:sz w:val="32"/>
          <w:szCs w:val="32"/>
        </w:rPr>
      </w:pPr>
      <w:r w:rsidRPr="00EF2B89">
        <w:rPr>
          <w:rFonts w:ascii="Times New Roman" w:hAnsi="Times New Roman" w:cs="Times New Roman"/>
          <w:i/>
          <w:iCs/>
          <w:sz w:val="32"/>
          <w:szCs w:val="32"/>
        </w:rPr>
        <w:t>спланировать следующую акцию.</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b/>
          <w:bCs/>
          <w:sz w:val="32"/>
          <w:szCs w:val="32"/>
        </w:rPr>
      </w:pPr>
      <w:r w:rsidRPr="00EF2B89">
        <w:rPr>
          <w:rFonts w:ascii="Times New Roman" w:eastAsia="TimesNewRoman,Bold" w:hAnsi="Times New Roman" w:cs="Times New Roman"/>
          <w:b/>
          <w:bCs/>
          <w:sz w:val="32"/>
          <w:szCs w:val="32"/>
        </w:rPr>
        <w:t>Библиография</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1. Гоман, Е. День Достоевского в Санкт-Петербурге / Е. Гоман //</w:t>
      </w:r>
    </w:p>
    <w:p w:rsidR="00124340" w:rsidRPr="00EF2B89" w:rsidRDefault="00124340" w:rsidP="00124340">
      <w:pPr>
        <w:rPr>
          <w:rFonts w:ascii="Times New Roman" w:hAnsi="Times New Roman" w:cs="Times New Roman"/>
          <w:sz w:val="32"/>
          <w:szCs w:val="32"/>
        </w:rPr>
      </w:pPr>
      <w:r w:rsidRPr="00EF2B89">
        <w:rPr>
          <w:rFonts w:ascii="Times New Roman" w:hAnsi="Times New Roman" w:cs="Times New Roman"/>
          <w:sz w:val="32"/>
          <w:szCs w:val="32"/>
        </w:rPr>
        <w:t>Современная библиотека. – 2012. – № 6. – С. 93-95__ира!».</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2. Журнист, Л. Флешмоб, или «Вспышка толпы»: акция для любого</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прохожего / Л. Журнист // Библиотека. – 2013. – № 7. – С. 1, 2-я с. обл., 6 фот.</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3. Зюлина, Л. Лучший подарок учителю – читающий ученик / Л. Зюлина //</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Ваша библиотека. – 2012. – № 48. – С. 6-7, ил.</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4. Куликова, О. Ю.О «Синей птице» и не только : флешмоб на Брянщине /</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О. Ю. Куликова // Современная библиотека. – 2011. – № 6. – С. 32-34.</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5. Соломенная, А. В. Акция на все сто! / А. В. Соломенная // Современная</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библиотека. – 2011. – № 4. – С. 109-112.</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6. Тихонова, Е. Читаем вместе / Е. Тихонова // Библиополе. – 2010. – № 4.</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 С. 13-19.</w:t>
      </w:r>
    </w:p>
    <w:p w:rsidR="00124340" w:rsidRPr="00EF2B89" w:rsidRDefault="00124340" w:rsidP="00124340">
      <w:pPr>
        <w:autoSpaceDE w:val="0"/>
        <w:autoSpaceDN w:val="0"/>
        <w:adjustRightInd w:val="0"/>
        <w:spacing w:after="0" w:line="240" w:lineRule="auto"/>
        <w:rPr>
          <w:rFonts w:ascii="Times New Roman" w:eastAsia="TimesNewRoman,Bold" w:hAnsi="Times New Roman" w:cs="Times New Roman"/>
          <w:b/>
          <w:bCs/>
          <w:sz w:val="32"/>
          <w:szCs w:val="32"/>
        </w:rPr>
      </w:pPr>
      <w:r w:rsidRPr="00EF2B89">
        <w:rPr>
          <w:rFonts w:ascii="Times New Roman" w:eastAsia="TimesNewRoman,Bold" w:hAnsi="Times New Roman" w:cs="Times New Roman"/>
          <w:b/>
          <w:bCs/>
          <w:sz w:val="32"/>
          <w:szCs w:val="32"/>
        </w:rPr>
        <w:t>Список интернет-ресурсов</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1. Долгун Ю. Флешмоб «Чтение в большом городе» прошел в минском</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метро [Электронный ресурс] // Репортер TUT.BY : [сайт]. – URL:</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http://reporter.tut.by/reporterallnews/187.html (04.02.2015)</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2. Кокотова Н. Библиотечный флэшмоб [Электронный ресурс] // Новое</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знамя. – 2013. – 23 мая. – С. 8,10 // Calameo : [сайт]. – URL:</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lastRenderedPageBreak/>
        <w:t>http://en.calameo.com/books/00115949556d07f95f4a8 (04.02.2015)</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3. Флешмоб [Электронный ресурс] // Википедия: свободная энциклопедия</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 [сайт]. – URL: https://ru.wikipedia.org/wiki/%D4%EB%E5%F8%EC%EE%E1</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(04.02.2015)</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4. Флешмоб «Поэтические строки моей республики» [Электронный</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ресурс] // Корпоративная сеть общедоступных библиотек Республики</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Башкортостан : [сайт]. – URL: http://kcobrb.ru/ru/node/158 (04.02.2015)</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5. Флешмоб – когда толпа собирается Электронный ресурс] // Мой компас</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 [сайт]. – URL: http://moikompas.ru/compas/fmob (04.02.2015)</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6. Флешмоб патриотизма [Электронный ресурс] // Волонтер:</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межрегиональное добровольческой движение : [сайт]. – URL:</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http://volonter16.ru/about/centers/naberezhnye-chelny/news/fleshmob-patriotizma</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7. Флешмоб по массовому чтению [Электронный ресурс] // МКУ</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Коченёвская ЦБС : [сайт]. – URL: http://libkoch.ru/news/1-events/106-flashmobmass-</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reading.html (04.02.2015)</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8. Егорова Г. Флешмобы бывают разные... и библиотечные тоже</w:t>
      </w:r>
    </w:p>
    <w:p w:rsidR="00124340" w:rsidRPr="00EF2B89" w:rsidRDefault="00124340" w:rsidP="00124340">
      <w:pPr>
        <w:autoSpaceDE w:val="0"/>
        <w:autoSpaceDN w:val="0"/>
        <w:adjustRightInd w:val="0"/>
        <w:spacing w:after="0" w:line="240" w:lineRule="auto"/>
        <w:rPr>
          <w:rFonts w:ascii="Times New Roman" w:hAnsi="Times New Roman" w:cs="Times New Roman"/>
          <w:sz w:val="32"/>
          <w:szCs w:val="32"/>
        </w:rPr>
      </w:pPr>
      <w:r w:rsidRPr="00EF2B89">
        <w:rPr>
          <w:rFonts w:ascii="Times New Roman" w:hAnsi="Times New Roman" w:cs="Times New Roman"/>
          <w:sz w:val="32"/>
          <w:szCs w:val="32"/>
        </w:rPr>
        <w:t>[Электронный ресурс] // Идеи, пойманные в сети : [блог]. – URL:</w:t>
      </w:r>
    </w:p>
    <w:p w:rsidR="00124340" w:rsidRPr="00EF2B89" w:rsidRDefault="00124340" w:rsidP="00124340">
      <w:pPr>
        <w:rPr>
          <w:rFonts w:ascii="Times New Roman" w:eastAsia="TimesNewRoman,Bold" w:hAnsi="Times New Roman" w:cs="Times New Roman"/>
          <w:sz w:val="32"/>
          <w:szCs w:val="32"/>
        </w:rPr>
      </w:pPr>
      <w:r w:rsidRPr="00EF2B89">
        <w:rPr>
          <w:rFonts w:ascii="Times New Roman" w:hAnsi="Times New Roman" w:cs="Times New Roman"/>
          <w:sz w:val="32"/>
          <w:szCs w:val="32"/>
        </w:rPr>
        <w:t>http://ideaslibrary.blogspot.ru/2013/05/blog-post_30.html (04.02.2015</w:t>
      </w:r>
    </w:p>
    <w:sectPr w:rsidR="00124340" w:rsidRPr="00EF2B89" w:rsidSect="001A2F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6729F9"/>
    <w:rsid w:val="00124340"/>
    <w:rsid w:val="001A2F4C"/>
    <w:rsid w:val="002F5C3B"/>
    <w:rsid w:val="00383317"/>
    <w:rsid w:val="006729F9"/>
    <w:rsid w:val="007C21EA"/>
    <w:rsid w:val="007C2F1F"/>
    <w:rsid w:val="007E41FB"/>
    <w:rsid w:val="008413C9"/>
    <w:rsid w:val="009C37A1"/>
    <w:rsid w:val="00CF0796"/>
    <w:rsid w:val="00EF2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F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29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29F9"/>
    <w:rPr>
      <w:rFonts w:ascii="Tahoma" w:hAnsi="Tahoma" w:cs="Tahoma"/>
      <w:sz w:val="16"/>
      <w:szCs w:val="16"/>
    </w:rPr>
  </w:style>
  <w:style w:type="paragraph" w:styleId="a5">
    <w:name w:val="Normal (Web)"/>
    <w:basedOn w:val="a"/>
    <w:uiPriority w:val="99"/>
    <w:unhideWhenUsed/>
    <w:rsid w:val="00EF2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F2B89"/>
    <w:rPr>
      <w:b/>
      <w:bCs/>
    </w:rPr>
  </w:style>
  <w:style w:type="character" w:customStyle="1" w:styleId="apple-converted-space">
    <w:name w:val="apple-converted-space"/>
    <w:basedOn w:val="a0"/>
    <w:rsid w:val="00EF2B89"/>
  </w:style>
  <w:style w:type="character" w:styleId="a7">
    <w:name w:val="Emphasis"/>
    <w:basedOn w:val="a0"/>
    <w:uiPriority w:val="20"/>
    <w:qFormat/>
    <w:rsid w:val="00EF2B89"/>
    <w:rPr>
      <w:i/>
      <w:iCs/>
    </w:rPr>
  </w:style>
</w:styles>
</file>

<file path=word/webSettings.xml><?xml version="1.0" encoding="utf-8"?>
<w:webSettings xmlns:r="http://schemas.openxmlformats.org/officeDocument/2006/relationships" xmlns:w="http://schemas.openxmlformats.org/wordprocessingml/2006/main">
  <w:divs>
    <w:div w:id="35785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4339</Words>
  <Characters>24736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10</cp:revision>
  <dcterms:created xsi:type="dcterms:W3CDTF">2015-03-21T10:39:00Z</dcterms:created>
  <dcterms:modified xsi:type="dcterms:W3CDTF">2015-11-28T09:29:00Z</dcterms:modified>
</cp:coreProperties>
</file>