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7" w:rsidRDefault="007F7B77" w:rsidP="007F7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A71">
        <w:rPr>
          <w:rFonts w:ascii="Times New Roman" w:hAnsi="Times New Roman" w:cs="Times New Roman"/>
          <w:sz w:val="24"/>
          <w:szCs w:val="24"/>
        </w:rPr>
        <w:t xml:space="preserve">Структура урока истории «открытие нового знания» </w:t>
      </w:r>
    </w:p>
    <w:p w:rsidR="007F7B77" w:rsidRPr="00724A71" w:rsidRDefault="007F7B77" w:rsidP="007F7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A71">
        <w:rPr>
          <w:rFonts w:ascii="Times New Roman" w:hAnsi="Times New Roman" w:cs="Times New Roman"/>
          <w:sz w:val="24"/>
          <w:szCs w:val="24"/>
        </w:rPr>
        <w:t>в рамках системно-деятельностного подхода</w:t>
      </w:r>
    </w:p>
    <w:p w:rsidR="007F7B77" w:rsidRDefault="007F7B77" w:rsidP="007F7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12F" w:rsidRPr="00E2112F" w:rsidRDefault="00E2112F" w:rsidP="00E2112F">
      <w:pPr>
        <w:rPr>
          <w:rFonts w:ascii="Times New Roman" w:hAnsi="Times New Roman" w:cs="Times New Roman"/>
          <w:sz w:val="24"/>
          <w:szCs w:val="24"/>
        </w:rPr>
      </w:pPr>
      <w:r w:rsidRPr="00E2112F">
        <w:rPr>
          <w:rFonts w:ascii="Times New Roman" w:hAnsi="Times New Roman" w:cs="Times New Roman"/>
          <w:sz w:val="24"/>
          <w:szCs w:val="24"/>
        </w:rPr>
        <w:t xml:space="preserve">«Всему, что необходимо знать, научить нельзя, учитель может сделать только одно - указать дорогу...»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112F">
        <w:rPr>
          <w:rFonts w:ascii="Times New Roman" w:hAnsi="Times New Roman" w:cs="Times New Roman"/>
          <w:sz w:val="24"/>
          <w:szCs w:val="24"/>
        </w:rPr>
        <w:t>(Р. Олдингтон)</w:t>
      </w:r>
      <w:r w:rsidRPr="00E2112F">
        <w:rPr>
          <w:rFonts w:ascii="Times New Roman" w:hAnsi="Times New Roman" w:cs="Times New Roman"/>
          <w:sz w:val="24"/>
          <w:szCs w:val="24"/>
        </w:rPr>
        <w:br/>
      </w:r>
    </w:p>
    <w:p w:rsidR="009D0E3E" w:rsidRDefault="00E2112F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английского поэта Ричарда Олдингтона,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по-моему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мнению, очень точно характеризуют сущность системно-деятельностного подхода.</w:t>
      </w:r>
    </w:p>
    <w:p w:rsidR="005F2C01" w:rsidRPr="005F2C01" w:rsidRDefault="005F2C01" w:rsidP="005F2C01">
      <w:pPr>
        <w:pStyle w:val="a3"/>
        <w:ind w:firstLine="709"/>
        <w:jc w:val="both"/>
      </w:pPr>
      <w:r w:rsidRPr="00773BD4">
        <w:rPr>
          <w:b/>
        </w:rPr>
        <w:t>Деятельностный подход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</w:t>
      </w:r>
      <w:r>
        <w:rPr>
          <w:b/>
        </w:rPr>
        <w:t xml:space="preserve"> </w:t>
      </w:r>
      <w:r>
        <w:t>(</w:t>
      </w:r>
      <w:r w:rsidRPr="005F2C01">
        <w:t>учитель лишь направляет)</w:t>
      </w:r>
    </w:p>
    <w:p w:rsidR="005F2C01" w:rsidRPr="0039590E" w:rsidRDefault="005F2C01" w:rsidP="005F2C01">
      <w:pPr>
        <w:pStyle w:val="a3"/>
        <w:ind w:firstLine="709"/>
        <w:jc w:val="both"/>
        <w:rPr>
          <w:rFonts w:cs="Arial"/>
          <w:color w:val="000000"/>
        </w:rPr>
      </w:pPr>
      <w:r w:rsidRPr="0039590E">
        <w:t xml:space="preserve">(технология </w:t>
      </w:r>
      <w:proofErr w:type="spellStart"/>
      <w:r w:rsidRPr="0039590E">
        <w:t>деятельностного</w:t>
      </w:r>
      <w:proofErr w:type="spellEnd"/>
      <w:r w:rsidRPr="0039590E">
        <w:t xml:space="preserve"> обу</w:t>
      </w:r>
      <w:r>
        <w:t>ч</w:t>
      </w:r>
      <w:r w:rsidRPr="0039590E">
        <w:t xml:space="preserve">ения разработана под руководством доктора педагогических наук, профессора Людмилы  Георгиевны </w:t>
      </w:r>
      <w:proofErr w:type="spellStart"/>
      <w:r w:rsidRPr="0039590E">
        <w:t>Петерсон</w:t>
      </w:r>
      <w:proofErr w:type="spellEnd"/>
      <w:r w:rsidRPr="0039590E">
        <w:t>)</w:t>
      </w:r>
    </w:p>
    <w:p w:rsidR="005F2C01" w:rsidRDefault="005F2C01" w:rsidP="005F2C01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Другими словами: </w:t>
      </w:r>
      <w:r w:rsidRPr="00B117B5">
        <w:rPr>
          <w:iCs/>
        </w:rPr>
        <w:t xml:space="preserve">сегодня </w:t>
      </w:r>
      <w:r w:rsidRPr="00B117B5">
        <w:rPr>
          <w:b/>
          <w:iCs/>
        </w:rPr>
        <w:t>важно</w:t>
      </w:r>
      <w:r w:rsidRPr="00B117B5">
        <w:rPr>
          <w:iCs/>
        </w:rPr>
        <w:t xml:space="preserve"> не столько дать ребенку как можно больший багаж знаний, сколько </w:t>
      </w:r>
      <w:r w:rsidRPr="00B117B5">
        <w:rPr>
          <w:b/>
          <w:iCs/>
        </w:rPr>
        <w:t xml:space="preserve">обеспечить его общекультурное, личностное </w:t>
      </w:r>
      <w:r w:rsidRPr="00B117B5">
        <w:rPr>
          <w:iCs/>
        </w:rPr>
        <w:t xml:space="preserve">и </w:t>
      </w:r>
      <w:r w:rsidRPr="00B117B5">
        <w:rPr>
          <w:b/>
          <w:iCs/>
        </w:rPr>
        <w:t>познавательное развитие, вооружить таким важным умением, как умение учиться.</w:t>
      </w:r>
    </w:p>
    <w:p w:rsidR="005F2C01" w:rsidRDefault="005F2C01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C01" w:rsidRPr="00724A71" w:rsidRDefault="005F2C01" w:rsidP="005F2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моего выступления: </w:t>
      </w:r>
      <w:r w:rsidRPr="00724A71">
        <w:rPr>
          <w:rFonts w:ascii="Times New Roman" w:hAnsi="Times New Roman" w:cs="Times New Roman"/>
          <w:sz w:val="24"/>
          <w:szCs w:val="24"/>
        </w:rPr>
        <w:t>Структура урока истории «открытие нового знания» в рамках системно-деятельностного подхода</w:t>
      </w:r>
    </w:p>
    <w:p w:rsidR="005F2C01" w:rsidRDefault="00576E9F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C6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более наглядно представить урок в рамках системно-деятельностного подхода, нужно увидеть урок. Но, без теории обойтись сложно. Поэтому попробую сравнить урок традиционный, всем нам хорошо известный  и урок в рамках системно-деятельностного подхода.</w:t>
      </w:r>
    </w:p>
    <w:p w:rsidR="009C361E" w:rsidRPr="009C361E" w:rsidRDefault="007F7B77" w:rsidP="009C361E">
      <w:pPr>
        <w:pStyle w:val="Pa2"/>
        <w:spacing w:line="240" w:lineRule="auto"/>
        <w:ind w:firstLine="709"/>
        <w:jc w:val="both"/>
        <w:rPr>
          <w:rStyle w:val="A6"/>
          <w:rFonts w:ascii="Times New Roman" w:hAnsi="Times New Roman"/>
          <w:b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Важно помнить, что р</w:t>
      </w:r>
      <w:r w:rsidR="009C361E" w:rsidRPr="009C361E">
        <w:rPr>
          <w:rStyle w:val="A6"/>
          <w:rFonts w:ascii="Times New Roman" w:hAnsi="Times New Roman"/>
          <w:sz w:val="24"/>
          <w:szCs w:val="24"/>
        </w:rPr>
        <w:t xml:space="preserve">еализация технологии </w:t>
      </w:r>
      <w:proofErr w:type="spellStart"/>
      <w:r w:rsidR="009C361E" w:rsidRPr="009C361E">
        <w:rPr>
          <w:rStyle w:val="A6"/>
          <w:rFonts w:ascii="Times New Roman" w:hAnsi="Times New Roman"/>
          <w:sz w:val="24"/>
          <w:szCs w:val="24"/>
        </w:rPr>
        <w:t>деятельностного</w:t>
      </w:r>
      <w:proofErr w:type="spellEnd"/>
      <w:r w:rsidR="009C361E" w:rsidRPr="009C361E">
        <w:rPr>
          <w:rStyle w:val="A6"/>
          <w:rFonts w:ascii="Times New Roman" w:hAnsi="Times New Roman"/>
          <w:sz w:val="24"/>
          <w:szCs w:val="24"/>
        </w:rPr>
        <w:t xml:space="preserve"> метода в практическом преподавании обеспечивается следующей </w:t>
      </w:r>
      <w:r w:rsidR="009C361E" w:rsidRPr="009C361E">
        <w:rPr>
          <w:rStyle w:val="A6"/>
          <w:rFonts w:ascii="Times New Roman" w:hAnsi="Times New Roman"/>
          <w:b/>
          <w:sz w:val="24"/>
          <w:szCs w:val="24"/>
        </w:rPr>
        <w:t>системой дидактических принципов:</w:t>
      </w:r>
    </w:p>
    <w:p w:rsidR="009C361E" w:rsidRPr="009C361E" w:rsidRDefault="009C361E" w:rsidP="009C361E">
      <w:pPr>
        <w:pStyle w:val="Default"/>
        <w:rPr>
          <w:rFonts w:ascii="Times New Roman" w:hAnsi="Times New Roman"/>
          <w:b/>
        </w:rPr>
      </w:pPr>
    </w:p>
    <w:p w:rsidR="009C361E" w:rsidRDefault="009C361E" w:rsidP="007F7B77">
      <w:pPr>
        <w:pStyle w:val="Pa2"/>
        <w:numPr>
          <w:ilvl w:val="0"/>
          <w:numId w:val="2"/>
        </w:numPr>
        <w:spacing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Принцип деятельности </w:t>
      </w:r>
      <w:r w:rsidRPr="009C361E">
        <w:rPr>
          <w:rStyle w:val="A6"/>
          <w:rFonts w:ascii="Times New Roman" w:hAnsi="Times New Roman"/>
          <w:sz w:val="24"/>
          <w:szCs w:val="24"/>
        </w:rPr>
        <w:t xml:space="preserve">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9C361E">
        <w:rPr>
          <w:rStyle w:val="A6"/>
          <w:rFonts w:ascii="Times New Roman" w:hAnsi="Times New Roman"/>
          <w:sz w:val="24"/>
          <w:szCs w:val="24"/>
        </w:rPr>
        <w:t>деятельностных</w:t>
      </w:r>
      <w:proofErr w:type="spellEnd"/>
      <w:r w:rsidRPr="009C361E">
        <w:rPr>
          <w:rStyle w:val="A6"/>
          <w:rFonts w:ascii="Times New Roman" w:hAnsi="Times New Roman"/>
          <w:sz w:val="24"/>
          <w:szCs w:val="24"/>
        </w:rPr>
        <w:t xml:space="preserve"> способностей, </w:t>
      </w:r>
      <w:proofErr w:type="spellStart"/>
      <w:r w:rsidRPr="009C361E">
        <w:rPr>
          <w:rStyle w:val="A6"/>
          <w:rFonts w:ascii="Times New Roman" w:hAnsi="Times New Roman"/>
          <w:sz w:val="24"/>
          <w:szCs w:val="24"/>
        </w:rPr>
        <w:t>общеучебных</w:t>
      </w:r>
      <w:proofErr w:type="spellEnd"/>
      <w:r w:rsidRPr="009C361E">
        <w:rPr>
          <w:rStyle w:val="A6"/>
          <w:rFonts w:ascii="Times New Roman" w:hAnsi="Times New Roman"/>
          <w:sz w:val="24"/>
          <w:szCs w:val="24"/>
        </w:rPr>
        <w:t xml:space="preserve"> умений.</w:t>
      </w:r>
    </w:p>
    <w:p w:rsidR="007F7B77" w:rsidRPr="007F7B77" w:rsidRDefault="007F7B77" w:rsidP="007F7B77">
      <w:pPr>
        <w:pStyle w:val="Default"/>
      </w:pPr>
    </w:p>
    <w:p w:rsidR="009C361E" w:rsidRDefault="009C361E" w:rsidP="007F7B77">
      <w:pPr>
        <w:pStyle w:val="Pa2"/>
        <w:numPr>
          <w:ilvl w:val="0"/>
          <w:numId w:val="2"/>
        </w:numPr>
        <w:spacing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Принцип непрерывности </w:t>
      </w:r>
      <w:r w:rsidRPr="009C361E">
        <w:rPr>
          <w:rStyle w:val="A6"/>
          <w:rFonts w:ascii="Times New Roman" w:hAnsi="Times New Roman"/>
          <w:sz w:val="24"/>
          <w:szCs w:val="24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7F7B77" w:rsidRPr="007F7B77" w:rsidRDefault="007F7B77" w:rsidP="007F7B77">
      <w:pPr>
        <w:pStyle w:val="Default"/>
        <w:ind w:left="1699"/>
      </w:pPr>
    </w:p>
    <w:p w:rsidR="009C361E" w:rsidRPr="009C361E" w:rsidRDefault="009C361E" w:rsidP="00E90CE3">
      <w:pPr>
        <w:pStyle w:val="Pa2"/>
        <w:spacing w:line="240" w:lineRule="auto"/>
        <w:ind w:left="1701"/>
        <w:jc w:val="both"/>
        <w:rPr>
          <w:rFonts w:ascii="Times New Roman" w:hAnsi="Times New Roman" w:cs="Myriad Pro"/>
          <w:color w:val="000000"/>
        </w:rPr>
      </w:pPr>
      <w:r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3) </w:t>
      </w:r>
      <w:r w:rsidR="007F7B77">
        <w:rPr>
          <w:rStyle w:val="A6"/>
          <w:rFonts w:ascii="Times New Roman" w:hAnsi="Times New Roman"/>
          <w:b/>
          <w:bCs/>
          <w:sz w:val="24"/>
          <w:szCs w:val="24"/>
        </w:rPr>
        <w:t xml:space="preserve">   </w:t>
      </w:r>
      <w:r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Принцип целостности </w:t>
      </w:r>
      <w:r w:rsidRPr="009C361E">
        <w:rPr>
          <w:rStyle w:val="A6"/>
          <w:rFonts w:ascii="Times New Roman" w:hAnsi="Times New Roman"/>
          <w:sz w:val="24"/>
          <w:szCs w:val="24"/>
        </w:rPr>
        <w:t xml:space="preserve">– предполагает формирование учащимися обобщенного </w:t>
      </w:r>
      <w:r w:rsidR="00E90CE3">
        <w:rPr>
          <w:rStyle w:val="A6"/>
          <w:rFonts w:ascii="Times New Roman" w:hAnsi="Times New Roman"/>
          <w:sz w:val="24"/>
          <w:szCs w:val="24"/>
        </w:rPr>
        <w:t xml:space="preserve">        </w:t>
      </w:r>
      <w:r w:rsidRPr="009C361E">
        <w:rPr>
          <w:rStyle w:val="A6"/>
          <w:rFonts w:ascii="Times New Roman" w:hAnsi="Times New Roman"/>
          <w:sz w:val="24"/>
          <w:szCs w:val="24"/>
        </w:rPr>
        <w:t xml:space="preserve">системного представления о мире (природе, обществе, самом себе, </w:t>
      </w:r>
      <w:proofErr w:type="spellStart"/>
      <w:r w:rsidRPr="009C361E">
        <w:rPr>
          <w:rStyle w:val="A6"/>
          <w:rFonts w:ascii="Times New Roman" w:hAnsi="Times New Roman"/>
          <w:sz w:val="24"/>
          <w:szCs w:val="24"/>
        </w:rPr>
        <w:t>социокультурном</w:t>
      </w:r>
      <w:proofErr w:type="spellEnd"/>
      <w:r w:rsidRPr="009C361E">
        <w:rPr>
          <w:rStyle w:val="A6"/>
          <w:rFonts w:ascii="Times New Roman" w:hAnsi="Times New Roman"/>
          <w:sz w:val="24"/>
          <w:szCs w:val="24"/>
        </w:rPr>
        <w:t xml:space="preserve"> мире и мире деятельности, о роли и месте каждой науки в системе наук).</w:t>
      </w:r>
    </w:p>
    <w:p w:rsidR="009C361E" w:rsidRDefault="00E90CE3" w:rsidP="00E90CE3">
      <w:pPr>
        <w:pStyle w:val="Pa2"/>
        <w:spacing w:line="240" w:lineRule="auto"/>
        <w:ind w:left="1701" w:hanging="992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9C361E"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4) </w:t>
      </w:r>
      <w:r w:rsidR="007F7B77">
        <w:rPr>
          <w:rStyle w:val="A6"/>
          <w:rFonts w:ascii="Times New Roman" w:hAnsi="Times New Roman"/>
          <w:b/>
          <w:bCs/>
          <w:sz w:val="24"/>
          <w:szCs w:val="24"/>
        </w:rPr>
        <w:t xml:space="preserve">     </w:t>
      </w:r>
      <w:r w:rsidR="009C361E"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Принцип минимакса </w:t>
      </w:r>
      <w:r w:rsidR="009C361E" w:rsidRPr="009C361E">
        <w:rPr>
          <w:rStyle w:val="A6"/>
          <w:rFonts w:ascii="Times New Roman" w:hAnsi="Times New Roman"/>
          <w:sz w:val="24"/>
          <w:szCs w:val="24"/>
        </w:rPr>
        <w:t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7F7B77" w:rsidRPr="007F7B77" w:rsidRDefault="007F7B77" w:rsidP="007F7B77">
      <w:pPr>
        <w:pStyle w:val="Default"/>
      </w:pPr>
    </w:p>
    <w:p w:rsidR="009C361E" w:rsidRDefault="00E90CE3" w:rsidP="00E90CE3">
      <w:pPr>
        <w:pStyle w:val="Pa2"/>
        <w:spacing w:line="240" w:lineRule="auto"/>
        <w:ind w:left="993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             </w:t>
      </w:r>
      <w:r w:rsidR="009C361E"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5) Принцип психологической комфортности </w:t>
      </w:r>
      <w:r w:rsidR="009C361E" w:rsidRPr="009C361E">
        <w:rPr>
          <w:rStyle w:val="A6"/>
          <w:rFonts w:ascii="Times New Roman" w:hAnsi="Times New Roman"/>
          <w:sz w:val="24"/>
          <w:szCs w:val="24"/>
        </w:rPr>
        <w:t xml:space="preserve">– предполагает снятие всех </w:t>
      </w:r>
      <w:r>
        <w:rPr>
          <w:rStyle w:val="A6"/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9C361E" w:rsidRPr="009C361E">
        <w:rPr>
          <w:rStyle w:val="A6"/>
          <w:rFonts w:ascii="Times New Roman" w:hAnsi="Times New Roman"/>
          <w:sz w:val="24"/>
          <w:szCs w:val="24"/>
        </w:rPr>
        <w:t>стрессообразующих</w:t>
      </w:r>
      <w:proofErr w:type="spellEnd"/>
      <w:r w:rsidR="009C361E" w:rsidRPr="009C361E">
        <w:rPr>
          <w:rStyle w:val="A6"/>
          <w:rFonts w:ascii="Times New Roman" w:hAnsi="Times New Roman"/>
          <w:sz w:val="24"/>
          <w:szCs w:val="24"/>
        </w:rPr>
        <w:t xml:space="preserve"> факторов учебного процесса, создание в школе и на уроках </w:t>
      </w:r>
      <w:r w:rsidR="009C361E" w:rsidRPr="009C361E">
        <w:rPr>
          <w:rStyle w:val="A6"/>
          <w:rFonts w:ascii="Times New Roman" w:hAnsi="Times New Roman"/>
          <w:sz w:val="24"/>
          <w:szCs w:val="24"/>
        </w:rPr>
        <w:lastRenderedPageBreak/>
        <w:t>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7F7B77" w:rsidRPr="007F7B77" w:rsidRDefault="007F7B77" w:rsidP="007F7B77">
      <w:pPr>
        <w:pStyle w:val="Default"/>
      </w:pPr>
    </w:p>
    <w:p w:rsidR="009C361E" w:rsidRDefault="009C361E" w:rsidP="009C361E">
      <w:pPr>
        <w:pStyle w:val="Pa2"/>
        <w:spacing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6) Принцип вариативности </w:t>
      </w:r>
      <w:r w:rsidRPr="009C361E">
        <w:rPr>
          <w:rStyle w:val="A6"/>
          <w:rFonts w:ascii="Times New Roman" w:hAnsi="Times New Roman"/>
          <w:sz w:val="24"/>
          <w:szCs w:val="24"/>
        </w:rPr>
        <w:t>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7F7B77" w:rsidRPr="007F7B77" w:rsidRDefault="007F7B77" w:rsidP="007F7B77">
      <w:pPr>
        <w:pStyle w:val="Default"/>
      </w:pPr>
    </w:p>
    <w:p w:rsidR="009C361E" w:rsidRPr="009C361E" w:rsidRDefault="009C361E" w:rsidP="009C361E">
      <w:pPr>
        <w:pStyle w:val="Pa2"/>
        <w:spacing w:line="240" w:lineRule="auto"/>
        <w:ind w:firstLine="709"/>
        <w:jc w:val="both"/>
        <w:rPr>
          <w:rFonts w:ascii="Times New Roman" w:hAnsi="Times New Roman" w:cs="Myriad Pro"/>
          <w:color w:val="000000"/>
        </w:rPr>
      </w:pPr>
      <w:r w:rsidRPr="009C361E">
        <w:rPr>
          <w:rStyle w:val="A6"/>
          <w:rFonts w:ascii="Times New Roman" w:hAnsi="Times New Roman"/>
          <w:b/>
          <w:bCs/>
          <w:sz w:val="24"/>
          <w:szCs w:val="24"/>
        </w:rPr>
        <w:t xml:space="preserve">7) Принцип творчества </w:t>
      </w:r>
      <w:r w:rsidRPr="009C361E">
        <w:rPr>
          <w:rStyle w:val="A6"/>
          <w:rFonts w:ascii="Times New Roman" w:hAnsi="Times New Roman"/>
          <w:sz w:val="24"/>
          <w:szCs w:val="24"/>
        </w:rPr>
        <w:t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9C361E" w:rsidRDefault="007F7B77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Итак, каковы же основные отличия традиционного урока от урока в рамках системно-деятельностного подхода</w:t>
      </w:r>
    </w:p>
    <w:p w:rsidR="009C361E" w:rsidRDefault="009C361E" w:rsidP="00576E9F">
      <w:pPr>
        <w:pStyle w:val="Default"/>
        <w:ind w:firstLine="709"/>
        <w:jc w:val="both"/>
        <w:rPr>
          <w:rFonts w:ascii="Times New Roman" w:hAnsi="Times New Roman"/>
          <w:b/>
        </w:rPr>
      </w:pPr>
    </w:p>
    <w:p w:rsidR="00576E9F" w:rsidRPr="007F7B77" w:rsidRDefault="009C361E" w:rsidP="00576E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7B77">
        <w:rPr>
          <w:rFonts w:ascii="Times New Roman" w:hAnsi="Times New Roman" w:cs="Times New Roman"/>
          <w:b/>
          <w:i/>
          <w:sz w:val="24"/>
          <w:szCs w:val="24"/>
        </w:rPr>
        <w:t>При традиционном обучении типология уроков выглядела следующим образом</w:t>
      </w:r>
    </w:p>
    <w:p w:rsidR="009C361E" w:rsidRPr="009C361E" w:rsidRDefault="009C361E" w:rsidP="009C361E">
      <w:pPr>
        <w:pStyle w:val="a3"/>
        <w:shd w:val="clear" w:color="auto" w:fill="FFFFFF"/>
        <w:spacing w:before="125" w:beforeAutospacing="0" w:after="188" w:afterAutospacing="0" w:line="244" w:lineRule="atLeast"/>
        <w:rPr>
          <w:color w:val="000000" w:themeColor="text1"/>
          <w:sz w:val="16"/>
          <w:szCs w:val="16"/>
        </w:rPr>
      </w:pPr>
      <w:r w:rsidRPr="009C361E">
        <w:rPr>
          <w:rStyle w:val="apple-converted-space"/>
          <w:color w:val="000000" w:themeColor="text1"/>
        </w:rPr>
        <w:t> </w:t>
      </w:r>
      <w:r>
        <w:rPr>
          <w:rStyle w:val="apple-converted-space"/>
          <w:color w:val="000000" w:themeColor="text1"/>
        </w:rPr>
        <w:t xml:space="preserve">- </w:t>
      </w:r>
      <w:r w:rsidRPr="009C361E">
        <w:rPr>
          <w:color w:val="000000" w:themeColor="text1"/>
        </w:rPr>
        <w:t>Урок введения в тему;</w:t>
      </w:r>
    </w:p>
    <w:p w:rsidR="009C361E" w:rsidRPr="009C361E" w:rsidRDefault="009C361E" w:rsidP="009C361E">
      <w:pPr>
        <w:pStyle w:val="a3"/>
        <w:shd w:val="clear" w:color="auto" w:fill="FFFFFF"/>
        <w:spacing w:before="125" w:beforeAutospacing="0" w:after="188" w:afterAutospacing="0" w:line="244" w:lineRule="atLeast"/>
        <w:rPr>
          <w:color w:val="000000" w:themeColor="text1"/>
          <w:sz w:val="16"/>
          <w:szCs w:val="16"/>
        </w:rPr>
      </w:pPr>
      <w:r w:rsidRPr="009C361E">
        <w:rPr>
          <w:color w:val="000000" w:themeColor="text1"/>
        </w:rPr>
        <w:t>- Урок усвоения новых знаний или уроки углубления в тему;</w:t>
      </w:r>
    </w:p>
    <w:p w:rsidR="009C361E" w:rsidRPr="009C361E" w:rsidRDefault="009C361E" w:rsidP="009C361E">
      <w:pPr>
        <w:pStyle w:val="a3"/>
        <w:shd w:val="clear" w:color="auto" w:fill="FFFFFF"/>
        <w:spacing w:before="125" w:beforeAutospacing="0" w:after="188" w:afterAutospacing="0" w:line="244" w:lineRule="atLeast"/>
        <w:rPr>
          <w:color w:val="000000" w:themeColor="text1"/>
          <w:sz w:val="16"/>
          <w:szCs w:val="16"/>
        </w:rPr>
      </w:pPr>
      <w:r w:rsidRPr="009C361E">
        <w:rPr>
          <w:color w:val="000000" w:themeColor="text1"/>
        </w:rPr>
        <w:t>- Урок обобщения и систематизации знаний;</w:t>
      </w:r>
    </w:p>
    <w:p w:rsidR="009C361E" w:rsidRPr="009C361E" w:rsidRDefault="009C361E" w:rsidP="009C361E">
      <w:pPr>
        <w:pStyle w:val="a3"/>
        <w:shd w:val="clear" w:color="auto" w:fill="FFFFFF"/>
        <w:spacing w:before="125" w:beforeAutospacing="0" w:after="188" w:afterAutospacing="0" w:line="244" w:lineRule="atLeast"/>
        <w:rPr>
          <w:color w:val="000000" w:themeColor="text1"/>
          <w:sz w:val="16"/>
          <w:szCs w:val="16"/>
        </w:rPr>
      </w:pPr>
      <w:r w:rsidRPr="009C361E">
        <w:rPr>
          <w:color w:val="000000" w:themeColor="text1"/>
        </w:rPr>
        <w:t>- Урок контроля и оценки учебных достижений.</w:t>
      </w:r>
    </w:p>
    <w:p w:rsidR="00576E9F" w:rsidRPr="007F7B77" w:rsidRDefault="00EE44B8" w:rsidP="00E2112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7B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рамках системно-деятельностного обучения: </w:t>
      </w:r>
    </w:p>
    <w:p w:rsidR="00EE44B8" w:rsidRPr="00BC2BF0" w:rsidRDefault="00EE44B8" w:rsidP="00EE44B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F0">
        <w:rPr>
          <w:rFonts w:ascii="Times New Roman" w:hAnsi="Times New Roman" w:cs="Times New Roman"/>
          <w:sz w:val="24"/>
          <w:szCs w:val="24"/>
        </w:rPr>
        <w:t xml:space="preserve">уроки «открытия» нового знания; </w:t>
      </w:r>
    </w:p>
    <w:p w:rsidR="00EE44B8" w:rsidRPr="00BC2BF0" w:rsidRDefault="00EE44B8" w:rsidP="00EE44B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F0">
        <w:rPr>
          <w:rFonts w:ascii="Times New Roman" w:hAnsi="Times New Roman" w:cs="Times New Roman"/>
          <w:sz w:val="24"/>
          <w:szCs w:val="24"/>
        </w:rPr>
        <w:t xml:space="preserve">уроки рефлексии; </w:t>
      </w:r>
    </w:p>
    <w:p w:rsidR="00EE44B8" w:rsidRPr="00BC2BF0" w:rsidRDefault="00EE44B8" w:rsidP="00EE44B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F0">
        <w:rPr>
          <w:rFonts w:ascii="Times New Roman" w:hAnsi="Times New Roman" w:cs="Times New Roman"/>
          <w:sz w:val="24"/>
          <w:szCs w:val="24"/>
        </w:rPr>
        <w:t xml:space="preserve">уроки общеметодологической направленности; </w:t>
      </w:r>
    </w:p>
    <w:p w:rsidR="00EE44B8" w:rsidRPr="00BC2BF0" w:rsidRDefault="00EE44B8" w:rsidP="00EE44B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F0">
        <w:rPr>
          <w:rFonts w:ascii="Times New Roman" w:hAnsi="Times New Roman" w:cs="Times New Roman"/>
          <w:sz w:val="24"/>
          <w:szCs w:val="24"/>
        </w:rPr>
        <w:t xml:space="preserve">уроки развивающего контроля. </w:t>
      </w:r>
    </w:p>
    <w:p w:rsidR="00EE44B8" w:rsidRPr="00BC2BF0" w:rsidRDefault="00EE44B8" w:rsidP="00EE44B8">
      <w:pPr>
        <w:pStyle w:val="a3"/>
        <w:spacing w:before="0" w:beforeAutospacing="0" w:after="0" w:afterAutospacing="0"/>
        <w:jc w:val="both"/>
        <w:outlineLvl w:val="0"/>
        <w:rPr>
          <w:b/>
          <w:bCs/>
        </w:rPr>
      </w:pPr>
      <w:r w:rsidRPr="00BC2BF0">
        <w:rPr>
          <w:b/>
          <w:bCs/>
        </w:rPr>
        <w:t>1. Урок «открытия» нового знания</w:t>
      </w:r>
    </w:p>
    <w:p w:rsidR="00EE44B8" w:rsidRPr="00BC2BF0" w:rsidRDefault="00EE44B8" w:rsidP="00EE44B8">
      <w:pPr>
        <w:pStyle w:val="a3"/>
        <w:spacing w:before="0" w:beforeAutospacing="0" w:after="0" w:afterAutospacing="0"/>
        <w:ind w:left="720"/>
        <w:jc w:val="both"/>
        <w:outlineLvl w:val="0"/>
      </w:pPr>
    </w:p>
    <w:p w:rsidR="00EE44B8" w:rsidRPr="00BC2BF0" w:rsidRDefault="00EE44B8" w:rsidP="00EE44B8">
      <w:pPr>
        <w:pStyle w:val="a3"/>
        <w:spacing w:before="0" w:beforeAutospacing="0" w:after="0" w:afterAutospacing="0"/>
        <w:jc w:val="both"/>
      </w:pPr>
      <w:proofErr w:type="spellStart"/>
      <w:r w:rsidRPr="00BC2BF0">
        <w:rPr>
          <w:b/>
          <w:i/>
          <w:iCs/>
        </w:rPr>
        <w:t>Деятельностная</w:t>
      </w:r>
      <w:proofErr w:type="spellEnd"/>
      <w:r w:rsidRPr="00BC2BF0">
        <w:rPr>
          <w:b/>
          <w:i/>
          <w:iCs/>
        </w:rPr>
        <w:t xml:space="preserve"> цель:</w:t>
      </w:r>
      <w:r w:rsidRPr="00BC2BF0">
        <w:t xml:space="preserve"> формирование способности учащихся к новому способу действия.</w:t>
      </w:r>
    </w:p>
    <w:p w:rsidR="00EE44B8" w:rsidRPr="00BC2BF0" w:rsidRDefault="00EE44B8" w:rsidP="00EE44B8">
      <w:pPr>
        <w:pStyle w:val="a3"/>
        <w:spacing w:before="0" w:beforeAutospacing="0" w:after="0" w:afterAutospacing="0"/>
        <w:jc w:val="both"/>
      </w:pPr>
      <w:r w:rsidRPr="00BC2BF0">
        <w:rPr>
          <w:b/>
          <w:i/>
          <w:iCs/>
        </w:rPr>
        <w:t>Образовательная цель:</w:t>
      </w:r>
      <w:r w:rsidRPr="00BC2BF0">
        <w:t xml:space="preserve"> расширение понятийной базы за счет включения в нее новых элементов.</w:t>
      </w:r>
    </w:p>
    <w:p w:rsidR="00EE44B8" w:rsidRPr="00BC2BF0" w:rsidRDefault="00EE44B8" w:rsidP="00EE44B8">
      <w:pPr>
        <w:pStyle w:val="a3"/>
        <w:tabs>
          <w:tab w:val="left" w:pos="3345"/>
        </w:tabs>
        <w:spacing w:after="0" w:afterAutospacing="0"/>
        <w:jc w:val="both"/>
        <w:outlineLvl w:val="0"/>
      </w:pPr>
      <w:r w:rsidRPr="00BC2BF0">
        <w:rPr>
          <w:b/>
          <w:bCs/>
        </w:rPr>
        <w:t>2. Урок рефлексии.</w:t>
      </w:r>
      <w:r w:rsidRPr="00BC2BF0">
        <w:rPr>
          <w:b/>
          <w:bCs/>
        </w:rPr>
        <w:tab/>
      </w:r>
    </w:p>
    <w:p w:rsidR="00EE44B8" w:rsidRPr="00BC2BF0" w:rsidRDefault="00EE44B8" w:rsidP="00EE44B8">
      <w:pPr>
        <w:pStyle w:val="a3"/>
        <w:spacing w:after="0" w:afterAutospacing="0"/>
        <w:jc w:val="both"/>
      </w:pPr>
      <w:proofErr w:type="spellStart"/>
      <w:r w:rsidRPr="00BC2BF0">
        <w:rPr>
          <w:b/>
          <w:i/>
          <w:iCs/>
        </w:rPr>
        <w:t>Деятельностная</w:t>
      </w:r>
      <w:proofErr w:type="spellEnd"/>
      <w:r w:rsidRPr="00BC2BF0">
        <w:rPr>
          <w:b/>
          <w:i/>
          <w:iCs/>
        </w:rPr>
        <w:t xml:space="preserve"> цель:</w:t>
      </w:r>
      <w:r w:rsidRPr="00BC2BF0">
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EE44B8" w:rsidRPr="00BC2BF0" w:rsidRDefault="00EE44B8" w:rsidP="00EE44B8">
      <w:pPr>
        <w:pStyle w:val="a3"/>
        <w:spacing w:after="0" w:afterAutospacing="0"/>
        <w:jc w:val="both"/>
      </w:pPr>
      <w:r w:rsidRPr="00BC2BF0">
        <w:rPr>
          <w:b/>
          <w:i/>
          <w:iCs/>
        </w:rPr>
        <w:t>Образовательная цель:</w:t>
      </w:r>
      <w:r w:rsidRPr="00BC2BF0">
        <w:t xml:space="preserve"> коррекция и тренинг изученных понятий, алгоритмов и т.д.</w:t>
      </w:r>
    </w:p>
    <w:p w:rsidR="00EE44B8" w:rsidRPr="00BC2BF0" w:rsidRDefault="00EE44B8" w:rsidP="00EE44B8">
      <w:pPr>
        <w:pStyle w:val="a3"/>
        <w:spacing w:after="0" w:afterAutospacing="0"/>
        <w:jc w:val="both"/>
        <w:outlineLvl w:val="0"/>
      </w:pPr>
      <w:r w:rsidRPr="00BC2BF0">
        <w:rPr>
          <w:b/>
          <w:bCs/>
        </w:rPr>
        <w:t>3. Урок общеметодологической направленности.</w:t>
      </w:r>
    </w:p>
    <w:p w:rsidR="00EE44B8" w:rsidRPr="00BC2BF0" w:rsidRDefault="00EE44B8" w:rsidP="00EE44B8">
      <w:pPr>
        <w:pStyle w:val="a3"/>
        <w:spacing w:before="0" w:beforeAutospacing="0" w:after="0" w:afterAutospacing="0"/>
        <w:jc w:val="both"/>
      </w:pPr>
      <w:proofErr w:type="spellStart"/>
      <w:r w:rsidRPr="00BC2BF0">
        <w:rPr>
          <w:b/>
          <w:i/>
          <w:iCs/>
        </w:rPr>
        <w:t>Деятельностная</w:t>
      </w:r>
      <w:proofErr w:type="spellEnd"/>
      <w:r w:rsidRPr="00BC2BF0">
        <w:rPr>
          <w:b/>
          <w:i/>
          <w:iCs/>
        </w:rPr>
        <w:t xml:space="preserve"> цель:</w:t>
      </w:r>
      <w:r w:rsidRPr="00BC2BF0">
        <w:t xml:space="preserve">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EE44B8" w:rsidRPr="00BC2BF0" w:rsidRDefault="00EE44B8" w:rsidP="00EE44B8">
      <w:pPr>
        <w:pStyle w:val="a3"/>
        <w:spacing w:before="0" w:beforeAutospacing="0" w:after="0" w:afterAutospacing="0"/>
        <w:jc w:val="both"/>
      </w:pPr>
      <w:r w:rsidRPr="00BC2BF0">
        <w:rPr>
          <w:b/>
          <w:i/>
          <w:iCs/>
        </w:rPr>
        <w:t>Образовательная цель:</w:t>
      </w:r>
      <w:r w:rsidRPr="00BC2BF0">
        <w:t xml:space="preserve"> выявление теоретических основ построения содержательно-методических линий.</w:t>
      </w:r>
    </w:p>
    <w:p w:rsidR="00EE44B8" w:rsidRPr="00BC2BF0" w:rsidRDefault="00EE44B8" w:rsidP="00EE44B8">
      <w:pPr>
        <w:pStyle w:val="a3"/>
        <w:spacing w:after="0" w:afterAutospacing="0"/>
        <w:jc w:val="both"/>
        <w:outlineLvl w:val="0"/>
      </w:pPr>
      <w:r w:rsidRPr="00BC2BF0">
        <w:rPr>
          <w:b/>
          <w:bCs/>
        </w:rPr>
        <w:t>4. Урок развивающего контроля.</w:t>
      </w:r>
    </w:p>
    <w:p w:rsidR="00EE44B8" w:rsidRPr="00BC2BF0" w:rsidRDefault="00EE44B8" w:rsidP="00EE44B8">
      <w:pPr>
        <w:pStyle w:val="a3"/>
        <w:spacing w:before="0" w:beforeAutospacing="0" w:after="0" w:afterAutospacing="0"/>
        <w:jc w:val="both"/>
      </w:pPr>
      <w:proofErr w:type="spellStart"/>
      <w:r w:rsidRPr="00BC2BF0">
        <w:rPr>
          <w:b/>
          <w:i/>
          <w:iCs/>
        </w:rPr>
        <w:t>Деятельностная</w:t>
      </w:r>
      <w:proofErr w:type="spellEnd"/>
      <w:r w:rsidRPr="00BC2BF0">
        <w:rPr>
          <w:b/>
          <w:i/>
          <w:iCs/>
        </w:rPr>
        <w:t xml:space="preserve"> цель:</w:t>
      </w:r>
      <w:r w:rsidRPr="00BC2BF0">
        <w:t xml:space="preserve"> формирование способности учащихся к осуществлению контрольной функции.</w:t>
      </w:r>
    </w:p>
    <w:p w:rsidR="00EE44B8" w:rsidRPr="00BC2BF0" w:rsidRDefault="00EE44B8" w:rsidP="00EE44B8">
      <w:pPr>
        <w:pStyle w:val="a3"/>
        <w:spacing w:before="0" w:beforeAutospacing="0" w:after="0" w:afterAutospacing="0"/>
        <w:jc w:val="both"/>
      </w:pPr>
      <w:r w:rsidRPr="00BC2BF0">
        <w:rPr>
          <w:b/>
          <w:i/>
          <w:iCs/>
        </w:rPr>
        <w:t>Образовательная цель:</w:t>
      </w:r>
      <w:r w:rsidRPr="00BC2BF0">
        <w:t xml:space="preserve"> контроль и самоконтроль изученных понятий и алгоритмов.</w:t>
      </w:r>
    </w:p>
    <w:p w:rsidR="00EE44B8" w:rsidRDefault="00EE44B8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CE3" w:rsidRDefault="00E90CE3" w:rsidP="007F7B7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90CE3" w:rsidRDefault="00E90CE3" w:rsidP="007F7B7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7F7B77" w:rsidRPr="007F7B77" w:rsidRDefault="007F7B77" w:rsidP="007F7B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B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Готовность к уроку учителя </w:t>
      </w:r>
    </w:p>
    <w:p w:rsidR="00B55EE1" w:rsidRPr="00B55EE1" w:rsidRDefault="00B55EE1" w:rsidP="00B55E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Триединая цель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УУД</w:t>
      </w:r>
    </w:p>
    <w:p w:rsidR="00B55EE1" w:rsidRPr="00B55EE1" w:rsidRDefault="00B55EE1" w:rsidP="00B55E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Конспект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карта (конструкт) урока</w:t>
      </w:r>
    </w:p>
    <w:p w:rsidR="007F7B77" w:rsidRDefault="00B55EE1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выглядит конструкт урока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прописываются графы…)</w:t>
      </w:r>
    </w:p>
    <w:p w:rsidR="00B55EE1" w:rsidRDefault="00B55EE1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E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Деятельность учеников </w:t>
      </w:r>
    </w:p>
    <w:p w:rsidR="00B55EE1" w:rsidRDefault="00B55EE1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репродуктивно-воспроизводящая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55EE1" w:rsidRDefault="00B55EE1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исследовательская, продуктивная, творческая</w:t>
      </w:r>
    </w:p>
    <w:p w:rsidR="00B55EE1" w:rsidRDefault="00B55EE1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самоконтроль усвоения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55EE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самоконтроль усвоения</w:t>
      </w:r>
    </w:p>
    <w:p w:rsidR="00E90CE3" w:rsidRDefault="00E90CE3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B77" w:rsidRDefault="007F7B77" w:rsidP="007F7B77">
      <w:pPr>
        <w:pStyle w:val="Defaul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773BD4">
        <w:rPr>
          <w:rFonts w:ascii="Times New Roman" w:hAnsi="Times New Roman"/>
        </w:rPr>
        <w:t xml:space="preserve">Принципиальным отличием технологии </w:t>
      </w:r>
      <w:proofErr w:type="spellStart"/>
      <w:r w:rsidRPr="00773BD4">
        <w:rPr>
          <w:rFonts w:ascii="Times New Roman" w:hAnsi="Times New Roman"/>
        </w:rPr>
        <w:t>деятельностного</w:t>
      </w:r>
      <w:proofErr w:type="spellEnd"/>
      <w:r w:rsidRPr="00773BD4">
        <w:rPr>
          <w:rFonts w:ascii="Times New Roman" w:hAnsi="Times New Roman"/>
        </w:rPr>
        <w:t xml:space="preserve"> метода от трад</w:t>
      </w:r>
      <w:r>
        <w:rPr>
          <w:rFonts w:ascii="Times New Roman" w:hAnsi="Times New Roman"/>
        </w:rPr>
        <w:t xml:space="preserve">иционного </w:t>
      </w:r>
      <w:r w:rsidRPr="00773BD4">
        <w:rPr>
          <w:rFonts w:ascii="Times New Roman" w:hAnsi="Times New Roman"/>
        </w:rPr>
        <w:t xml:space="preserve">является то, что </w:t>
      </w:r>
      <w:r w:rsidRPr="00773BD4">
        <w:rPr>
          <w:rFonts w:ascii="Times New Roman" w:hAnsi="Times New Roman"/>
          <w:b/>
        </w:rPr>
        <w:t>предложенная структура описывает деятельность не учителя, а учащихся.</w:t>
      </w:r>
    </w:p>
    <w:p w:rsidR="00EE44B8" w:rsidRDefault="00EE44B8" w:rsidP="00E211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90E" w:rsidRDefault="00BC690E" w:rsidP="00E2112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C10BFC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Как выглядит структура  урока «открытия нового знания»? </w:t>
      </w:r>
    </w:p>
    <w:p w:rsidR="00C10BFC" w:rsidRPr="00C10BFC" w:rsidRDefault="00C10BFC" w:rsidP="00E2112F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Схема-слайд </w:t>
      </w:r>
    </w:p>
    <w:p w:rsidR="00E90CE3" w:rsidRPr="00A36A34" w:rsidRDefault="00E90CE3" w:rsidP="00E90CE3">
      <w:pPr>
        <w:pStyle w:val="a3"/>
        <w:ind w:firstLine="709"/>
        <w:jc w:val="both"/>
        <w:outlineLvl w:val="0"/>
      </w:pPr>
      <w:r>
        <w:rPr>
          <w:rStyle w:val="a5"/>
        </w:rPr>
        <w:t>1. Мотивация (самоопределение)</w:t>
      </w:r>
      <w:r w:rsidRPr="00A36A34">
        <w:rPr>
          <w:rStyle w:val="a5"/>
        </w:rPr>
        <w:t xml:space="preserve"> к учебной деятельности.</w:t>
      </w:r>
    </w:p>
    <w:p w:rsidR="00E90CE3" w:rsidRDefault="00E90CE3" w:rsidP="00E90CE3">
      <w:pPr>
        <w:pStyle w:val="a3"/>
        <w:ind w:firstLine="709"/>
        <w:jc w:val="both"/>
      </w:pPr>
      <w: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E90CE3" w:rsidRDefault="00E90CE3" w:rsidP="00E90CE3">
      <w:pPr>
        <w:pStyle w:val="a3"/>
        <w:numPr>
          <w:ilvl w:val="0"/>
          <w:numId w:val="3"/>
        </w:numPr>
        <w:jc w:val="both"/>
      </w:pPr>
      <w:r>
        <w:t xml:space="preserve">актуализируются требования к нему со стороны учебной деятельности </w:t>
      </w:r>
      <w:r w:rsidRPr="00F43845">
        <w:rPr>
          <w:b/>
        </w:rPr>
        <w:t>(«надо»);</w:t>
      </w:r>
    </w:p>
    <w:p w:rsidR="00E90CE3" w:rsidRDefault="00E90CE3" w:rsidP="00E90CE3">
      <w:pPr>
        <w:pStyle w:val="a3"/>
        <w:numPr>
          <w:ilvl w:val="0"/>
          <w:numId w:val="3"/>
        </w:numPr>
        <w:jc w:val="both"/>
      </w:pPr>
      <w:r>
        <w:t xml:space="preserve">создаются условия для возникновения внутренней потребности включения в учебную деятельность </w:t>
      </w:r>
      <w:r>
        <w:rPr>
          <w:b/>
        </w:rPr>
        <w:t>(«</w:t>
      </w:r>
      <w:r w:rsidRPr="00F43845">
        <w:rPr>
          <w:b/>
        </w:rPr>
        <w:t>хочу</w:t>
      </w:r>
      <w:r>
        <w:rPr>
          <w:b/>
        </w:rPr>
        <w:t>»</w:t>
      </w:r>
      <w:r w:rsidRPr="00F43845">
        <w:rPr>
          <w:b/>
        </w:rPr>
        <w:t>);</w:t>
      </w:r>
    </w:p>
    <w:p w:rsidR="00E90CE3" w:rsidRPr="00F43845" w:rsidRDefault="00E90CE3" w:rsidP="00E90CE3">
      <w:pPr>
        <w:pStyle w:val="a3"/>
        <w:numPr>
          <w:ilvl w:val="0"/>
          <w:numId w:val="3"/>
        </w:numPr>
        <w:jc w:val="both"/>
      </w:pPr>
      <w:r>
        <w:t xml:space="preserve">устанавливаются тематические рамки </w:t>
      </w:r>
      <w:r w:rsidRPr="00F43845">
        <w:rPr>
          <w:b/>
        </w:rPr>
        <w:t>(«могу»).</w:t>
      </w:r>
    </w:p>
    <w:p w:rsidR="00E90CE3" w:rsidRDefault="00E90CE3" w:rsidP="00E90CE3">
      <w:pPr>
        <w:pStyle w:val="a3"/>
        <w:ind w:firstLine="709"/>
        <w:jc w:val="both"/>
      </w:pPr>
      <w: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>
        <w:t>самополагания</w:t>
      </w:r>
      <w:proofErr w:type="spellEnd"/>
      <w:r>
        <w:t xml:space="preserve"> в ней, предполагающие сопоставление учеником своего реального </w:t>
      </w:r>
      <w:r w:rsidRPr="00F43845">
        <w:rPr>
          <w:b/>
        </w:rPr>
        <w:t>«Я»</w:t>
      </w:r>
      <w:r>
        <w:t xml:space="preserve"> с образом </w:t>
      </w:r>
      <w:r>
        <w:rPr>
          <w:b/>
        </w:rPr>
        <w:t>«</w:t>
      </w:r>
      <w:r w:rsidRPr="00F43845">
        <w:rPr>
          <w:b/>
        </w:rPr>
        <w:t>Я - идеальный ученик</w:t>
      </w:r>
      <w:r>
        <w:rPr>
          <w:b/>
        </w:rPr>
        <w:t>»</w:t>
      </w:r>
      <w:r>
        <w:t>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E90CE3" w:rsidRDefault="00E90CE3" w:rsidP="00E90CE3">
      <w:pPr>
        <w:pStyle w:val="a3"/>
        <w:ind w:firstLine="709"/>
        <w:jc w:val="both"/>
      </w:pPr>
    </w:p>
    <w:p w:rsidR="00E90CE3" w:rsidRPr="00C37209" w:rsidRDefault="00E90CE3" w:rsidP="00E90CE3">
      <w:pPr>
        <w:pStyle w:val="a3"/>
        <w:ind w:firstLine="709"/>
        <w:jc w:val="both"/>
        <w:outlineLvl w:val="0"/>
      </w:pPr>
      <w:r w:rsidRPr="00CE250D">
        <w:rPr>
          <w:rStyle w:val="a5"/>
        </w:rPr>
        <w:t>2.</w:t>
      </w:r>
      <w:r w:rsidRPr="00CE250D">
        <w:rPr>
          <w:rStyle w:val="a5"/>
          <w:b w:val="0"/>
          <w:i/>
        </w:rPr>
        <w:t xml:space="preserve">  </w:t>
      </w:r>
      <w:r w:rsidRPr="00CE250D">
        <w:rPr>
          <w:rStyle w:val="a7"/>
          <w:b/>
          <w:i w:val="0"/>
          <w:szCs w:val="23"/>
        </w:rPr>
        <w:t>Актуализация и пробное учебное действие.</w:t>
      </w:r>
      <w:r w:rsidRPr="00CE250D">
        <w:rPr>
          <w:b/>
          <w:i/>
          <w:szCs w:val="23"/>
        </w:rPr>
        <w:t xml:space="preserve"> </w:t>
      </w:r>
    </w:p>
    <w:p w:rsidR="00E90CE3" w:rsidRDefault="00E90CE3" w:rsidP="00E90CE3">
      <w:pPr>
        <w:pStyle w:val="a3"/>
        <w:ind w:firstLine="709"/>
        <w:jc w:val="both"/>
        <w:rPr>
          <w:b/>
          <w:i/>
        </w:rPr>
      </w:pPr>
      <w: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E90CE3" w:rsidRPr="00CE250D" w:rsidRDefault="00E90CE3" w:rsidP="00E90CE3">
      <w:pPr>
        <w:pStyle w:val="a3"/>
        <w:ind w:firstLine="709"/>
        <w:jc w:val="both"/>
        <w:outlineLvl w:val="0"/>
        <w:rPr>
          <w:b/>
          <w:i/>
        </w:rPr>
      </w:pPr>
      <w:r w:rsidRPr="00CE250D">
        <w:rPr>
          <w:b/>
          <w:i/>
        </w:rPr>
        <w:t>Д</w:t>
      </w:r>
      <w:r w:rsidRPr="00CE250D">
        <w:rPr>
          <w:b/>
        </w:rPr>
        <w:t>анный этап предполагает:</w:t>
      </w:r>
    </w:p>
    <w:p w:rsidR="00E90CE3" w:rsidRPr="00CE250D" w:rsidRDefault="00E90CE3" w:rsidP="00E90CE3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>актуализацию изученных способов действий, достаточных для построения нового знания, их обобщение;</w:t>
      </w:r>
    </w:p>
    <w:p w:rsidR="00E90CE3" w:rsidRPr="00CE250D" w:rsidRDefault="00E90CE3" w:rsidP="00E90CE3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 xml:space="preserve"> тренировку соответствующих мыслительных операций и познавательных процессов;</w:t>
      </w:r>
    </w:p>
    <w:p w:rsidR="00E90CE3" w:rsidRPr="00CE250D" w:rsidRDefault="00E90CE3" w:rsidP="00E90CE3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lastRenderedPageBreak/>
        <w:t xml:space="preserve">мотивацию к пробному учебному действию </w:t>
      </w:r>
      <w:r>
        <w:rPr>
          <w:b/>
        </w:rPr>
        <w:t>(«</w:t>
      </w:r>
      <w:r w:rsidRPr="00CE250D">
        <w:rPr>
          <w:b/>
        </w:rPr>
        <w:t>надо</w:t>
      </w:r>
      <w:r>
        <w:rPr>
          <w:b/>
        </w:rPr>
        <w:t>»</w:t>
      </w:r>
      <w:r w:rsidRPr="00CE250D">
        <w:rPr>
          <w:b/>
        </w:rPr>
        <w:t xml:space="preserve"> - </w:t>
      </w:r>
      <w:r>
        <w:rPr>
          <w:b/>
        </w:rPr>
        <w:t>«</w:t>
      </w:r>
      <w:r w:rsidRPr="00CE250D">
        <w:rPr>
          <w:b/>
        </w:rPr>
        <w:t>могу</w:t>
      </w:r>
      <w:r>
        <w:rPr>
          <w:b/>
        </w:rPr>
        <w:t>»</w:t>
      </w:r>
      <w:r w:rsidRPr="00CE250D">
        <w:rPr>
          <w:b/>
        </w:rPr>
        <w:t xml:space="preserve"> - </w:t>
      </w:r>
      <w:r>
        <w:rPr>
          <w:b/>
        </w:rPr>
        <w:t>«</w:t>
      </w:r>
      <w:r w:rsidRPr="00CE250D">
        <w:rPr>
          <w:b/>
        </w:rPr>
        <w:t>хочу</w:t>
      </w:r>
      <w:r>
        <w:rPr>
          <w:b/>
        </w:rPr>
        <w:t>»</w:t>
      </w:r>
      <w:r w:rsidRPr="00CE250D">
        <w:rPr>
          <w:b/>
        </w:rPr>
        <w:t>)</w:t>
      </w:r>
      <w:r>
        <w:t xml:space="preserve"> и его самостоятельное осуществление;</w:t>
      </w:r>
    </w:p>
    <w:p w:rsidR="00E90CE3" w:rsidRPr="00CE250D" w:rsidRDefault="00E90CE3" w:rsidP="00E90CE3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t>фиксацию индивидуальных затруднений в выполнении пробного учебного действия или его обосновании.</w:t>
      </w:r>
    </w:p>
    <w:p w:rsidR="00E90CE3" w:rsidRDefault="00E90CE3" w:rsidP="00E90CE3">
      <w:pPr>
        <w:pStyle w:val="a3"/>
        <w:ind w:firstLine="709"/>
        <w:jc w:val="both"/>
        <w:outlineLvl w:val="0"/>
      </w:pPr>
      <w:r>
        <w:rPr>
          <w:rStyle w:val="a5"/>
        </w:rPr>
        <w:t>3. Выявление места и причины затруднения.</w:t>
      </w:r>
    </w:p>
    <w:p w:rsidR="00E90CE3" w:rsidRDefault="00E90CE3" w:rsidP="00E90CE3">
      <w:pPr>
        <w:pStyle w:val="a3"/>
        <w:shd w:val="clear" w:color="auto" w:fill="FFFFFF"/>
        <w:ind w:firstLine="709"/>
        <w:rPr>
          <w:rFonts w:cs="Arial"/>
          <w:color w:val="525050"/>
          <w:szCs w:val="18"/>
        </w:rPr>
      </w:pPr>
      <w:r w:rsidRPr="008945D0">
        <w:rPr>
          <w:rFonts w:cs="Arial"/>
          <w:color w:val="525050"/>
          <w:szCs w:val="18"/>
        </w:rPr>
        <w:t xml:space="preserve">На данном этапе организуется выход учащегося в рефлексию пробного действия, выявление места и причины затруднения. </w:t>
      </w:r>
      <w:r>
        <w:t>Для этого учащиеся должны:</w:t>
      </w:r>
    </w:p>
    <w:p w:rsidR="00E90CE3" w:rsidRDefault="00E90CE3" w:rsidP="00E90CE3">
      <w:pPr>
        <w:pStyle w:val="a3"/>
        <w:numPr>
          <w:ilvl w:val="0"/>
          <w:numId w:val="5"/>
        </w:numPr>
        <w:shd w:val="clear" w:color="auto" w:fill="FFFFFF"/>
        <w:ind w:left="714" w:hanging="357"/>
        <w:jc w:val="both"/>
        <w:rPr>
          <w:rFonts w:cs="Arial"/>
          <w:color w:val="525050"/>
          <w:szCs w:val="18"/>
        </w:rPr>
      </w:pPr>
      <w:r>
        <w:t xml:space="preserve">восстановить выполненные операции и зафиксировать (вербально и </w:t>
      </w:r>
      <w:proofErr w:type="spellStart"/>
      <w:r>
        <w:t>знаково</w:t>
      </w:r>
      <w:proofErr w:type="spellEnd"/>
      <w:r>
        <w:t>) место- шаг, операцию, где возникло затруднение;</w:t>
      </w:r>
    </w:p>
    <w:p w:rsidR="00E90CE3" w:rsidRDefault="00E90CE3" w:rsidP="00E90CE3">
      <w:pPr>
        <w:pStyle w:val="a3"/>
        <w:numPr>
          <w:ilvl w:val="0"/>
          <w:numId w:val="5"/>
        </w:numPr>
        <w:shd w:val="clear" w:color="auto" w:fill="FFFFFF"/>
        <w:ind w:left="714" w:hanging="357"/>
        <w:jc w:val="both"/>
        <w:rPr>
          <w:rFonts w:cs="Arial"/>
          <w:color w:val="525050"/>
          <w:szCs w:val="18"/>
        </w:rPr>
      </w:pPr>
      <w:r>
        <w:t xml:space="preserve">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E90CE3" w:rsidRPr="0043619D" w:rsidRDefault="00E90CE3" w:rsidP="00E90CE3">
      <w:pPr>
        <w:pStyle w:val="a3"/>
        <w:shd w:val="clear" w:color="auto" w:fill="FFFFFF"/>
        <w:ind w:left="357"/>
        <w:jc w:val="both"/>
        <w:rPr>
          <w:rFonts w:cs="Arial"/>
          <w:color w:val="525050"/>
          <w:szCs w:val="18"/>
        </w:rPr>
      </w:pPr>
      <w:r>
        <w:rPr>
          <w:rStyle w:val="a5"/>
        </w:rPr>
        <w:t>4. Целеполагание и построение проекта выхода из затруднения (цель и тема, способ, план, средство).</w:t>
      </w:r>
    </w:p>
    <w:p w:rsidR="00E90CE3" w:rsidRDefault="00E90CE3" w:rsidP="00E90CE3">
      <w:pPr>
        <w:pStyle w:val="a3"/>
        <w:ind w:firstLine="709"/>
        <w:jc w:val="both"/>
      </w:pPr>
      <w:r>
        <w:t xml:space="preserve">На данном этапе учащиеся в коммуникативной форме обдумывают проект будущих учебных действий: </w:t>
      </w:r>
      <w:r w:rsidRPr="00660B25">
        <w:rPr>
          <w:b/>
        </w:rPr>
        <w:t xml:space="preserve">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</w:t>
      </w:r>
      <w:r>
        <w:t>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E90CE3" w:rsidRDefault="00E90CE3" w:rsidP="00E90CE3">
      <w:pPr>
        <w:pStyle w:val="a3"/>
        <w:ind w:firstLine="709"/>
        <w:jc w:val="both"/>
      </w:pPr>
      <w:r>
        <w:rPr>
          <w:rStyle w:val="a5"/>
        </w:rPr>
        <w:t>5. Реализация построенного проекта.</w:t>
      </w:r>
    </w:p>
    <w:p w:rsidR="00E90CE3" w:rsidRDefault="00E90CE3" w:rsidP="00E90CE3">
      <w:pPr>
        <w:pStyle w:val="a3"/>
        <w:ind w:firstLine="709"/>
        <w:jc w:val="both"/>
      </w:pPr>
      <w: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>
        <w:t>знаково</w:t>
      </w:r>
      <w:proofErr w:type="spellEnd"/>
      <w: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E90CE3" w:rsidRDefault="00E90CE3" w:rsidP="00E90CE3">
      <w:pPr>
        <w:pStyle w:val="a3"/>
        <w:ind w:firstLine="709"/>
        <w:jc w:val="both"/>
      </w:pPr>
      <w:r>
        <w:rPr>
          <w:rStyle w:val="a5"/>
        </w:rPr>
        <w:t>6. Первичное закрепление с проговариванием во внешней речи.</w:t>
      </w:r>
    </w:p>
    <w:p w:rsidR="00E90CE3" w:rsidRDefault="00E90CE3" w:rsidP="00E90CE3">
      <w:pPr>
        <w:pStyle w:val="a3"/>
        <w:ind w:firstLine="709"/>
        <w:jc w:val="both"/>
      </w:pPr>
      <w: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E90CE3" w:rsidRDefault="00E90CE3" w:rsidP="00E90CE3">
      <w:pPr>
        <w:pStyle w:val="a3"/>
        <w:ind w:firstLine="709"/>
        <w:jc w:val="both"/>
      </w:pPr>
      <w:r>
        <w:rPr>
          <w:rStyle w:val="a5"/>
        </w:rPr>
        <w:t>7. Самостоятельная работа с самопроверкой по эталону.</w:t>
      </w:r>
    </w:p>
    <w:p w:rsidR="00E90CE3" w:rsidRDefault="00E90CE3" w:rsidP="00E90CE3">
      <w:pPr>
        <w:pStyle w:val="a3"/>
        <w:ind w:firstLine="709"/>
        <w:jc w:val="both"/>
      </w:pPr>
      <w: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E90CE3" w:rsidRDefault="00E90CE3" w:rsidP="00E90CE3">
      <w:pPr>
        <w:pStyle w:val="a3"/>
        <w:ind w:firstLine="709"/>
        <w:jc w:val="both"/>
      </w:pPr>
      <w: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E90CE3" w:rsidRDefault="00E90CE3" w:rsidP="00E90CE3">
      <w:pPr>
        <w:pStyle w:val="a3"/>
        <w:ind w:firstLine="709"/>
        <w:jc w:val="both"/>
      </w:pPr>
      <w:r>
        <w:rPr>
          <w:rStyle w:val="a5"/>
        </w:rPr>
        <w:t>8. Включение в систему знаний и повторение.</w:t>
      </w:r>
    </w:p>
    <w:p w:rsidR="00E90CE3" w:rsidRDefault="00E90CE3" w:rsidP="00E90CE3">
      <w:pPr>
        <w:pStyle w:val="a3"/>
        <w:ind w:firstLine="709"/>
        <w:jc w:val="both"/>
      </w:pPr>
      <w: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E90CE3" w:rsidRDefault="00E90CE3" w:rsidP="00E90CE3">
      <w:pPr>
        <w:pStyle w:val="a3"/>
        <w:ind w:firstLine="709"/>
        <w:jc w:val="both"/>
      </w:pPr>
      <w:r>
        <w:lastRenderedPageBreak/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E90CE3" w:rsidRPr="00C37209" w:rsidRDefault="00E90CE3" w:rsidP="00E90CE3">
      <w:pPr>
        <w:pStyle w:val="a3"/>
        <w:ind w:firstLine="709"/>
        <w:jc w:val="both"/>
      </w:pPr>
      <w:r>
        <w:rPr>
          <w:rStyle w:val="a5"/>
        </w:rPr>
        <w:t>9. Рефлексия учебной деятельности на уроке (итог)</w:t>
      </w:r>
    </w:p>
    <w:p w:rsidR="00E90CE3" w:rsidRPr="00E90CE3" w:rsidRDefault="00E90CE3" w:rsidP="00E90CE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0CE3">
        <w:rPr>
          <w:rFonts w:ascii="Times New Roman" w:hAnsi="Times New Roman" w:cs="Times New Roman"/>
          <w:sz w:val="24"/>
          <w:szCs w:val="24"/>
        </w:rPr>
        <w:t>«… тогда суди сам себя, - сказал король. – Это самое трудное. Судить себя куда трудней, чем других. Если ты сумеешь правильно судить себя, значит, ты поистине мудр».</w:t>
      </w:r>
    </w:p>
    <w:p w:rsidR="00E90CE3" w:rsidRPr="00E90CE3" w:rsidRDefault="00E90CE3" w:rsidP="00E90C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CE3">
        <w:rPr>
          <w:rFonts w:ascii="Times New Roman" w:hAnsi="Times New Roman" w:cs="Times New Roman"/>
          <w:sz w:val="24"/>
          <w:szCs w:val="24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E90CE3" w:rsidRPr="00E90CE3" w:rsidRDefault="00E90CE3" w:rsidP="00E90C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CE3">
        <w:rPr>
          <w:rFonts w:ascii="Times New Roman" w:hAnsi="Times New Roman" w:cs="Times New Roman"/>
          <w:color w:val="000000"/>
          <w:sz w:val="24"/>
          <w:szCs w:val="24"/>
        </w:rPr>
        <w:t>Учащиеся обучаются приёмам действий самоконтроля и самооценки. По ходу деятельности осуществляются прогнозирующий, пошаговый и итоговый контроль.</w:t>
      </w:r>
    </w:p>
    <w:p w:rsidR="00E90CE3" w:rsidRPr="00E90CE3" w:rsidRDefault="00E90CE3" w:rsidP="00E90C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CE3">
        <w:rPr>
          <w:rFonts w:ascii="Times New Roman" w:hAnsi="Times New Roman" w:cs="Times New Roman"/>
          <w:sz w:val="24"/>
          <w:szCs w:val="24"/>
        </w:rPr>
        <w:t>Самоконтроль и самооценка способствуют формированию рефлексивного мышления – важного качества полноценной личности.</w:t>
      </w:r>
    </w:p>
    <w:p w:rsidR="00E90CE3" w:rsidRPr="00C37209" w:rsidRDefault="00E90CE3" w:rsidP="00E90CE3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содержания урока:</w:t>
      </w:r>
      <w:r w:rsidRPr="00C37209">
        <w:rPr>
          <w:b/>
        </w:rPr>
        <w:t xml:space="preserve">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занимательно 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интересно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познавательно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полезно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продуктивно </w:t>
      </w:r>
    </w:p>
    <w:p w:rsidR="00E90CE3" w:rsidRDefault="00E90CE3" w:rsidP="00E90CE3">
      <w:pPr>
        <w:pStyle w:val="a3"/>
        <w:outlineLvl w:val="0"/>
        <w:rPr>
          <w:b/>
          <w:i/>
          <w:iCs/>
        </w:rPr>
      </w:pPr>
    </w:p>
    <w:p w:rsidR="00E90CE3" w:rsidRPr="00C37209" w:rsidRDefault="00E90CE3" w:rsidP="00E90CE3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деятельности на уроке:</w:t>
      </w:r>
      <w:r w:rsidRPr="00C37209">
        <w:rPr>
          <w:b/>
        </w:rPr>
        <w:t xml:space="preserve">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>задумался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удивился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загорелся 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убедился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принял решение </w:t>
      </w:r>
    </w:p>
    <w:p w:rsidR="00E90CE3" w:rsidRPr="00C37209" w:rsidRDefault="00E90CE3" w:rsidP="00E90CE3">
      <w:pPr>
        <w:pStyle w:val="a3"/>
        <w:outlineLvl w:val="0"/>
        <w:rPr>
          <w:b/>
        </w:rPr>
      </w:pPr>
      <w:r w:rsidRPr="00C37209">
        <w:rPr>
          <w:b/>
          <w:i/>
          <w:iCs/>
        </w:rPr>
        <w:t>Оценка внутреннего состояния на уроке:</w:t>
      </w:r>
      <w:r w:rsidRPr="00C37209">
        <w:rPr>
          <w:b/>
        </w:rPr>
        <w:t xml:space="preserve">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взволнованное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удовлетворенное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позитивное </w:t>
      </w:r>
    </w:p>
    <w:p w:rsidR="00E90CE3" w:rsidRDefault="00E90CE3" w:rsidP="00E90CE3">
      <w:pPr>
        <w:pStyle w:val="a3"/>
        <w:spacing w:before="0" w:beforeAutospacing="0" w:after="0" w:afterAutospacing="0"/>
      </w:pPr>
      <w:r>
        <w:t xml:space="preserve">отличное </w:t>
      </w:r>
    </w:p>
    <w:p w:rsidR="00E90CE3" w:rsidRDefault="00E90CE3" w:rsidP="00E90CE3">
      <w:pPr>
        <w:pStyle w:val="a3"/>
        <w:ind w:firstLine="709"/>
        <w:jc w:val="both"/>
      </w:pPr>
      <w:r w:rsidRPr="00CE0EBD">
        <w:rPr>
          <w:bCs/>
          <w:color w:val="000000"/>
          <w:szCs w:val="28"/>
        </w:rPr>
        <w:t xml:space="preserve">Последовательная реализация </w:t>
      </w:r>
      <w:proofErr w:type="spellStart"/>
      <w:r w:rsidRPr="00CE0EBD">
        <w:rPr>
          <w:bCs/>
          <w:color w:val="000000"/>
          <w:szCs w:val="28"/>
        </w:rPr>
        <w:t>деятельностного</w:t>
      </w:r>
      <w:proofErr w:type="spellEnd"/>
      <w:r>
        <w:rPr>
          <w:bCs/>
          <w:color w:val="000000"/>
          <w:szCs w:val="28"/>
        </w:rPr>
        <w:t xml:space="preserve"> подхода повышает эффективность </w:t>
      </w:r>
      <w:r w:rsidRPr="00CE0EBD">
        <w:rPr>
          <w:bCs/>
          <w:color w:val="000000"/>
          <w:szCs w:val="28"/>
        </w:rPr>
        <w:t>образования</w:t>
      </w:r>
      <w:r>
        <w:rPr>
          <w:bCs/>
          <w:color w:val="000000"/>
          <w:szCs w:val="28"/>
        </w:rPr>
        <w:t>, о</w:t>
      </w:r>
      <w:r w:rsidRPr="00CE0EBD">
        <w:rPr>
          <w:bCs/>
          <w:color w:val="000000"/>
          <w:szCs w:val="28"/>
        </w:rPr>
        <w:t xml:space="preserve">б этом свидетельствует: </w:t>
      </w:r>
    </w:p>
    <w:p w:rsidR="00E90CE3" w:rsidRDefault="00E90CE3" w:rsidP="00E90CE3">
      <w:pPr>
        <w:pStyle w:val="a3"/>
        <w:numPr>
          <w:ilvl w:val="0"/>
          <w:numId w:val="6"/>
        </w:numPr>
        <w:jc w:val="both"/>
      </w:pPr>
      <w:r w:rsidRPr="00CE0EBD">
        <w:rPr>
          <w:bCs/>
          <w:color w:val="000000"/>
          <w:szCs w:val="28"/>
        </w:rPr>
        <w:t xml:space="preserve">более </w:t>
      </w:r>
      <w:r w:rsidRPr="00CE0EBD">
        <w:rPr>
          <w:bCs/>
          <w:iCs/>
          <w:color w:val="000000"/>
          <w:szCs w:val="28"/>
        </w:rPr>
        <w:t>гибкое и прочное усвоение знаний</w:t>
      </w:r>
      <w:r w:rsidRPr="00CE0EBD">
        <w:rPr>
          <w:bCs/>
          <w:color w:val="000000"/>
          <w:szCs w:val="28"/>
        </w:rPr>
        <w:t xml:space="preserve"> учащимися, </w:t>
      </w:r>
    </w:p>
    <w:p w:rsidR="00E90CE3" w:rsidRPr="00CE0EBD" w:rsidRDefault="00E90CE3" w:rsidP="00E90CE3">
      <w:pPr>
        <w:pStyle w:val="a3"/>
        <w:numPr>
          <w:ilvl w:val="0"/>
          <w:numId w:val="6"/>
        </w:numPr>
        <w:jc w:val="both"/>
      </w:pPr>
      <w:r w:rsidRPr="00CE0EBD">
        <w:rPr>
          <w:bCs/>
          <w:color w:val="000000"/>
          <w:szCs w:val="28"/>
        </w:rPr>
        <w:t xml:space="preserve">возможность их </w:t>
      </w:r>
      <w:r w:rsidRPr="00CE0EBD">
        <w:rPr>
          <w:bCs/>
          <w:iCs/>
          <w:color w:val="000000"/>
          <w:szCs w:val="28"/>
        </w:rPr>
        <w:t>самостоятельного</w:t>
      </w:r>
      <w:r w:rsidRPr="00CE0EBD">
        <w:rPr>
          <w:bCs/>
          <w:color w:val="000000"/>
          <w:szCs w:val="28"/>
        </w:rPr>
        <w:t xml:space="preserve"> движения в изучаемой области,</w:t>
      </w:r>
    </w:p>
    <w:p w:rsidR="00E90CE3" w:rsidRDefault="00E90CE3" w:rsidP="00E90CE3">
      <w:pPr>
        <w:pStyle w:val="a3"/>
        <w:numPr>
          <w:ilvl w:val="0"/>
          <w:numId w:val="6"/>
        </w:numPr>
        <w:jc w:val="both"/>
      </w:pPr>
      <w:r w:rsidRPr="00CE0EBD">
        <w:rPr>
          <w:bCs/>
          <w:color w:val="000000"/>
          <w:szCs w:val="28"/>
        </w:rPr>
        <w:t xml:space="preserve">существенное </w:t>
      </w:r>
      <w:r w:rsidRPr="00CE0EBD">
        <w:rPr>
          <w:bCs/>
          <w:iCs/>
          <w:color w:val="000000"/>
          <w:szCs w:val="28"/>
        </w:rPr>
        <w:t>повышение мотивации и  интереса</w:t>
      </w:r>
      <w:r w:rsidRPr="00CE0EBD">
        <w:rPr>
          <w:bCs/>
          <w:color w:val="000000"/>
          <w:szCs w:val="28"/>
        </w:rPr>
        <w:t xml:space="preserve"> к учению у </w:t>
      </w:r>
      <w:proofErr w:type="gramStart"/>
      <w:r w:rsidRPr="00CE0EBD">
        <w:rPr>
          <w:bCs/>
          <w:color w:val="000000"/>
          <w:szCs w:val="28"/>
        </w:rPr>
        <w:t>обучаемых</w:t>
      </w:r>
      <w:proofErr w:type="gramEnd"/>
      <w:r w:rsidRPr="00CE0EBD">
        <w:rPr>
          <w:bCs/>
          <w:color w:val="000000"/>
          <w:szCs w:val="28"/>
        </w:rPr>
        <w:t xml:space="preserve">, </w:t>
      </w:r>
    </w:p>
    <w:p w:rsidR="00E90CE3" w:rsidRDefault="00E90CE3" w:rsidP="00E90CE3">
      <w:pPr>
        <w:pStyle w:val="a3"/>
        <w:numPr>
          <w:ilvl w:val="0"/>
          <w:numId w:val="6"/>
        </w:numPr>
        <w:jc w:val="both"/>
      </w:pPr>
      <w:r w:rsidRPr="00CE0EBD">
        <w:rPr>
          <w:bCs/>
          <w:color w:val="000000"/>
          <w:szCs w:val="28"/>
        </w:rPr>
        <w:t xml:space="preserve"> возможность </w:t>
      </w:r>
      <w:r w:rsidRPr="00CE0EBD">
        <w:rPr>
          <w:bCs/>
          <w:iCs/>
          <w:color w:val="000000"/>
          <w:szCs w:val="28"/>
        </w:rPr>
        <w:t>дифференцировать обучение</w:t>
      </w:r>
      <w:r w:rsidRPr="00CE0EBD">
        <w:rPr>
          <w:bCs/>
          <w:color w:val="000000"/>
          <w:szCs w:val="28"/>
        </w:rPr>
        <w:t xml:space="preserve"> без ущерба для усвоения единой структуры теоретических знаний,  </w:t>
      </w:r>
    </w:p>
    <w:p w:rsidR="00E90CE3" w:rsidRDefault="00E90CE3" w:rsidP="00E90CE3">
      <w:pPr>
        <w:pStyle w:val="a3"/>
        <w:numPr>
          <w:ilvl w:val="0"/>
          <w:numId w:val="6"/>
        </w:numPr>
        <w:jc w:val="both"/>
      </w:pPr>
      <w:r w:rsidRPr="00CE0EBD">
        <w:rPr>
          <w:bCs/>
          <w:color w:val="000000"/>
          <w:szCs w:val="28"/>
        </w:rPr>
        <w:t xml:space="preserve">значительно </w:t>
      </w:r>
      <w:r w:rsidRPr="00CE0EBD">
        <w:rPr>
          <w:bCs/>
          <w:iCs/>
          <w:color w:val="000000"/>
          <w:szCs w:val="28"/>
        </w:rPr>
        <w:t>сокращается время обучения</w:t>
      </w:r>
      <w:r w:rsidRPr="00CE0EBD">
        <w:rPr>
          <w:bCs/>
          <w:color w:val="000000"/>
          <w:szCs w:val="28"/>
        </w:rPr>
        <w:t xml:space="preserve">, </w:t>
      </w:r>
    </w:p>
    <w:p w:rsidR="00E90CE3" w:rsidRPr="00CE0EBD" w:rsidRDefault="00E90CE3" w:rsidP="00E90CE3">
      <w:pPr>
        <w:pStyle w:val="a3"/>
        <w:numPr>
          <w:ilvl w:val="0"/>
          <w:numId w:val="6"/>
        </w:numPr>
        <w:jc w:val="both"/>
      </w:pPr>
      <w:r w:rsidRPr="00CE0EBD">
        <w:rPr>
          <w:bCs/>
          <w:color w:val="000000"/>
          <w:szCs w:val="28"/>
        </w:rPr>
        <w:t xml:space="preserve">наблюдается </w:t>
      </w:r>
      <w:r w:rsidRPr="00CE0EBD">
        <w:rPr>
          <w:bCs/>
          <w:iCs/>
          <w:color w:val="000000"/>
          <w:szCs w:val="28"/>
        </w:rPr>
        <w:t>прирост  общекультурного и личностного потенциала</w:t>
      </w:r>
      <w:r w:rsidRPr="00CE0EBD">
        <w:rPr>
          <w:bCs/>
          <w:color w:val="000000"/>
          <w:szCs w:val="28"/>
        </w:rPr>
        <w:t xml:space="preserve"> </w:t>
      </w:r>
      <w:proofErr w:type="gramStart"/>
      <w:r w:rsidRPr="00CE0EBD">
        <w:rPr>
          <w:bCs/>
          <w:color w:val="000000"/>
          <w:szCs w:val="28"/>
        </w:rPr>
        <w:t>обучающихся</w:t>
      </w:r>
      <w:proofErr w:type="gramEnd"/>
    </w:p>
    <w:sectPr w:rsidR="00E90CE3" w:rsidRPr="00CE0EBD" w:rsidSect="00E90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07"/>
    <w:multiLevelType w:val="hybridMultilevel"/>
    <w:tmpl w:val="26D8AB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06D5B"/>
    <w:multiLevelType w:val="hybridMultilevel"/>
    <w:tmpl w:val="9266B63C"/>
    <w:lvl w:ilvl="0" w:tplc="C7ACA918">
      <w:start w:val="1"/>
      <w:numFmt w:val="decimal"/>
      <w:lvlText w:val="%1)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23336"/>
    <w:multiLevelType w:val="multilevel"/>
    <w:tmpl w:val="96DE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57309"/>
    <w:multiLevelType w:val="hybridMultilevel"/>
    <w:tmpl w:val="DA14B07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9BA2A62"/>
    <w:multiLevelType w:val="hybridMultilevel"/>
    <w:tmpl w:val="35F2FA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B60AC"/>
    <w:multiLevelType w:val="hybridMultilevel"/>
    <w:tmpl w:val="D1EA974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CD7"/>
    <w:rsid w:val="00480057"/>
    <w:rsid w:val="00576E9F"/>
    <w:rsid w:val="005F2C01"/>
    <w:rsid w:val="00784155"/>
    <w:rsid w:val="007F7B77"/>
    <w:rsid w:val="009C361E"/>
    <w:rsid w:val="009D0E3E"/>
    <w:rsid w:val="00B55EE1"/>
    <w:rsid w:val="00BC690E"/>
    <w:rsid w:val="00C10BFC"/>
    <w:rsid w:val="00E2112F"/>
    <w:rsid w:val="00E43CD7"/>
    <w:rsid w:val="00E90CE3"/>
    <w:rsid w:val="00EC6EC3"/>
    <w:rsid w:val="00EE44B8"/>
    <w:rsid w:val="00F9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CD7"/>
  </w:style>
  <w:style w:type="paragraph" w:styleId="a3">
    <w:name w:val="Normal (Web)"/>
    <w:basedOn w:val="a"/>
    <w:rsid w:val="005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2C01"/>
  </w:style>
  <w:style w:type="paragraph" w:customStyle="1" w:styleId="Default">
    <w:name w:val="Default"/>
    <w:rsid w:val="00576E9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6">
    <w:name w:val="A6"/>
    <w:rsid w:val="009C361E"/>
    <w:rPr>
      <w:rFonts w:cs="Myriad Pro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9C361E"/>
    <w:pPr>
      <w:spacing w:line="241" w:lineRule="atLeast"/>
    </w:pPr>
    <w:rPr>
      <w:rFonts w:cs="Times New Roman"/>
      <w:color w:val="auto"/>
    </w:rPr>
  </w:style>
  <w:style w:type="paragraph" w:styleId="a4">
    <w:name w:val="List Paragraph"/>
    <w:basedOn w:val="a"/>
    <w:uiPriority w:val="34"/>
    <w:qFormat/>
    <w:rsid w:val="007F7B77"/>
    <w:pPr>
      <w:ind w:left="720"/>
      <w:contextualSpacing/>
    </w:pPr>
  </w:style>
  <w:style w:type="character" w:styleId="a5">
    <w:name w:val="Strong"/>
    <w:basedOn w:val="a0"/>
    <w:qFormat/>
    <w:rsid w:val="00E90CE3"/>
    <w:rPr>
      <w:b/>
      <w:bCs/>
    </w:rPr>
  </w:style>
  <w:style w:type="character" w:styleId="a7">
    <w:name w:val="Emphasis"/>
    <w:basedOn w:val="a0"/>
    <w:qFormat/>
    <w:rsid w:val="00E9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2015-10-29T10:52:00Z</cp:lastPrinted>
  <dcterms:created xsi:type="dcterms:W3CDTF">2015-10-28T01:36:00Z</dcterms:created>
  <dcterms:modified xsi:type="dcterms:W3CDTF">2015-10-29T10:56:00Z</dcterms:modified>
</cp:coreProperties>
</file>