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D5" w:rsidRDefault="005F09EB" w:rsidP="006940D5">
      <w:pPr>
        <w:jc w:val="center"/>
        <w:rPr>
          <w:b/>
          <w:sz w:val="28"/>
          <w:szCs w:val="28"/>
        </w:rPr>
      </w:pPr>
      <w:r w:rsidRPr="006940D5">
        <w:rPr>
          <w:b/>
          <w:sz w:val="28"/>
          <w:szCs w:val="28"/>
        </w:rPr>
        <w:t>Урок русского языка с использованием ИКТ</w:t>
      </w:r>
    </w:p>
    <w:p w:rsidR="00F747AE" w:rsidRPr="006940D5" w:rsidRDefault="005F09EB" w:rsidP="006940D5">
      <w:pPr>
        <w:jc w:val="center"/>
        <w:rPr>
          <w:b/>
          <w:sz w:val="28"/>
          <w:szCs w:val="28"/>
        </w:rPr>
      </w:pPr>
      <w:r w:rsidRPr="006940D5">
        <w:rPr>
          <w:b/>
          <w:sz w:val="28"/>
          <w:szCs w:val="28"/>
        </w:rPr>
        <w:t>в 8 классе на тему: «Тире между подлежащим и сказуемым».</w:t>
      </w:r>
    </w:p>
    <w:p w:rsidR="005F09EB" w:rsidRDefault="005F09EB">
      <w:r w:rsidRPr="005F09EB">
        <w:rPr>
          <w:b/>
          <w:bCs/>
          <w:u w:val="single"/>
        </w:rPr>
        <w:t>Цель</w:t>
      </w:r>
      <w:r w:rsidRPr="005F09EB">
        <w:rPr>
          <w:b/>
          <w:bCs/>
        </w:rPr>
        <w:t>:</w:t>
      </w:r>
      <w:r w:rsidRPr="005F09EB">
        <w:t xml:space="preserve"> углубить знания детей о правилах пунктуации, регламентирующих постановку тире между подлежащим и сказуемым.</w:t>
      </w:r>
    </w:p>
    <w:p w:rsidR="005F09EB" w:rsidRDefault="005F09EB">
      <w:r w:rsidRPr="005F09EB">
        <w:rPr>
          <w:b/>
          <w:bCs/>
        </w:rPr>
        <w:t xml:space="preserve">Методические приёмы:  </w:t>
      </w:r>
      <w:r w:rsidRPr="005F09EB">
        <w:t>объяснение учителя, обобщение ранее изученного материала, конструирование предложений</w:t>
      </w:r>
      <w:r w:rsidR="006940D5">
        <w:t>.</w:t>
      </w:r>
    </w:p>
    <w:p w:rsidR="006940D5" w:rsidRDefault="006940D5">
      <w:r>
        <w:t xml:space="preserve">Ход урока: </w:t>
      </w:r>
    </w:p>
    <w:p w:rsidR="006940D5" w:rsidRPr="006940D5" w:rsidRDefault="006940D5" w:rsidP="006940D5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П</w:t>
      </w:r>
      <w:r w:rsidRPr="006940D5">
        <w:rPr>
          <w:b/>
          <w:bCs/>
        </w:rPr>
        <w:t>риветствие. Орг</w:t>
      </w:r>
      <w:r>
        <w:rPr>
          <w:b/>
          <w:bCs/>
        </w:rPr>
        <w:t xml:space="preserve">анизационный </w:t>
      </w:r>
      <w:r w:rsidRPr="006940D5">
        <w:rPr>
          <w:b/>
          <w:bCs/>
        </w:rPr>
        <w:t xml:space="preserve"> </w:t>
      </w:r>
      <w:r>
        <w:rPr>
          <w:b/>
          <w:bCs/>
        </w:rPr>
        <w:t>м</w:t>
      </w:r>
      <w:r w:rsidRPr="006940D5">
        <w:rPr>
          <w:b/>
          <w:bCs/>
        </w:rPr>
        <w:t>омент.</w:t>
      </w:r>
    </w:p>
    <w:p w:rsidR="006940D5" w:rsidRPr="006940D5" w:rsidRDefault="006940D5" w:rsidP="006940D5">
      <w:pPr>
        <w:pStyle w:val="a3"/>
        <w:ind w:left="1080"/>
        <w:rPr>
          <w:u w:val="single"/>
        </w:rPr>
      </w:pPr>
      <w:r w:rsidRPr="006940D5">
        <w:rPr>
          <w:b/>
          <w:bCs/>
          <w:u w:val="single"/>
        </w:rPr>
        <w:t>Лингвистическая разминка.</w:t>
      </w:r>
    </w:p>
    <w:p w:rsidR="006940D5" w:rsidRDefault="006940D5" w:rsidP="006940D5">
      <w:r w:rsidRPr="006940D5">
        <w:t xml:space="preserve">     </w:t>
      </w:r>
      <w:r>
        <w:t>- Даны словосочетания. Прочитайте. Спишите, вставляя пропущенные буквы. Укажите строение этих словосочетаний и их грамматическое значение.</w:t>
      </w:r>
    </w:p>
    <w:p w:rsidR="0020273E" w:rsidRDefault="006940D5" w:rsidP="006940D5">
      <w:pPr>
        <w:rPr>
          <w:b/>
          <w:i/>
        </w:rPr>
      </w:pPr>
      <w:r>
        <w:t xml:space="preserve"> </w:t>
      </w:r>
      <w:r w:rsidRPr="006940D5">
        <w:t xml:space="preserve"> </w:t>
      </w:r>
      <w:r w:rsidRPr="006940D5">
        <w:rPr>
          <w:b/>
          <w:i/>
        </w:rPr>
        <w:t>Св..детельство совреме..ников, мои ров..сники,  обществ..ные ид..алы, муж..ственно держаться, с..гнал об опасности, р..гулировать движение, подл..но смелый, вручить ат..</w:t>
      </w:r>
      <w:proofErr w:type="gramStart"/>
      <w:r w:rsidRPr="006940D5">
        <w:rPr>
          <w:b/>
          <w:i/>
        </w:rPr>
        <w:t>стат</w:t>
      </w:r>
      <w:proofErr w:type="gramEnd"/>
      <w:r w:rsidRPr="006940D5">
        <w:rPr>
          <w:b/>
          <w:i/>
        </w:rPr>
        <w:t>, поч..тный диплом, получать ст..пендию.</w:t>
      </w:r>
    </w:p>
    <w:p w:rsidR="006940D5" w:rsidRPr="006940D5" w:rsidRDefault="0020273E" w:rsidP="006940D5">
      <w:pPr>
        <w:rPr>
          <w:b/>
          <w:i/>
        </w:rPr>
      </w:pPr>
      <w:r w:rsidRPr="0020273E">
        <w:t>(Слайд</w:t>
      </w:r>
      <w:r>
        <w:t xml:space="preserve"> 3</w:t>
      </w:r>
      <w:r w:rsidRPr="0020273E">
        <w:t>)</w:t>
      </w:r>
    </w:p>
    <w:p w:rsidR="006940D5" w:rsidRDefault="006940D5" w:rsidP="006940D5">
      <w:r>
        <w:rPr>
          <w:i/>
        </w:rPr>
        <w:t xml:space="preserve">- </w:t>
      </w:r>
      <w:r w:rsidRPr="006940D5">
        <w:t>С одним из этих словосочетаний составьте сложное предложение. Запишите его. Выделите грамматические основы.</w:t>
      </w:r>
    </w:p>
    <w:p w:rsidR="00515510" w:rsidRDefault="00515510" w:rsidP="006940D5">
      <w:pPr>
        <w:rPr>
          <w:b/>
          <w:bCs/>
        </w:rPr>
      </w:pPr>
      <w:r w:rsidRPr="00515510">
        <w:rPr>
          <w:b/>
          <w:bCs/>
          <w:lang w:val="en-US"/>
        </w:rPr>
        <w:t>II</w:t>
      </w:r>
      <w:r w:rsidRPr="00515510">
        <w:rPr>
          <w:b/>
          <w:bCs/>
        </w:rPr>
        <w:t>. Проверка домашнего задания</w:t>
      </w:r>
      <w:r>
        <w:rPr>
          <w:b/>
          <w:bCs/>
        </w:rPr>
        <w:t>.</w:t>
      </w:r>
    </w:p>
    <w:p w:rsidR="00000000" w:rsidRPr="00515510" w:rsidRDefault="0020273E" w:rsidP="00515510">
      <w:pPr>
        <w:numPr>
          <w:ilvl w:val="0"/>
          <w:numId w:val="2"/>
        </w:numPr>
      </w:pPr>
      <w:r w:rsidRPr="00515510">
        <w:t>Приведите примеры выражения именной части сказуемого.</w:t>
      </w:r>
    </w:p>
    <w:p w:rsidR="00000000" w:rsidRPr="00515510" w:rsidRDefault="0020273E" w:rsidP="00515510">
      <w:pPr>
        <w:numPr>
          <w:ilvl w:val="0"/>
          <w:numId w:val="2"/>
        </w:numPr>
      </w:pPr>
      <w:r w:rsidRPr="00515510">
        <w:t xml:space="preserve">Зачитайте примеры из </w:t>
      </w:r>
      <w:r w:rsidR="00515510">
        <w:t>«К</w:t>
      </w:r>
      <w:r w:rsidRPr="00515510">
        <w:t>апитанской дочки</w:t>
      </w:r>
      <w:r w:rsidR="00515510">
        <w:t>»</w:t>
      </w:r>
      <w:r w:rsidRPr="00515510">
        <w:t xml:space="preserve"> А.С. Пушкина (по упражнению 149).</w:t>
      </w:r>
    </w:p>
    <w:p w:rsidR="00515510" w:rsidRDefault="0020273E" w:rsidP="00515510">
      <w:pPr>
        <w:numPr>
          <w:ilvl w:val="0"/>
          <w:numId w:val="2"/>
        </w:numPr>
      </w:pPr>
      <w:r w:rsidRPr="00515510">
        <w:t>Расскажите о видах сказуемого в русском языке</w:t>
      </w:r>
      <w:r w:rsidR="00515510">
        <w:t xml:space="preserve"> (по схеме упр. 152).</w:t>
      </w:r>
    </w:p>
    <w:p w:rsidR="0020273E" w:rsidRDefault="0020273E" w:rsidP="0020273E">
      <w:pPr>
        <w:ind w:left="720"/>
      </w:pPr>
      <w:r>
        <w:t>(</w:t>
      </w:r>
      <w:r w:rsidRPr="0020273E">
        <w:t>Слайд</w:t>
      </w:r>
      <w:r>
        <w:t xml:space="preserve"> 4</w:t>
      </w:r>
      <w:r w:rsidRPr="0020273E">
        <w:t>)</w:t>
      </w:r>
    </w:p>
    <w:p w:rsidR="00000000" w:rsidRDefault="00515510" w:rsidP="00515510">
      <w:pPr>
        <w:rPr>
          <w:b/>
        </w:rPr>
      </w:pPr>
      <w:r>
        <w:rPr>
          <w:b/>
        </w:rPr>
        <w:t xml:space="preserve"> </w:t>
      </w:r>
      <w:r w:rsidRPr="00515510">
        <w:rPr>
          <w:b/>
          <w:lang w:val="en-US"/>
        </w:rPr>
        <w:t>III</w:t>
      </w:r>
      <w:r w:rsidRPr="00515510">
        <w:rPr>
          <w:b/>
        </w:rPr>
        <w:t>.Рассмотрение темы: «Тире между подлежащим и сказуемым».</w:t>
      </w:r>
    </w:p>
    <w:p w:rsidR="00515510" w:rsidRPr="00515510" w:rsidRDefault="00515510" w:rsidP="00515510">
      <w:pPr>
        <w:rPr>
          <w:u w:val="single"/>
        </w:rPr>
      </w:pPr>
      <w:r w:rsidRPr="00515510">
        <w:rPr>
          <w:bCs/>
        </w:rPr>
        <w:t xml:space="preserve">           </w:t>
      </w:r>
      <w:r w:rsidRPr="00515510">
        <w:rPr>
          <w:bCs/>
          <w:u w:val="single"/>
        </w:rPr>
        <w:t xml:space="preserve">1. Повторение. </w:t>
      </w:r>
    </w:p>
    <w:p w:rsidR="00515510" w:rsidRPr="00515510" w:rsidRDefault="00515510" w:rsidP="00515510">
      <w:pPr>
        <w:rPr>
          <w:b/>
        </w:rPr>
      </w:pPr>
      <w:r w:rsidRPr="00515510">
        <w:rPr>
          <w:b/>
        </w:rPr>
        <w:t xml:space="preserve">   - </w:t>
      </w:r>
      <w:r w:rsidRPr="00515510">
        <w:t>Какие случаи постановки тире между подлежащим и сказуемым вам известны?</w:t>
      </w:r>
      <w:r w:rsidRPr="00515510">
        <w:rPr>
          <w:b/>
        </w:rPr>
        <w:t xml:space="preserve"> </w:t>
      </w:r>
    </w:p>
    <w:p w:rsidR="00515510" w:rsidRPr="00515510" w:rsidRDefault="00515510" w:rsidP="00515510">
      <w:pPr>
        <w:rPr>
          <w:bCs/>
          <w:i/>
          <w:iCs/>
        </w:rPr>
      </w:pPr>
      <w:r w:rsidRPr="00515510">
        <w:rPr>
          <w:b/>
          <w:i/>
          <w:iCs/>
        </w:rPr>
        <w:t xml:space="preserve">     </w:t>
      </w:r>
      <w:proofErr w:type="gramStart"/>
      <w:r w:rsidRPr="00515510">
        <w:rPr>
          <w:i/>
          <w:iCs/>
        </w:rPr>
        <w:t>(Тире  в простом предложении ставится, если подлежащее и сказуемое выражены именами существительными:</w:t>
      </w:r>
      <w:proofErr w:type="gramEnd"/>
      <w:r w:rsidRPr="00515510">
        <w:rPr>
          <w:i/>
          <w:iCs/>
        </w:rPr>
        <w:t xml:space="preserve">  </w:t>
      </w:r>
      <w:r w:rsidRPr="00515510">
        <w:rPr>
          <w:bCs/>
          <w:i/>
          <w:iCs/>
        </w:rPr>
        <w:t>Волга – крупнейшая река Европы.</w:t>
      </w:r>
      <w:proofErr w:type="gramStart"/>
      <w:r w:rsidRPr="00515510">
        <w:rPr>
          <w:bCs/>
          <w:i/>
          <w:iCs/>
        </w:rPr>
        <w:t xml:space="preserve"> )</w:t>
      </w:r>
      <w:proofErr w:type="gramEnd"/>
    </w:p>
    <w:p w:rsidR="00515510" w:rsidRDefault="00515510" w:rsidP="00515510">
      <w:pPr>
        <w:rPr>
          <w:bCs/>
          <w:iCs/>
        </w:rPr>
      </w:pPr>
      <w:r w:rsidRPr="00515510">
        <w:rPr>
          <w:bCs/>
          <w:iCs/>
        </w:rPr>
        <w:t>Приведите примеры.</w:t>
      </w:r>
    </w:p>
    <w:p w:rsidR="0020273E" w:rsidRDefault="0020273E" w:rsidP="00515510">
      <w:pPr>
        <w:rPr>
          <w:bCs/>
          <w:iCs/>
        </w:rPr>
      </w:pPr>
      <w:r>
        <w:t>(</w:t>
      </w:r>
      <w:r w:rsidRPr="0020273E">
        <w:t>Слайд</w:t>
      </w:r>
      <w:r>
        <w:t xml:space="preserve"> 5</w:t>
      </w:r>
      <w:r w:rsidRPr="0020273E">
        <w:t>)</w:t>
      </w:r>
    </w:p>
    <w:p w:rsidR="00705FE8" w:rsidRPr="00705FE8" w:rsidRDefault="00705FE8" w:rsidP="00515510">
      <w:pPr>
        <w:rPr>
          <w:bCs/>
          <w:iCs/>
          <w:u w:val="single"/>
        </w:rPr>
      </w:pPr>
      <w:r>
        <w:rPr>
          <w:bCs/>
          <w:iCs/>
        </w:rPr>
        <w:t xml:space="preserve">  </w:t>
      </w:r>
      <w:r w:rsidRPr="00705FE8">
        <w:rPr>
          <w:bCs/>
          <w:iCs/>
          <w:u w:val="single"/>
        </w:rPr>
        <w:t>2. Рассмотрение теоретического материала п.15.</w:t>
      </w:r>
    </w:p>
    <w:p w:rsidR="00705FE8" w:rsidRDefault="00705FE8" w:rsidP="00515510">
      <w:pPr>
        <w:rPr>
          <w:bCs/>
          <w:iCs/>
          <w:u w:val="single"/>
        </w:rPr>
      </w:pPr>
      <w:r w:rsidRPr="00705FE8">
        <w:rPr>
          <w:bCs/>
          <w:iCs/>
          <w:u w:val="single"/>
        </w:rPr>
        <w:t>Основные случаи постановки тире.</w:t>
      </w:r>
    </w:p>
    <w:p w:rsidR="00705FE8" w:rsidRDefault="00705FE8" w:rsidP="00515510">
      <w:pPr>
        <w:rPr>
          <w:b/>
        </w:rPr>
      </w:pPr>
      <w:r w:rsidRPr="00515510">
        <w:rPr>
          <w:b/>
        </w:rPr>
        <w:lastRenderedPageBreak/>
        <w:t>Тире между подлежащим и сказуемым</w:t>
      </w:r>
      <w:r>
        <w:rPr>
          <w:b/>
        </w:rPr>
        <w:t xml:space="preserve"> ставится:</w:t>
      </w:r>
    </w:p>
    <w:p w:rsidR="00705FE8" w:rsidRDefault="00AA000F" w:rsidP="00705FE8">
      <w:pPr>
        <w:pStyle w:val="a3"/>
        <w:numPr>
          <w:ilvl w:val="0"/>
          <w:numId w:val="3"/>
        </w:numPr>
        <w:rPr>
          <w:u w:val="single"/>
        </w:rPr>
      </w:pPr>
      <w:r>
        <w:rPr>
          <w:u w:val="single"/>
        </w:rPr>
        <w:t>н</w:t>
      </w:r>
      <w:r w:rsidR="00705FE8">
        <w:rPr>
          <w:u w:val="single"/>
        </w:rPr>
        <w:t>а месте пропущенной связки в составном именном сказуемом, если оба главных члена выражены существительным или числительным в именительном падеже; при этом подлежащее и сказуемое интонационно выделяются:</w:t>
      </w:r>
    </w:p>
    <w:p w:rsidR="00000000" w:rsidRDefault="00705FE8" w:rsidP="00705FE8">
      <w:pPr>
        <w:pStyle w:val="a3"/>
        <w:rPr>
          <w:i/>
          <w:iCs/>
        </w:rPr>
      </w:pPr>
      <w:r w:rsidRPr="00705FE8">
        <w:rPr>
          <w:rFonts w:ascii="Tahoma" w:eastAsia="+mn-ea" w:hAnsi="Tahoma" w:cs="+mn-cs"/>
          <w:b/>
          <w:bCs/>
          <w:i/>
          <w:iCs/>
          <w:shadow/>
          <w:color w:val="FFFFFF"/>
          <w:sz w:val="40"/>
          <w:szCs w:val="40"/>
          <w:lang w:eastAsia="ru-RU"/>
        </w:rPr>
        <w:t xml:space="preserve"> </w:t>
      </w:r>
      <w:r w:rsidR="0020273E" w:rsidRPr="00705FE8">
        <w:rPr>
          <w:b/>
          <w:bCs/>
          <w:i/>
          <w:iCs/>
        </w:rPr>
        <w:t xml:space="preserve">Лес </w:t>
      </w:r>
      <w:r w:rsidR="0020273E" w:rsidRPr="00705FE8">
        <w:rPr>
          <w:i/>
          <w:iCs/>
        </w:rPr>
        <w:t xml:space="preserve">– </w:t>
      </w:r>
      <w:r w:rsidR="0020273E" w:rsidRPr="00705FE8">
        <w:rPr>
          <w:b/>
          <w:bCs/>
          <w:i/>
          <w:iCs/>
        </w:rPr>
        <w:t xml:space="preserve">друг </w:t>
      </w:r>
      <w:r w:rsidR="0020273E" w:rsidRPr="00705FE8">
        <w:rPr>
          <w:i/>
          <w:iCs/>
        </w:rPr>
        <w:t xml:space="preserve">человека. </w:t>
      </w:r>
      <w:r w:rsidR="0020273E" w:rsidRPr="00705FE8">
        <w:rPr>
          <w:b/>
          <w:bCs/>
          <w:i/>
          <w:iCs/>
        </w:rPr>
        <w:t xml:space="preserve">Дважды два </w:t>
      </w:r>
      <w:r w:rsidR="0020273E" w:rsidRPr="00705FE8">
        <w:rPr>
          <w:i/>
          <w:iCs/>
        </w:rPr>
        <w:t xml:space="preserve">– </w:t>
      </w:r>
      <w:r w:rsidR="0020273E" w:rsidRPr="00705FE8">
        <w:rPr>
          <w:b/>
          <w:bCs/>
          <w:i/>
          <w:iCs/>
        </w:rPr>
        <w:t>четыре</w:t>
      </w:r>
      <w:proofErr w:type="gramStart"/>
      <w:r w:rsidR="0020273E" w:rsidRPr="00705FE8">
        <w:rPr>
          <w:i/>
          <w:iCs/>
        </w:rPr>
        <w:t>.</w:t>
      </w:r>
      <w:r w:rsidRPr="00705FE8">
        <w:rPr>
          <w:i/>
          <w:iCs/>
        </w:rPr>
        <w:t>(</w:t>
      </w:r>
      <w:proofErr w:type="gramEnd"/>
      <w:r w:rsidRPr="00705FE8">
        <w:rPr>
          <w:i/>
          <w:iCs/>
        </w:rPr>
        <w:t>Слайд 6.)</w:t>
      </w:r>
    </w:p>
    <w:p w:rsidR="00000000" w:rsidRPr="00AA000F" w:rsidRDefault="00AA000F" w:rsidP="00AA000F">
      <w:pPr>
        <w:pStyle w:val="a3"/>
        <w:numPr>
          <w:ilvl w:val="0"/>
          <w:numId w:val="3"/>
        </w:numPr>
        <w:rPr>
          <w:iCs/>
          <w:u w:val="single"/>
        </w:rPr>
      </w:pPr>
      <w:r>
        <w:rPr>
          <w:bCs/>
          <w:iCs/>
          <w:u w:val="single"/>
        </w:rPr>
        <w:t>п</w:t>
      </w:r>
      <w:r w:rsidRPr="00AA000F">
        <w:rPr>
          <w:bCs/>
          <w:iCs/>
          <w:u w:val="single"/>
        </w:rPr>
        <w:t>ри выражении хотя бы  одного из главных членов неопределенной формой глагола</w:t>
      </w:r>
      <w:r w:rsidRPr="00AA000F">
        <w:rPr>
          <w:iCs/>
          <w:u w:val="single"/>
        </w:rPr>
        <w:t>:</w:t>
      </w:r>
      <w:r w:rsidRPr="00AA000F">
        <w:rPr>
          <w:rFonts w:ascii="Tahoma" w:eastAsia="+mn-ea" w:hAnsi="Tahoma" w:cs="+mn-cs"/>
          <w:b/>
          <w:bCs/>
          <w:i/>
          <w:iCs/>
          <w:shadow/>
          <w:color w:val="FFFFFF"/>
          <w:sz w:val="40"/>
          <w:szCs w:val="40"/>
          <w:lang w:eastAsia="ru-RU"/>
        </w:rPr>
        <w:t xml:space="preserve"> </w:t>
      </w:r>
      <w:r w:rsidR="0020273E" w:rsidRPr="00AA000F">
        <w:rPr>
          <w:b/>
          <w:bCs/>
          <w:i/>
          <w:iCs/>
        </w:rPr>
        <w:t>Рвать</w:t>
      </w:r>
      <w:r w:rsidR="0020273E" w:rsidRPr="00AA000F">
        <w:rPr>
          <w:i/>
          <w:iCs/>
        </w:rPr>
        <w:t xml:space="preserve"> первоцветы – большой </w:t>
      </w:r>
      <w:r w:rsidR="0020273E" w:rsidRPr="00AA000F">
        <w:rPr>
          <w:b/>
          <w:bCs/>
          <w:i/>
          <w:iCs/>
        </w:rPr>
        <w:t>вред</w:t>
      </w:r>
      <w:r w:rsidR="0020273E" w:rsidRPr="00AA000F">
        <w:rPr>
          <w:i/>
          <w:iCs/>
        </w:rPr>
        <w:t xml:space="preserve"> для природы. </w:t>
      </w:r>
      <w:r w:rsidR="0020273E" w:rsidRPr="00AA000F">
        <w:rPr>
          <w:b/>
          <w:bCs/>
          <w:i/>
          <w:iCs/>
        </w:rPr>
        <w:t xml:space="preserve">Курить </w:t>
      </w:r>
      <w:r w:rsidR="0020273E" w:rsidRPr="00AA000F">
        <w:rPr>
          <w:i/>
          <w:iCs/>
        </w:rPr>
        <w:t xml:space="preserve">– здоровью </w:t>
      </w:r>
      <w:r w:rsidR="0020273E" w:rsidRPr="00AA000F">
        <w:rPr>
          <w:b/>
          <w:bCs/>
          <w:i/>
          <w:iCs/>
        </w:rPr>
        <w:t>вредить</w:t>
      </w:r>
      <w:proofErr w:type="gramStart"/>
      <w:r w:rsidR="0020273E" w:rsidRPr="00AA000F">
        <w:rPr>
          <w:i/>
          <w:iCs/>
        </w:rPr>
        <w:t>.</w:t>
      </w:r>
      <w:r w:rsidRPr="00705FE8">
        <w:rPr>
          <w:i/>
          <w:iCs/>
        </w:rPr>
        <w:t>(</w:t>
      </w:r>
      <w:proofErr w:type="gramEnd"/>
      <w:r w:rsidRPr="00705FE8">
        <w:rPr>
          <w:i/>
          <w:iCs/>
        </w:rPr>
        <w:t>Слайд 6.)</w:t>
      </w:r>
    </w:p>
    <w:p w:rsidR="00705FE8" w:rsidRPr="00AA000F" w:rsidRDefault="00AA000F" w:rsidP="00AA000F">
      <w:pPr>
        <w:pStyle w:val="a3"/>
        <w:numPr>
          <w:ilvl w:val="0"/>
          <w:numId w:val="3"/>
        </w:numPr>
        <w:rPr>
          <w:iCs/>
          <w:u w:val="single"/>
        </w:rPr>
      </w:pPr>
      <w:r>
        <w:rPr>
          <w:iCs/>
          <w:u w:val="single"/>
        </w:rPr>
        <w:t xml:space="preserve">когда перед сказуемым стоит указательная частица    </w:t>
      </w:r>
      <w:r w:rsidRPr="00AA000F">
        <w:rPr>
          <w:b/>
          <w:iCs/>
          <w:u w:val="single"/>
        </w:rPr>
        <w:t>это, вот, значит:</w:t>
      </w:r>
    </w:p>
    <w:p w:rsidR="00705FE8" w:rsidRDefault="0020273E" w:rsidP="00AA000F">
      <w:pPr>
        <w:pStyle w:val="a3"/>
        <w:rPr>
          <w:i/>
          <w:iCs/>
        </w:rPr>
      </w:pPr>
      <w:r w:rsidRPr="00AA000F">
        <w:rPr>
          <w:b/>
          <w:bCs/>
          <w:i/>
          <w:iCs/>
        </w:rPr>
        <w:t>Мороженое</w:t>
      </w:r>
      <w:r w:rsidRPr="00AA000F">
        <w:rPr>
          <w:i/>
          <w:iCs/>
        </w:rPr>
        <w:t xml:space="preserve"> – вот моё любимое </w:t>
      </w:r>
      <w:r w:rsidRPr="00AA000F">
        <w:rPr>
          <w:b/>
          <w:bCs/>
          <w:i/>
          <w:iCs/>
        </w:rPr>
        <w:t>лакомство</w:t>
      </w:r>
      <w:proofErr w:type="gramStart"/>
      <w:r w:rsidRPr="00AA000F">
        <w:rPr>
          <w:i/>
          <w:iCs/>
        </w:rPr>
        <w:t>.</w:t>
      </w:r>
      <w:r w:rsidR="00AA000F" w:rsidRPr="00AA000F">
        <w:rPr>
          <w:i/>
          <w:iCs/>
        </w:rPr>
        <w:t>(</w:t>
      </w:r>
      <w:proofErr w:type="gramEnd"/>
      <w:r w:rsidR="00AA000F" w:rsidRPr="00AA000F">
        <w:rPr>
          <w:i/>
          <w:iCs/>
        </w:rPr>
        <w:t>Слайд 6.)</w:t>
      </w:r>
    </w:p>
    <w:p w:rsidR="00AA000F" w:rsidRDefault="00AA000F" w:rsidP="00AA000F">
      <w:pPr>
        <w:pStyle w:val="a3"/>
        <w:rPr>
          <w:i/>
          <w:iCs/>
        </w:rPr>
      </w:pPr>
    </w:p>
    <w:p w:rsidR="00222566" w:rsidRPr="00222566" w:rsidRDefault="00AA000F" w:rsidP="00AA000F">
      <w:pPr>
        <w:pStyle w:val="a3"/>
        <w:rPr>
          <w:rFonts w:ascii="Tahoma" w:eastAsia="+mn-ea" w:hAnsi="Tahoma" w:cs="+mn-cs"/>
          <w:b/>
          <w:bCs/>
          <w:shadow/>
          <w:color w:val="FFFFFF"/>
          <w:sz w:val="40"/>
          <w:szCs w:val="40"/>
          <w:lang w:eastAsia="ru-RU"/>
        </w:rPr>
      </w:pPr>
      <w:r w:rsidRPr="00222566">
        <w:rPr>
          <w:iCs/>
        </w:rPr>
        <w:t xml:space="preserve">- Рассмотрим случаи, когда </w:t>
      </w:r>
      <w:r w:rsidRPr="0020273E">
        <w:rPr>
          <w:b/>
          <w:iCs/>
        </w:rPr>
        <w:t>тире в простом предложении не ставится</w:t>
      </w:r>
      <w:r w:rsidRPr="00222566">
        <w:rPr>
          <w:iCs/>
        </w:rPr>
        <w:t>, даже если подлежащее и сказуемое выражены именными частями речи</w:t>
      </w:r>
      <w:r w:rsidR="00222566" w:rsidRPr="00222566">
        <w:rPr>
          <w:iCs/>
        </w:rPr>
        <w:t xml:space="preserve"> (</w:t>
      </w:r>
      <w:proofErr w:type="gramStart"/>
      <w:r w:rsidR="00222566" w:rsidRPr="00222566">
        <w:rPr>
          <w:iCs/>
        </w:rPr>
        <w:t>см</w:t>
      </w:r>
      <w:proofErr w:type="gramEnd"/>
      <w:r w:rsidR="00222566" w:rsidRPr="00222566">
        <w:rPr>
          <w:iCs/>
        </w:rPr>
        <w:t>. слайд 7)</w:t>
      </w:r>
      <w:r w:rsidRPr="00222566">
        <w:rPr>
          <w:iCs/>
        </w:rPr>
        <w:t>:</w:t>
      </w:r>
      <w:r w:rsidRPr="00222566">
        <w:rPr>
          <w:rFonts w:ascii="Tahoma" w:eastAsia="+mn-ea" w:hAnsi="Tahoma" w:cs="+mn-cs"/>
          <w:b/>
          <w:bCs/>
          <w:shadow/>
          <w:color w:val="FFFFFF"/>
          <w:sz w:val="40"/>
          <w:szCs w:val="40"/>
          <w:lang w:eastAsia="ru-RU"/>
        </w:rPr>
        <w:t xml:space="preserve"> </w:t>
      </w:r>
    </w:p>
    <w:p w:rsidR="00AA000F" w:rsidRPr="00222566" w:rsidRDefault="00222566" w:rsidP="00AA000F">
      <w:pPr>
        <w:pStyle w:val="a3"/>
        <w:rPr>
          <w:iCs/>
        </w:rPr>
      </w:pPr>
      <w:r w:rsidRPr="00222566">
        <w:rPr>
          <w:bCs/>
          <w:iCs/>
        </w:rPr>
        <w:t>1)</w:t>
      </w:r>
      <w:r w:rsidRPr="00222566">
        <w:rPr>
          <w:b/>
          <w:bCs/>
          <w:iCs/>
        </w:rPr>
        <w:t xml:space="preserve"> </w:t>
      </w:r>
      <w:r w:rsidRPr="00222566">
        <w:rPr>
          <w:bCs/>
          <w:iCs/>
          <w:u w:val="single"/>
        </w:rPr>
        <w:t xml:space="preserve">если </w:t>
      </w:r>
      <w:r w:rsidRPr="00222566">
        <w:rPr>
          <w:iCs/>
          <w:u w:val="single"/>
        </w:rPr>
        <w:t>п</w:t>
      </w:r>
      <w:r w:rsidR="00AA000F" w:rsidRPr="00222566">
        <w:rPr>
          <w:iCs/>
          <w:u w:val="single"/>
        </w:rPr>
        <w:t xml:space="preserve">ри сказуемом есть </w:t>
      </w:r>
      <w:r w:rsidRPr="00222566">
        <w:rPr>
          <w:iCs/>
          <w:u w:val="single"/>
        </w:rPr>
        <w:t xml:space="preserve">отрицательная частица  </w:t>
      </w:r>
      <w:r w:rsidR="00AA000F" w:rsidRPr="00222566">
        <w:rPr>
          <w:b/>
          <w:bCs/>
          <w:iCs/>
          <w:u w:val="single"/>
        </w:rPr>
        <w:t>не:</w:t>
      </w:r>
    </w:p>
    <w:p w:rsidR="00AA000F" w:rsidRPr="00AE5B14" w:rsidRDefault="00AA000F" w:rsidP="00AA000F">
      <w:pPr>
        <w:pStyle w:val="a3"/>
        <w:rPr>
          <w:b/>
          <w:i/>
          <w:iCs/>
        </w:rPr>
      </w:pPr>
      <w:r w:rsidRPr="00AE5B14">
        <w:rPr>
          <w:b/>
          <w:i/>
          <w:iCs/>
        </w:rPr>
        <w:t>Старость не радость.</w:t>
      </w:r>
    </w:p>
    <w:p w:rsidR="00AA000F" w:rsidRPr="00222566" w:rsidRDefault="00AA000F" w:rsidP="00AA000F">
      <w:pPr>
        <w:pStyle w:val="a3"/>
        <w:rPr>
          <w:iCs/>
        </w:rPr>
      </w:pPr>
      <w:r w:rsidRPr="00222566">
        <w:rPr>
          <w:iCs/>
        </w:rPr>
        <w:t>2</w:t>
      </w:r>
      <w:r w:rsidR="00222566" w:rsidRPr="00222566">
        <w:rPr>
          <w:iCs/>
          <w:u w:val="single"/>
        </w:rPr>
        <w:t>) если п</w:t>
      </w:r>
      <w:r w:rsidRPr="00222566">
        <w:rPr>
          <w:iCs/>
          <w:u w:val="single"/>
        </w:rPr>
        <w:t xml:space="preserve">ри сказуемом есть </w:t>
      </w:r>
      <w:r w:rsidR="00222566" w:rsidRPr="00222566">
        <w:rPr>
          <w:iCs/>
          <w:u w:val="single"/>
        </w:rPr>
        <w:t xml:space="preserve"> </w:t>
      </w:r>
      <w:r w:rsidRPr="00222566">
        <w:rPr>
          <w:b/>
          <w:bCs/>
          <w:iCs/>
          <w:u w:val="single"/>
        </w:rPr>
        <w:t>как, будто, что, словно</w:t>
      </w:r>
      <w:r w:rsidRPr="00222566">
        <w:rPr>
          <w:iCs/>
          <w:u w:val="single"/>
        </w:rPr>
        <w:t>:</w:t>
      </w:r>
    </w:p>
    <w:p w:rsidR="00AA000F" w:rsidRPr="00AE5B14" w:rsidRDefault="00AA000F" w:rsidP="00AA000F">
      <w:pPr>
        <w:pStyle w:val="a3"/>
        <w:rPr>
          <w:b/>
          <w:i/>
          <w:iCs/>
        </w:rPr>
      </w:pPr>
      <w:r w:rsidRPr="00AE5B14">
        <w:rPr>
          <w:b/>
          <w:i/>
          <w:iCs/>
        </w:rPr>
        <w:t>Пруд как зеркало.</w:t>
      </w:r>
    </w:p>
    <w:p w:rsidR="00AA000F" w:rsidRPr="00222566" w:rsidRDefault="00222566" w:rsidP="00222566">
      <w:pPr>
        <w:pStyle w:val="a3"/>
        <w:numPr>
          <w:ilvl w:val="0"/>
          <w:numId w:val="8"/>
        </w:numPr>
        <w:rPr>
          <w:iCs/>
        </w:rPr>
      </w:pPr>
      <w:r w:rsidRPr="00222566">
        <w:rPr>
          <w:iCs/>
          <w:u w:val="single"/>
        </w:rPr>
        <w:t>если п</w:t>
      </w:r>
      <w:r w:rsidR="00AA000F" w:rsidRPr="00222566">
        <w:rPr>
          <w:iCs/>
          <w:u w:val="single"/>
        </w:rPr>
        <w:t>одлежащее выражено личным местоимением:</w:t>
      </w:r>
      <w:r w:rsidR="00AA000F" w:rsidRPr="00222566">
        <w:rPr>
          <w:iCs/>
        </w:rPr>
        <w:t xml:space="preserve"> </w:t>
      </w:r>
    </w:p>
    <w:p w:rsidR="00AA000F" w:rsidRPr="00AE5B14" w:rsidRDefault="00AA000F" w:rsidP="00AA000F">
      <w:pPr>
        <w:pStyle w:val="a3"/>
        <w:rPr>
          <w:b/>
          <w:i/>
          <w:iCs/>
        </w:rPr>
      </w:pPr>
      <w:r w:rsidRPr="00AE5B14">
        <w:rPr>
          <w:b/>
          <w:i/>
          <w:iCs/>
        </w:rPr>
        <w:t>Я  ученик.</w:t>
      </w:r>
    </w:p>
    <w:p w:rsidR="00222566" w:rsidRPr="00222566" w:rsidRDefault="00222566" w:rsidP="00222566">
      <w:pPr>
        <w:pStyle w:val="a3"/>
        <w:numPr>
          <w:ilvl w:val="0"/>
          <w:numId w:val="8"/>
        </w:numPr>
        <w:rPr>
          <w:iCs/>
          <w:u w:val="single"/>
        </w:rPr>
      </w:pPr>
      <w:r w:rsidRPr="00222566">
        <w:rPr>
          <w:iCs/>
          <w:u w:val="single"/>
        </w:rPr>
        <w:t>если сказуемое присоединяется сравнительным союзом:</w:t>
      </w:r>
    </w:p>
    <w:p w:rsidR="00222566" w:rsidRDefault="00222566" w:rsidP="00222566">
      <w:pPr>
        <w:pStyle w:val="a3"/>
        <w:rPr>
          <w:i/>
          <w:iCs/>
        </w:rPr>
      </w:pPr>
      <w:r w:rsidRPr="00222566">
        <w:rPr>
          <w:i/>
          <w:iCs/>
        </w:rPr>
        <w:t xml:space="preserve">Ночь как день. Ласковое </w:t>
      </w:r>
      <w:proofErr w:type="gramStart"/>
      <w:r w:rsidRPr="00222566">
        <w:rPr>
          <w:i/>
          <w:iCs/>
        </w:rPr>
        <w:t>слово</w:t>
      </w:r>
      <w:proofErr w:type="gramEnd"/>
      <w:r w:rsidRPr="00222566">
        <w:rPr>
          <w:i/>
          <w:iCs/>
        </w:rPr>
        <w:t xml:space="preserve"> что солнышко в ненастье.</w:t>
      </w:r>
    </w:p>
    <w:p w:rsidR="00AE5B14" w:rsidRPr="00222566" w:rsidRDefault="00AE5B14" w:rsidP="00222566">
      <w:pPr>
        <w:pStyle w:val="a3"/>
        <w:rPr>
          <w:i/>
          <w:iCs/>
        </w:rPr>
      </w:pPr>
    </w:p>
    <w:p w:rsidR="00AA000F" w:rsidRPr="00AE5B14" w:rsidRDefault="00AA000F" w:rsidP="00AA000F">
      <w:pPr>
        <w:pStyle w:val="a3"/>
        <w:rPr>
          <w:iCs/>
        </w:rPr>
      </w:pPr>
      <w:r w:rsidRPr="00AE5B14">
        <w:rPr>
          <w:iCs/>
          <w:u w:val="single"/>
        </w:rPr>
        <w:t xml:space="preserve">Если на местоимение падает логическое ударение, то тире может ставиться: </w:t>
      </w:r>
    </w:p>
    <w:p w:rsidR="00AA000F" w:rsidRPr="00AE5B14" w:rsidRDefault="00AA000F" w:rsidP="00AA000F">
      <w:pPr>
        <w:pStyle w:val="a3"/>
        <w:rPr>
          <w:b/>
          <w:i/>
          <w:iCs/>
        </w:rPr>
      </w:pPr>
      <w:r w:rsidRPr="00AE5B14">
        <w:rPr>
          <w:b/>
          <w:i/>
          <w:iCs/>
        </w:rPr>
        <w:t>Ты – лучший человек на свете.</w:t>
      </w:r>
    </w:p>
    <w:p w:rsidR="00AA000F" w:rsidRDefault="00AA000F" w:rsidP="00AA000F">
      <w:pPr>
        <w:pStyle w:val="a3"/>
        <w:rPr>
          <w:i/>
          <w:iCs/>
        </w:rPr>
      </w:pPr>
    </w:p>
    <w:p w:rsidR="00AE5B14" w:rsidRPr="00AE5B14" w:rsidRDefault="00AE5B14" w:rsidP="00AA000F">
      <w:pPr>
        <w:pStyle w:val="a3"/>
        <w:rPr>
          <w:b/>
          <w:iCs/>
        </w:rPr>
      </w:pPr>
      <w:r w:rsidRPr="00AE5B14">
        <w:rPr>
          <w:b/>
          <w:iCs/>
          <w:lang w:val="en-US"/>
        </w:rPr>
        <w:t>IV</w:t>
      </w:r>
      <w:r w:rsidRPr="00AE5B14">
        <w:rPr>
          <w:b/>
          <w:iCs/>
        </w:rPr>
        <w:t xml:space="preserve">. Закрепление. </w:t>
      </w:r>
      <w:r w:rsidRPr="00AE5B14">
        <w:rPr>
          <w:b/>
          <w:iCs/>
        </w:rPr>
        <w:br/>
        <w:t xml:space="preserve">Тренировочное упражнение.   </w:t>
      </w:r>
    </w:p>
    <w:p w:rsidR="00705FE8" w:rsidRDefault="00705FE8" w:rsidP="00705FE8">
      <w:pPr>
        <w:pStyle w:val="a3"/>
        <w:rPr>
          <w:i/>
          <w:iCs/>
        </w:rPr>
      </w:pPr>
    </w:p>
    <w:p w:rsidR="00AE5B14" w:rsidRPr="00AE5B14" w:rsidRDefault="00AE5B14" w:rsidP="00AE5B14">
      <w:pPr>
        <w:pStyle w:val="a3"/>
      </w:pPr>
      <w:r w:rsidRPr="00AE5B14">
        <w:rPr>
          <w:b/>
          <w:bCs/>
        </w:rPr>
        <w:t>Задание</w:t>
      </w:r>
      <w:r w:rsidRPr="00AE5B14">
        <w:t>: прочитайте предложения, укажите в них составные именные сказуемые. Спишите, расставляя знаки препинания.</w:t>
      </w:r>
    </w:p>
    <w:p w:rsidR="00AE5B14" w:rsidRDefault="00AE5B14" w:rsidP="00AE5B14">
      <w:pPr>
        <w:pStyle w:val="a3"/>
      </w:pPr>
    </w:p>
    <w:p w:rsidR="00AE5B14" w:rsidRPr="00AE5B14" w:rsidRDefault="00AE5B14" w:rsidP="00AE5B14">
      <w:pPr>
        <w:pStyle w:val="a3"/>
        <w:rPr>
          <w:i/>
        </w:rPr>
      </w:pPr>
      <w:r w:rsidRPr="00AE5B14">
        <w:t xml:space="preserve">1) </w:t>
      </w:r>
      <w:r w:rsidRPr="00AE5B14">
        <w:rPr>
          <w:i/>
        </w:rPr>
        <w:t>Солотча – извилистая (не</w:t>
      </w:r>
      <w:proofErr w:type="gramStart"/>
      <w:r w:rsidRPr="00AE5B14">
        <w:rPr>
          <w:i/>
        </w:rPr>
        <w:t>)г</w:t>
      </w:r>
      <w:proofErr w:type="gramEnd"/>
      <w:r w:rsidRPr="00AE5B14">
        <w:rPr>
          <w:i/>
        </w:rPr>
        <w:t>лубокая река. 2) Чудесное дело леса! 3) Лес это самый верный наш помощник в борьбе за урожай. 4) Сладковатый зап..х вод..ных лилий смешан с запахом смолы. 5) двадцать лет совершенно н..чтожный срок в жизни народов.</w:t>
      </w:r>
    </w:p>
    <w:p w:rsidR="00AE5B14" w:rsidRPr="00AE5B14" w:rsidRDefault="00AE5B14" w:rsidP="00AE5B14">
      <w:pPr>
        <w:pStyle w:val="a3"/>
        <w:jc w:val="right"/>
        <w:rPr>
          <w:i/>
        </w:rPr>
      </w:pPr>
      <w:r w:rsidRPr="00AE5B14">
        <w:rPr>
          <w:i/>
        </w:rPr>
        <w:t>(К. Паустовский.)</w:t>
      </w:r>
    </w:p>
    <w:p w:rsidR="00705FE8" w:rsidRDefault="00AE5B14" w:rsidP="00705FE8">
      <w:pPr>
        <w:pStyle w:val="a3"/>
        <w:rPr>
          <w:i/>
        </w:rPr>
      </w:pPr>
      <w:r>
        <w:rPr>
          <w:i/>
        </w:rPr>
        <w:t>(Слайд 8).</w:t>
      </w:r>
    </w:p>
    <w:p w:rsidR="00AE5B14" w:rsidRDefault="00AE5B14" w:rsidP="00705FE8">
      <w:pPr>
        <w:pStyle w:val="a3"/>
        <w:rPr>
          <w:rFonts w:ascii="Times New Roman" w:hAnsi="Times New Roman" w:cs="Times New Roman"/>
          <w:b/>
        </w:rPr>
      </w:pPr>
    </w:p>
    <w:p w:rsidR="00AE5B14" w:rsidRPr="00AE5B14" w:rsidRDefault="00AE5B14" w:rsidP="00705FE8">
      <w:pPr>
        <w:pStyle w:val="a3"/>
        <w:rPr>
          <w:rFonts w:ascii="Times New Roman" w:hAnsi="Times New Roman" w:cs="Times New Roman"/>
          <w:b/>
        </w:rPr>
      </w:pPr>
      <w:r w:rsidRPr="00AE5B14">
        <w:rPr>
          <w:rFonts w:ascii="Times New Roman" w:hAnsi="Times New Roman" w:cs="Times New Roman"/>
          <w:b/>
          <w:lang w:val="en-US"/>
        </w:rPr>
        <w:t>VI</w:t>
      </w:r>
      <w:r w:rsidRPr="00AE5B14">
        <w:rPr>
          <w:rFonts w:ascii="Times New Roman" w:hAnsi="Times New Roman" w:cs="Times New Roman"/>
          <w:b/>
        </w:rPr>
        <w:t>. Итог урока.</w:t>
      </w:r>
    </w:p>
    <w:p w:rsidR="00AE5B14" w:rsidRPr="00AE5B14" w:rsidRDefault="00AE5B14" w:rsidP="00AE5B14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Pr="00AE5B14">
        <w:rPr>
          <w:rFonts w:ascii="Times New Roman" w:hAnsi="Times New Roman" w:cs="Times New Roman"/>
          <w:i/>
        </w:rPr>
        <w:t>Что повторили на уроке?</w:t>
      </w:r>
    </w:p>
    <w:p w:rsidR="00AE5B14" w:rsidRPr="00AE5B14" w:rsidRDefault="00AE5B14" w:rsidP="00AE5B14">
      <w:pPr>
        <w:pStyle w:val="a3"/>
        <w:rPr>
          <w:rFonts w:ascii="Times New Roman" w:hAnsi="Times New Roman" w:cs="Times New Roman"/>
          <w:i/>
        </w:rPr>
      </w:pPr>
      <w:r w:rsidRPr="00AE5B14">
        <w:rPr>
          <w:rFonts w:ascii="Times New Roman" w:hAnsi="Times New Roman" w:cs="Times New Roman"/>
          <w:i/>
        </w:rPr>
        <w:t>- Что нового узнали?</w:t>
      </w:r>
    </w:p>
    <w:p w:rsidR="00AE5B14" w:rsidRDefault="00AE5B14" w:rsidP="00AE5B14">
      <w:pPr>
        <w:pStyle w:val="a3"/>
        <w:rPr>
          <w:rFonts w:ascii="Times New Roman" w:hAnsi="Times New Roman" w:cs="Times New Roman"/>
          <w:i/>
        </w:rPr>
      </w:pPr>
      <w:r w:rsidRPr="00AE5B14">
        <w:rPr>
          <w:rFonts w:ascii="Times New Roman" w:hAnsi="Times New Roman" w:cs="Times New Roman"/>
          <w:i/>
        </w:rPr>
        <w:t>- Когда ставится тире между подлежащим и сказуемым? Когда не ставится?</w:t>
      </w:r>
      <w:r w:rsidR="0020273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(Слайд 9)</w:t>
      </w:r>
    </w:p>
    <w:p w:rsidR="00AE5B14" w:rsidRDefault="00AE5B14" w:rsidP="00AE5B14">
      <w:pPr>
        <w:pStyle w:val="a3"/>
        <w:rPr>
          <w:rFonts w:ascii="Times New Roman" w:hAnsi="Times New Roman" w:cs="Times New Roman"/>
          <w:b/>
        </w:rPr>
      </w:pPr>
      <w:r w:rsidRPr="00AE5B14">
        <w:rPr>
          <w:rFonts w:ascii="Times New Roman" w:hAnsi="Times New Roman" w:cs="Times New Roman"/>
          <w:b/>
        </w:rPr>
        <w:t>Выставление оценок.</w:t>
      </w:r>
    </w:p>
    <w:p w:rsidR="0020273E" w:rsidRDefault="0020273E" w:rsidP="00AE5B14">
      <w:pPr>
        <w:pStyle w:val="a3"/>
        <w:rPr>
          <w:rFonts w:ascii="Times New Roman" w:hAnsi="Times New Roman" w:cs="Times New Roman"/>
          <w:b/>
          <w:bCs/>
        </w:rPr>
      </w:pPr>
    </w:p>
    <w:p w:rsidR="00AE5B14" w:rsidRDefault="00AE5B14" w:rsidP="00AE5B14">
      <w:pPr>
        <w:pStyle w:val="a3"/>
        <w:rPr>
          <w:rFonts w:ascii="Times New Roman" w:hAnsi="Times New Roman" w:cs="Times New Roman"/>
          <w:b/>
        </w:rPr>
      </w:pPr>
      <w:r w:rsidRPr="00AE5B14">
        <w:rPr>
          <w:rFonts w:ascii="Times New Roman" w:hAnsi="Times New Roman" w:cs="Times New Roman"/>
          <w:b/>
          <w:bCs/>
          <w:lang w:val="en-US"/>
        </w:rPr>
        <w:t>VI</w:t>
      </w:r>
      <w:r w:rsidRPr="00AE5B14">
        <w:rPr>
          <w:rFonts w:ascii="Times New Roman" w:hAnsi="Times New Roman" w:cs="Times New Roman"/>
          <w:b/>
          <w:bCs/>
        </w:rPr>
        <w:t>. Домашнее задание</w:t>
      </w:r>
      <w:r w:rsidRPr="00AE5B14">
        <w:rPr>
          <w:rFonts w:ascii="Times New Roman" w:hAnsi="Times New Roman" w:cs="Times New Roman"/>
          <w:b/>
        </w:rPr>
        <w:t xml:space="preserve">.                </w:t>
      </w:r>
    </w:p>
    <w:p w:rsidR="0020273E" w:rsidRPr="0020273E" w:rsidRDefault="0020273E" w:rsidP="0020273E">
      <w:pPr>
        <w:pStyle w:val="a3"/>
        <w:rPr>
          <w:rFonts w:ascii="Times New Roman" w:hAnsi="Times New Roman" w:cs="Times New Roman"/>
        </w:rPr>
      </w:pPr>
      <w:r w:rsidRPr="0020273E">
        <w:rPr>
          <w:rFonts w:ascii="Times New Roman" w:hAnsi="Times New Roman" w:cs="Times New Roman"/>
        </w:rPr>
        <w:t>П. 15(с.70), упражнение 154.</w:t>
      </w:r>
      <w:r>
        <w:rPr>
          <w:rFonts w:ascii="Times New Roman" w:hAnsi="Times New Roman" w:cs="Times New Roman"/>
        </w:rPr>
        <w:t>(Слайд 10.)</w:t>
      </w:r>
    </w:p>
    <w:p w:rsidR="0020273E" w:rsidRPr="00AE5B14" w:rsidRDefault="0020273E" w:rsidP="00AE5B14">
      <w:pPr>
        <w:pStyle w:val="a3"/>
        <w:rPr>
          <w:rFonts w:ascii="Times New Roman" w:hAnsi="Times New Roman" w:cs="Times New Roman"/>
          <w:b/>
        </w:rPr>
      </w:pPr>
    </w:p>
    <w:p w:rsidR="00705FE8" w:rsidRPr="00AE5B14" w:rsidRDefault="00705FE8" w:rsidP="00705FE8">
      <w:pPr>
        <w:pStyle w:val="a3"/>
        <w:rPr>
          <w:rFonts w:ascii="Times New Roman" w:hAnsi="Times New Roman" w:cs="Times New Roman"/>
          <w:u w:val="single"/>
        </w:rPr>
      </w:pPr>
    </w:p>
    <w:p w:rsidR="00705FE8" w:rsidRPr="00705FE8" w:rsidRDefault="00705FE8" w:rsidP="00705FE8">
      <w:pPr>
        <w:pStyle w:val="a3"/>
        <w:rPr>
          <w:u w:val="single"/>
        </w:rPr>
      </w:pPr>
    </w:p>
    <w:p w:rsidR="00515510" w:rsidRPr="00515510" w:rsidRDefault="00515510" w:rsidP="00515510">
      <w:pPr>
        <w:rPr>
          <w:b/>
        </w:rPr>
      </w:pPr>
    </w:p>
    <w:p w:rsidR="00515510" w:rsidRPr="00515510" w:rsidRDefault="00515510" w:rsidP="00515510">
      <w:pPr>
        <w:pStyle w:val="a3"/>
        <w:ind w:left="1080"/>
        <w:rPr>
          <w:b/>
        </w:rPr>
      </w:pPr>
    </w:p>
    <w:p w:rsidR="00515510" w:rsidRDefault="00515510" w:rsidP="006940D5"/>
    <w:sectPr w:rsidR="00515510" w:rsidSect="00F7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107"/>
    <w:multiLevelType w:val="hybridMultilevel"/>
    <w:tmpl w:val="0C068EC4"/>
    <w:lvl w:ilvl="0" w:tplc="9242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27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EC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FCB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8807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80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C1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2C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F62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854C5"/>
    <w:multiLevelType w:val="hybridMultilevel"/>
    <w:tmpl w:val="89D8906E"/>
    <w:lvl w:ilvl="0" w:tplc="8A042B4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5F52"/>
    <w:multiLevelType w:val="hybridMultilevel"/>
    <w:tmpl w:val="0DE0B0A4"/>
    <w:lvl w:ilvl="0" w:tplc="36C6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0CB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AE6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805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020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2DD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223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AC9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263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424502"/>
    <w:multiLevelType w:val="hybridMultilevel"/>
    <w:tmpl w:val="ABB265C4"/>
    <w:lvl w:ilvl="0" w:tplc="ADFE9BDA">
      <w:start w:val="3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95992"/>
    <w:multiLevelType w:val="hybridMultilevel"/>
    <w:tmpl w:val="9ACC20F4"/>
    <w:lvl w:ilvl="0" w:tplc="0C8A694A">
      <w:start w:val="3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052E8"/>
    <w:multiLevelType w:val="hybridMultilevel"/>
    <w:tmpl w:val="BF8040C2"/>
    <w:lvl w:ilvl="0" w:tplc="B282A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00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2E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86B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89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1AF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5AF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01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5AE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E1AC1"/>
    <w:multiLevelType w:val="hybridMultilevel"/>
    <w:tmpl w:val="2F10EF14"/>
    <w:lvl w:ilvl="0" w:tplc="57861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A0F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5E1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64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A2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E89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624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A2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8E7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A126C"/>
    <w:multiLevelType w:val="hybridMultilevel"/>
    <w:tmpl w:val="9DFE8898"/>
    <w:lvl w:ilvl="0" w:tplc="C70ED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09EB"/>
    <w:rsid w:val="0020273E"/>
    <w:rsid w:val="00222566"/>
    <w:rsid w:val="00515510"/>
    <w:rsid w:val="005F09EB"/>
    <w:rsid w:val="006940D5"/>
    <w:rsid w:val="00705FE8"/>
    <w:rsid w:val="00AA000F"/>
    <w:rsid w:val="00AE5B14"/>
    <w:rsid w:val="00F7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0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93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912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2013-10-23T17:42:00Z</dcterms:created>
  <dcterms:modified xsi:type="dcterms:W3CDTF">2013-10-23T18:59:00Z</dcterms:modified>
</cp:coreProperties>
</file>