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7.9pt;margin-top:12.75pt;width:507.75pt;height:64.5pt;z-index:-251656192" wrapcoords="11837 -251 -32 -251 -32 19842 5137 19842 5137 21851 13783 22353 18729 22353 18760 19842 21728 19591 21728 3014 12156 -251 11837 -251" fillcolor="#06c" strokecolor="#9cf" strokeweight="1.5pt">
            <v:shadow on="t" color="#900"/>
            <v:textpath style="font-family:&quot;Impact&quot;;v-text-kern:t" trim="t" fitpath="t" string="Какие игрушки необходимы детям"/>
            <w10:wrap type="tight"/>
          </v:shape>
        </w:pict>
      </w:r>
    </w:p>
    <w:p w:rsid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-220980</wp:posOffset>
            </wp:positionV>
            <wp:extent cx="2118360" cy="1697990"/>
            <wp:effectExtent l="19050" t="0" r="0" b="0"/>
            <wp:wrapTight wrapText="bothSides">
              <wp:wrapPolygon edited="0">
                <wp:start x="13209" y="0"/>
                <wp:lineTo x="-194" y="727"/>
                <wp:lineTo x="-194" y="2181"/>
                <wp:lineTo x="3496" y="3877"/>
                <wp:lineTo x="583" y="4120"/>
                <wp:lineTo x="388" y="7270"/>
                <wp:lineTo x="1554" y="7755"/>
                <wp:lineTo x="194" y="9693"/>
                <wp:lineTo x="-194" y="11632"/>
                <wp:lineTo x="-194" y="20841"/>
                <wp:lineTo x="194" y="21325"/>
                <wp:lineTo x="17288" y="21325"/>
                <wp:lineTo x="20784" y="21325"/>
                <wp:lineTo x="21367" y="21083"/>
                <wp:lineTo x="21173" y="19387"/>
                <wp:lineTo x="21561" y="10420"/>
                <wp:lineTo x="21561" y="9693"/>
                <wp:lineTo x="21367" y="6058"/>
                <wp:lineTo x="21367" y="4362"/>
                <wp:lineTo x="21561" y="3635"/>
                <wp:lineTo x="21173" y="242"/>
                <wp:lineTo x="13986" y="0"/>
                <wp:lineTo x="13209" y="0"/>
              </wp:wrapPolygon>
            </wp:wrapTight>
            <wp:docPr id="6" name="Рисунок 6" descr="http://ds5-dan.edu.yar.ru/images/rezh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5-dan.edu.yar.ru/images/rezhi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</w:p>
    <w:p w:rsid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</w:p>
    <w:p w:rsid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</w:p>
    <w:p w:rsid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</w:p>
    <w:p w:rsid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</w:p>
    <w:p w:rsid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sz w:val="28"/>
          <w:szCs w:val="28"/>
        </w:rPr>
        <w:t>Развитие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ит.д. Выбор игрушек для ребёнка –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и  выбор взрослыми друзей и любимых.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sz w:val="28"/>
          <w:szCs w:val="28"/>
        </w:rPr>
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sz w:val="28"/>
          <w:szCs w:val="28"/>
        </w:rPr>
        <w:t xml:space="preserve">Трудно представить, что подобное отношение ребёнок может испытать к роботу - </w:t>
      </w:r>
      <w:proofErr w:type="spellStart"/>
      <w:r w:rsidRPr="00E231E3">
        <w:rPr>
          <w:rFonts w:ascii="Georgia" w:hAnsi="Georgia"/>
          <w:sz w:val="28"/>
          <w:szCs w:val="28"/>
        </w:rPr>
        <w:t>трансформеру</w:t>
      </w:r>
      <w:proofErr w:type="spellEnd"/>
      <w:r w:rsidRPr="00E231E3">
        <w:rPr>
          <w:rFonts w:ascii="Georgia" w:hAnsi="Georgia"/>
          <w:sz w:val="28"/>
          <w:szCs w:val="28"/>
        </w:rPr>
        <w:t>, игрушке "Денди", взмывающему ввысь самолёту, ревущей машине.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sz w:val="28"/>
          <w:szCs w:val="28"/>
        </w:rPr>
        <w:t xml:space="preserve">В "подружки" маленькие мальчики и девочки скорее выберут </w:t>
      </w:r>
      <w:proofErr w:type="spellStart"/>
      <w:r w:rsidRPr="00E231E3">
        <w:rPr>
          <w:rFonts w:ascii="Georgia" w:hAnsi="Georgia"/>
          <w:sz w:val="28"/>
          <w:szCs w:val="28"/>
        </w:rPr>
        <w:t>Барби</w:t>
      </w:r>
      <w:proofErr w:type="spellEnd"/>
      <w:r w:rsidRPr="00E231E3">
        <w:rPr>
          <w:rFonts w:ascii="Georgia" w:hAnsi="Georgia"/>
          <w:sz w:val="28"/>
          <w:szCs w:val="28"/>
        </w:rPr>
        <w:t>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sz w:val="28"/>
          <w:szCs w:val="28"/>
        </w:rPr>
        <w:t>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b/>
          <w:bCs/>
          <w:i/>
          <w:iCs/>
          <w:sz w:val="28"/>
          <w:szCs w:val="28"/>
        </w:rPr>
        <w:t>Игрушки из реальной жизни.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proofErr w:type="gramStart"/>
      <w:r w:rsidRPr="00E231E3">
        <w:rPr>
          <w:rFonts w:ascii="Georgia" w:hAnsi="Georgia"/>
          <w:sz w:val="28"/>
          <w:szCs w:val="28"/>
        </w:rPr>
        <w:t xml:space="preserve">Кукольное семейство (может быть и семья  зверюшек), кукольный домик, мебель, посуда, машины, лодка, касса, весы, медицинские и парикмахерские </w:t>
      </w:r>
      <w:r w:rsidRPr="00E231E3">
        <w:rPr>
          <w:rFonts w:ascii="Georgia" w:hAnsi="Georgia"/>
          <w:sz w:val="28"/>
          <w:szCs w:val="28"/>
        </w:rPr>
        <w:lastRenderedPageBreak/>
        <w:t>принадлежности, часы, стиральные машины, плиты, телевизоры, мелки и доска, счёты, музыкальные инструменты, железные дороги, телефон и т.д.</w:t>
      </w:r>
      <w:proofErr w:type="gramEnd"/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b/>
          <w:bCs/>
          <w:i/>
          <w:iCs/>
          <w:sz w:val="28"/>
          <w:szCs w:val="28"/>
        </w:rPr>
        <w:t>Игрушки, помогающие "выплеснуть" агрессию.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proofErr w:type="gramStart"/>
      <w:r w:rsidRPr="00E231E3">
        <w:rPr>
          <w:rFonts w:ascii="Georgia" w:hAnsi="Georgia"/>
          <w:sz w:val="28"/>
          <w:szCs w:val="28"/>
        </w:rPr>
        <w:t>Солдатики, ружья, мячи, надувные груши, подушки, резиновые игрушки, скакалки, кегли, а также дротики для метания и т.д.</w:t>
      </w:r>
      <w:proofErr w:type="gramEnd"/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b/>
          <w:bCs/>
          <w:i/>
          <w:iCs/>
          <w:sz w:val="28"/>
          <w:szCs w:val="28"/>
        </w:rPr>
        <w:t>Игрушки для развития творческой фантазии и самовыражения.</w:t>
      </w:r>
      <w:r w:rsidRPr="00E231E3">
        <w:rPr>
          <w:rStyle w:val="apple-converted-space"/>
          <w:rFonts w:ascii="Georgia" w:hAnsi="Georgia"/>
          <w:sz w:val="28"/>
          <w:szCs w:val="28"/>
        </w:rPr>
        <w:t> </w:t>
      </w:r>
      <w:proofErr w:type="gramStart"/>
      <w:r w:rsidRPr="00E231E3">
        <w:rPr>
          <w:rFonts w:ascii="Georgia" w:hAnsi="Georgia"/>
          <w:sz w:val="28"/>
          <w:szCs w:val="28"/>
        </w:rPr>
        <w:t>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</w:r>
      <w:proofErr w:type="gramEnd"/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b/>
          <w:bCs/>
          <w:i/>
          <w:iCs/>
          <w:sz w:val="28"/>
          <w:szCs w:val="28"/>
        </w:rPr>
        <w:t>При покупке игрушек пользуйтесь простым правилом: игрушки следует выбирать, а не собирать!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sz w:val="28"/>
          <w:szCs w:val="28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b/>
          <w:bCs/>
          <w:sz w:val="28"/>
          <w:szCs w:val="28"/>
        </w:rPr>
        <w:t xml:space="preserve">Игрушки для самых </w:t>
      </w:r>
      <w:proofErr w:type="gramStart"/>
      <w:r w:rsidRPr="00E231E3">
        <w:rPr>
          <w:rFonts w:ascii="Georgia" w:hAnsi="Georgia"/>
          <w:b/>
          <w:bCs/>
          <w:sz w:val="28"/>
          <w:szCs w:val="28"/>
        </w:rPr>
        <w:t>маленьких</w:t>
      </w:r>
      <w:proofErr w:type="gramEnd"/>
      <w:r w:rsidRPr="00E231E3">
        <w:rPr>
          <w:rStyle w:val="apple-converted-space"/>
          <w:rFonts w:ascii="Georgia" w:hAnsi="Georgia"/>
          <w:b/>
          <w:bCs/>
          <w:sz w:val="28"/>
          <w:szCs w:val="28"/>
        </w:rPr>
        <w:t> </w:t>
      </w:r>
      <w:r w:rsidRPr="00E231E3">
        <w:rPr>
          <w:rFonts w:ascii="Georgia" w:hAnsi="Georgia"/>
          <w:sz w:val="28"/>
          <w:szCs w:val="28"/>
        </w:rPr>
        <w:t>прежде всего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 Самые лучшие игрушки для маленьких – это те, которые можно кусать. Они должны быть сделаны из мягких материалов –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b/>
          <w:bCs/>
          <w:sz w:val="28"/>
          <w:szCs w:val="28"/>
        </w:rPr>
        <w:t>Для годовалого малыша</w:t>
      </w:r>
      <w:r w:rsidRPr="00E231E3">
        <w:rPr>
          <w:rStyle w:val="apple-converted-space"/>
          <w:rFonts w:ascii="Georgia" w:hAnsi="Georgia"/>
          <w:sz w:val="28"/>
          <w:szCs w:val="28"/>
        </w:rPr>
        <w:t> </w:t>
      </w:r>
      <w:r w:rsidRPr="00E231E3">
        <w:rPr>
          <w:rFonts w:ascii="Georgia" w:hAnsi="Georgia"/>
          <w:sz w:val="28"/>
          <w:szCs w:val="28"/>
        </w:rPr>
        <w:t>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Манипуляция с этими игрушками не только развивает интеллект ребёнка, но и доставляет удовольствие и радость, когда у малыша что-то получается так же, как у взрослого. Очень полезны игрушки неваляшки.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b/>
          <w:bCs/>
          <w:sz w:val="28"/>
          <w:szCs w:val="28"/>
        </w:rPr>
        <w:t>Для 2-летних детей</w:t>
      </w:r>
      <w:r w:rsidRPr="00E231E3">
        <w:rPr>
          <w:rStyle w:val="apple-converted-space"/>
          <w:rFonts w:ascii="Georgia" w:hAnsi="Georgia"/>
          <w:sz w:val="28"/>
          <w:szCs w:val="28"/>
        </w:rPr>
        <w:t> </w:t>
      </w:r>
      <w:r w:rsidRPr="00E231E3">
        <w:rPr>
          <w:rFonts w:ascii="Georgia" w:hAnsi="Georgia"/>
          <w:sz w:val="28"/>
          <w:szCs w:val="28"/>
        </w:rPr>
        <w:t>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очень хорошо. Большая пластмассовая машина или коробка уже с этого 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домик.</w:t>
      </w:r>
    </w:p>
    <w:p w:rsidR="00E231E3" w:rsidRPr="00E231E3" w:rsidRDefault="00E231E3" w:rsidP="00E231E3">
      <w:pPr>
        <w:pStyle w:val="a3"/>
        <w:spacing w:before="0" w:beforeAutospacing="0" w:after="0" w:afterAutospacing="0" w:line="337" w:lineRule="atLeast"/>
        <w:ind w:firstLine="187"/>
        <w:jc w:val="center"/>
        <w:rPr>
          <w:rFonts w:ascii="Georgia" w:hAnsi="Georgia"/>
          <w:sz w:val="28"/>
          <w:szCs w:val="28"/>
        </w:rPr>
      </w:pPr>
      <w:r w:rsidRPr="00E231E3">
        <w:rPr>
          <w:rFonts w:ascii="Georgia" w:hAnsi="Georgia"/>
          <w:b/>
          <w:bCs/>
          <w:sz w:val="28"/>
          <w:szCs w:val="28"/>
        </w:rPr>
        <w:t>К трём годам</w:t>
      </w:r>
      <w:r w:rsidRPr="00E231E3">
        <w:rPr>
          <w:rStyle w:val="apple-converted-space"/>
          <w:rFonts w:ascii="Georgia" w:hAnsi="Georgia"/>
          <w:sz w:val="28"/>
          <w:szCs w:val="28"/>
        </w:rPr>
        <w:t> </w:t>
      </w:r>
      <w:r w:rsidRPr="00E231E3">
        <w:rPr>
          <w:rFonts w:ascii="Georgia" w:hAnsi="Georgia"/>
          <w:sz w:val="28"/>
          <w:szCs w:val="28"/>
        </w:rPr>
        <w:t xml:space="preserve">набор игрушек расширяется. К ярким, разноцветным, с чёткой формой игрушкам прибавляются простейшие конструкторы, которые малыши собирают вместе </w:t>
      </w:r>
      <w:proofErr w:type="gramStart"/>
      <w:r w:rsidRPr="00E231E3">
        <w:rPr>
          <w:rFonts w:ascii="Georgia" w:hAnsi="Georgia"/>
          <w:sz w:val="28"/>
          <w:szCs w:val="28"/>
        </w:rPr>
        <w:t>со</w:t>
      </w:r>
      <w:proofErr w:type="gramEnd"/>
      <w:r w:rsidRPr="00E231E3">
        <w:rPr>
          <w:rFonts w:ascii="Georgia" w:hAnsi="Georgia"/>
          <w:sz w:val="28"/>
          <w:szCs w:val="28"/>
        </w:rPr>
        <w:t xml:space="preserve"> взрослыми, всегда при этом испытывая </w:t>
      </w:r>
      <w:r w:rsidRPr="00E231E3">
        <w:rPr>
          <w:rFonts w:ascii="Georgia" w:hAnsi="Georgia"/>
          <w:sz w:val="28"/>
          <w:szCs w:val="28"/>
        </w:rPr>
        <w:lastRenderedPageBreak/>
        <w:t xml:space="preserve">удовольствие и восторг от того, что из странных кусочков может получиться замечательная, понятная ребёнку фигура-игрушка. На этом возрастном этапе ребёнок начинает активно включаться в мир реальных жизненных ситуаций, узнаёт, что люди  заняты в жизни работой и имеют разные профессии, сталкиваются с проблемами и находят выход из конфликтов. Поэтому чаще всего ребёнок выбирает сюжеты для ролевых игр из той жизни, которая его окружает. </w:t>
      </w:r>
      <w:proofErr w:type="gramStart"/>
      <w:r w:rsidRPr="00E231E3">
        <w:rPr>
          <w:rFonts w:ascii="Georgia" w:hAnsi="Georgia"/>
          <w:sz w:val="28"/>
          <w:szCs w:val="28"/>
        </w:rPr>
        <w:t>Дети играют в "дочки-матери", "в папу и маму", в "магазин", в "доктора", "детский сад" и.т.п.</w:t>
      </w:r>
      <w:proofErr w:type="gramEnd"/>
      <w:r w:rsidRPr="00E231E3">
        <w:rPr>
          <w:rFonts w:ascii="Georgia" w:hAnsi="Georgia"/>
          <w:sz w:val="28"/>
          <w:szCs w:val="28"/>
        </w:rPr>
        <w:t xml:space="preserve"> Игрушки в этом возрасте увеличиваются в размерах (большая кукла, большой медведь и т.д.). Правильной будет покупка парикмахерских наборов, чайных и столовых сервизов, принадлежностей доктора Айболита, мебели и других предметов, отображающих различные стороны реальности. Стремление ребёнка жить общей </w:t>
      </w:r>
      <w:proofErr w:type="gramStart"/>
      <w:r w:rsidRPr="00E231E3">
        <w:rPr>
          <w:rFonts w:ascii="Georgia" w:hAnsi="Georgia"/>
          <w:sz w:val="28"/>
          <w:szCs w:val="28"/>
        </w:rPr>
        <w:t>со</w:t>
      </w:r>
      <w:proofErr w:type="gramEnd"/>
      <w:r w:rsidRPr="00E231E3">
        <w:rPr>
          <w:rFonts w:ascii="Georgia" w:hAnsi="Georgia"/>
          <w:sz w:val="28"/>
          <w:szCs w:val="28"/>
        </w:rPr>
        <w:t xml:space="preserve"> взрослыми жизнью свидетельствует о новом этапе в развитии эмоций и социальной адаптации. Основное требование – "бытовые игрушки" должны быть похожи на "оригинал" и быть достаточно прочными.</w:t>
      </w:r>
    </w:p>
    <w:p w:rsidR="00517C7D" w:rsidRPr="00E231E3" w:rsidRDefault="00E231E3" w:rsidP="00E231E3">
      <w:pPr>
        <w:spacing w:after="0"/>
        <w:jc w:val="center"/>
        <w:rPr>
          <w:rFonts w:ascii="Georgia" w:hAnsi="Georgi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607695</wp:posOffset>
            </wp:positionV>
            <wp:extent cx="6649720" cy="5034915"/>
            <wp:effectExtent l="0" t="0" r="0" b="0"/>
            <wp:wrapTight wrapText="bothSides">
              <wp:wrapPolygon edited="0">
                <wp:start x="14975" y="817"/>
                <wp:lineTo x="12933" y="1062"/>
                <wp:lineTo x="12190" y="1389"/>
                <wp:lineTo x="12252" y="2125"/>
                <wp:lineTo x="4950" y="3269"/>
                <wp:lineTo x="4270" y="3514"/>
                <wp:lineTo x="2908" y="4413"/>
                <wp:lineTo x="2908" y="4740"/>
                <wp:lineTo x="2228" y="6048"/>
                <wp:lineTo x="1918" y="7355"/>
                <wp:lineTo x="1980" y="8663"/>
                <wp:lineTo x="2351" y="9970"/>
                <wp:lineTo x="3094" y="11278"/>
                <wp:lineTo x="2413" y="11442"/>
                <wp:lineTo x="1733" y="12095"/>
                <wp:lineTo x="1733" y="12586"/>
                <wp:lineTo x="1485" y="13893"/>
                <wp:lineTo x="1485" y="13975"/>
                <wp:lineTo x="2908" y="15201"/>
                <wp:lineTo x="3960" y="16509"/>
                <wp:lineTo x="1176" y="16754"/>
                <wp:lineTo x="619" y="16999"/>
                <wp:lineTo x="619" y="18470"/>
                <wp:lineTo x="1176" y="19124"/>
                <wp:lineTo x="1671" y="19124"/>
                <wp:lineTo x="1671" y="19696"/>
                <wp:lineTo x="2290" y="20431"/>
                <wp:lineTo x="2723" y="20431"/>
                <wp:lineTo x="2723" y="21085"/>
                <wp:lineTo x="7982" y="21330"/>
                <wp:lineTo x="19368" y="21330"/>
                <wp:lineTo x="19987" y="21330"/>
                <wp:lineTo x="20049" y="21330"/>
                <wp:lineTo x="20544" y="20513"/>
                <wp:lineTo x="20606" y="20431"/>
                <wp:lineTo x="20482" y="19778"/>
                <wp:lineTo x="19801" y="17816"/>
                <wp:lineTo x="19801" y="15773"/>
                <wp:lineTo x="19306" y="15446"/>
                <wp:lineTo x="17945" y="15201"/>
                <wp:lineTo x="18626" y="13893"/>
                <wp:lineTo x="19987" y="12667"/>
                <wp:lineTo x="19987" y="12422"/>
                <wp:lineTo x="19925" y="11442"/>
                <wp:lineTo x="19863" y="11278"/>
                <wp:lineTo x="18811" y="9970"/>
                <wp:lineTo x="18378" y="8663"/>
                <wp:lineTo x="18935" y="7437"/>
                <wp:lineTo x="18935" y="7355"/>
                <wp:lineTo x="19244" y="6129"/>
                <wp:lineTo x="19244" y="6048"/>
                <wp:lineTo x="19121" y="4822"/>
                <wp:lineTo x="19678" y="4740"/>
                <wp:lineTo x="20606" y="3923"/>
                <wp:lineTo x="20544" y="3432"/>
                <wp:lineTo x="19863" y="2125"/>
                <wp:lineTo x="19987" y="1389"/>
                <wp:lineTo x="19244" y="1144"/>
                <wp:lineTo x="16150" y="817"/>
                <wp:lineTo x="14975" y="817"/>
              </wp:wrapPolygon>
            </wp:wrapTight>
            <wp:docPr id="3" name="Рисунок 3" descr="http://ds88rzd.ru/wp-content/uploads/2013/07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88rzd.ru/wp-content/uploads/2013/07/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503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7C7D" w:rsidRPr="00E231E3" w:rsidSect="00E231E3">
      <w:pgSz w:w="11906" w:h="16838"/>
      <w:pgMar w:top="720" w:right="720" w:bottom="720" w:left="720" w:header="708" w:footer="708" w:gutter="0"/>
      <w:pgBorders w:offsetFrom="page">
        <w:top w:val="eclipsingSquares1" w:sz="12" w:space="24" w:color="0070C0"/>
        <w:left w:val="eclipsingSquares1" w:sz="12" w:space="24" w:color="0070C0"/>
        <w:bottom w:val="eclipsingSquares1" w:sz="12" w:space="24" w:color="0070C0"/>
        <w:right w:val="eclipsingSquares1" w:sz="12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31E3"/>
    <w:rsid w:val="00517C7D"/>
    <w:rsid w:val="00CF3ACC"/>
    <w:rsid w:val="00E231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C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3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231E3"/>
  </w:style>
  <w:style w:type="paragraph" w:styleId="a4">
    <w:name w:val="Balloon Text"/>
    <w:basedOn w:val="a"/>
    <w:link w:val="a5"/>
    <w:uiPriority w:val="99"/>
    <w:semiHidden/>
    <w:unhideWhenUsed/>
    <w:rsid w:val="00E23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3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7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867</Words>
  <Characters>4947</Characters>
  <Application>Microsoft Office Word</Application>
  <DocSecurity>0</DocSecurity>
  <Lines>41</Lines>
  <Paragraphs>11</Paragraphs>
  <ScaleCrop>false</ScaleCrop>
  <Company>Krokoz™</Company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packard</dc:creator>
  <cp:lastModifiedBy>packard</cp:lastModifiedBy>
  <cp:revision>1</cp:revision>
  <cp:lastPrinted>2015-09-18T20:13:00Z</cp:lastPrinted>
  <dcterms:created xsi:type="dcterms:W3CDTF">2015-09-18T20:06:00Z</dcterms:created>
  <dcterms:modified xsi:type="dcterms:W3CDTF">2015-09-18T20:14:00Z</dcterms:modified>
</cp:coreProperties>
</file>