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CB" w:rsidRDefault="008B62CB" w:rsidP="008B62CB">
      <w:pPr>
        <w:spacing w:line="360" w:lineRule="auto"/>
        <w:jc w:val="center"/>
        <w:rPr>
          <w:rFonts w:eastAsia="Calibri"/>
          <w:b/>
          <w:lang w:eastAsia="en-US"/>
        </w:rPr>
      </w:pPr>
      <w:r w:rsidRPr="008B62CB">
        <w:rPr>
          <w:rFonts w:eastAsia="Calibri"/>
          <w:b/>
          <w:lang w:eastAsia="en-US"/>
        </w:rPr>
        <w:t xml:space="preserve">Тема: «Учебно-исследовательская работа как </w:t>
      </w:r>
      <w:proofErr w:type="gramStart"/>
      <w:r w:rsidRPr="008B62CB">
        <w:rPr>
          <w:rFonts w:eastAsia="Calibri"/>
          <w:b/>
          <w:lang w:eastAsia="en-US"/>
        </w:rPr>
        <w:t>активный</w:t>
      </w:r>
      <w:proofErr w:type="gramEnd"/>
      <w:r w:rsidRPr="008B62CB">
        <w:rPr>
          <w:rFonts w:eastAsia="Calibri"/>
          <w:b/>
          <w:lang w:eastAsia="en-US"/>
        </w:rPr>
        <w:t xml:space="preserve"> </w:t>
      </w:r>
    </w:p>
    <w:p w:rsidR="008B62CB" w:rsidRDefault="008B62CB" w:rsidP="008B62CB">
      <w:pPr>
        <w:spacing w:line="360" w:lineRule="auto"/>
        <w:jc w:val="center"/>
        <w:rPr>
          <w:rFonts w:eastAsia="Calibri"/>
          <w:lang w:eastAsia="en-US"/>
        </w:rPr>
      </w:pPr>
      <w:r w:rsidRPr="008B62CB">
        <w:rPr>
          <w:rFonts w:eastAsia="Calibri"/>
          <w:b/>
          <w:lang w:eastAsia="en-US"/>
        </w:rPr>
        <w:t>универсальный способ получения знаний</w:t>
      </w:r>
      <w:r w:rsidRPr="008B62CB">
        <w:rPr>
          <w:rFonts w:eastAsia="Calibri"/>
          <w:lang w:eastAsia="en-US"/>
        </w:rPr>
        <w:t xml:space="preserve">» </w:t>
      </w:r>
    </w:p>
    <w:p w:rsidR="008B62CB" w:rsidRDefault="008B62CB" w:rsidP="008B62CB">
      <w:pPr>
        <w:spacing w:line="360" w:lineRule="auto"/>
        <w:jc w:val="center"/>
        <w:rPr>
          <w:rFonts w:eastAsia="Calibri"/>
          <w:lang w:eastAsia="en-US"/>
        </w:rPr>
      </w:pPr>
      <w:r w:rsidRPr="008B62CB">
        <w:rPr>
          <w:rFonts w:eastAsia="Calibri"/>
          <w:lang w:eastAsia="en-US"/>
        </w:rPr>
        <w:t>Хренова Т.С.</w:t>
      </w:r>
      <w:r>
        <w:rPr>
          <w:rFonts w:eastAsia="Calibri"/>
          <w:lang w:eastAsia="en-US"/>
        </w:rPr>
        <w:t>, учит</w:t>
      </w:r>
      <w:r w:rsidR="00F4479F">
        <w:rPr>
          <w:rFonts w:eastAsia="Calibri"/>
          <w:lang w:eastAsia="en-US"/>
        </w:rPr>
        <w:t>ель русского языка и литературы</w:t>
      </w:r>
      <w:bookmarkStart w:id="0" w:name="_GoBack"/>
      <w:bookmarkEnd w:id="0"/>
    </w:p>
    <w:p w:rsidR="008B62CB" w:rsidRDefault="008B62CB" w:rsidP="008B62CB">
      <w:pPr>
        <w:spacing w:line="240" w:lineRule="atLeast"/>
        <w:jc w:val="center"/>
        <w:rPr>
          <w:rFonts w:eastAsia="Calibri"/>
          <w:lang w:eastAsia="en-US"/>
        </w:rPr>
      </w:pPr>
    </w:p>
    <w:p w:rsidR="00AB2A83" w:rsidRPr="008B62CB" w:rsidRDefault="00AB2A83" w:rsidP="008B62CB">
      <w:pPr>
        <w:spacing w:line="276" w:lineRule="auto"/>
        <w:ind w:firstLine="708"/>
        <w:jc w:val="both"/>
      </w:pPr>
      <w:r w:rsidRPr="008B62CB">
        <w:t>Необходимость активизации познавательной деятельности в целях обеспечения учащимися профессиональной мобильности и конкурентоспособности в будущей деятельности является актуальной проблемой. Поэтому необходимо эффективное использование преподавателями методов, приемов и средств,</w:t>
      </w:r>
      <w:r w:rsidR="008B62CB">
        <w:t xml:space="preserve"> </w:t>
      </w:r>
      <w:r w:rsidRPr="008B62CB">
        <w:t>активизирующих познавательную деятельность учащихся. Модернизация образования ориентирует на развитие познавательной самостоятельности учащихся, формирование у них умений исследовательской деятельности. Этими обстоятельствами обусловлено проведение исследования развития познавательной активности молодых людей через исследовательскую работу.</w:t>
      </w:r>
      <w:r w:rsidRPr="008B62CB">
        <w:rPr>
          <w:b/>
          <w:bCs/>
        </w:rPr>
        <w:t xml:space="preserve"> </w:t>
      </w:r>
      <w:r w:rsidRPr="008B62CB">
        <w:t>Научно-исследовательская деятельность – это интегративное дидактическое средство развития, обучения и воспитания,</w:t>
      </w:r>
      <w:r w:rsidR="008B62CB">
        <w:t xml:space="preserve"> </w:t>
      </w:r>
      <w:r w:rsidRPr="008B62CB">
        <w:t xml:space="preserve">которое позволяет вырабатывать и развивать следующие познавательные компетенции </w:t>
      </w:r>
      <w:proofErr w:type="gramStart"/>
      <w:r w:rsidRPr="008B62CB">
        <w:t>обучающихся</w:t>
      </w:r>
      <w:proofErr w:type="gramEnd"/>
      <w:r w:rsidRPr="008B62CB">
        <w:t>:</w:t>
      </w:r>
      <w:r w:rsidRPr="008B62CB">
        <w:rPr>
          <w:b/>
          <w:bCs/>
        </w:rPr>
        <w:t xml:space="preserve"> </w:t>
      </w:r>
      <w:r w:rsidRPr="008B62CB">
        <w:t xml:space="preserve">ставить цель и организовывать </w:t>
      </w:r>
      <w:proofErr w:type="gramStart"/>
      <w:r w:rsidRPr="008B62CB">
        <w:t>её достижение, уметь пояснить свою цель;</w:t>
      </w:r>
      <w:r w:rsidR="008B62CB">
        <w:t xml:space="preserve"> </w:t>
      </w:r>
      <w:r w:rsidRPr="008B62CB">
        <w:t>организовывать планирование, анализ, рефлексию,</w:t>
      </w:r>
      <w:r w:rsidR="008B62CB">
        <w:t xml:space="preserve"> </w:t>
      </w:r>
      <w:r w:rsidRPr="008B62CB">
        <w:t>самооценку своей учебно-исследовательской деятельности;</w:t>
      </w:r>
      <w:r w:rsidRPr="008B62CB">
        <w:rPr>
          <w:b/>
          <w:bCs/>
        </w:rPr>
        <w:t xml:space="preserve"> </w:t>
      </w:r>
      <w:r w:rsidRPr="008B62CB">
        <w:t>задавать вопросы к наблюдаемым фактам, отыскивать причины явлений, обозначать свое понимание или непонимание по отношению к изучаемой проблеме; ставить познавательные задачи и выдвигать гипотезы; выбирать условия проведения наблюдения или опыта; выбирать необходимые приборы и оборудование, владеть измерительными навыками, работать с инструкциями;</w:t>
      </w:r>
      <w:proofErr w:type="gramEnd"/>
      <w:r w:rsidRPr="008B62CB">
        <w:t xml:space="preserve"> использовать элементы вероятностных, статистических методов познания;</w:t>
      </w:r>
      <w:r w:rsidR="008B62CB">
        <w:t xml:space="preserve"> </w:t>
      </w:r>
      <w:r w:rsidRPr="008B62CB">
        <w:t>описывать результаты, формулировать выводы;</w:t>
      </w:r>
      <w:r w:rsidR="008B62CB">
        <w:t xml:space="preserve"> </w:t>
      </w:r>
      <w:r w:rsidRPr="008B62CB">
        <w:t>выступать с результатами своего исследования,</w:t>
      </w:r>
      <w:r w:rsidR="008B62CB">
        <w:t xml:space="preserve"> </w:t>
      </w:r>
      <w:r w:rsidRPr="008B62CB">
        <w:t>применяя компьютерные средства и технологи</w:t>
      </w:r>
      <w:proofErr w:type="gramStart"/>
      <w:r w:rsidRPr="008B62CB">
        <w:t>и(</w:t>
      </w:r>
      <w:proofErr w:type="gramEnd"/>
      <w:r w:rsidRPr="008B62CB">
        <w:t>текстовые и графические редакторы, презентации).</w:t>
      </w:r>
    </w:p>
    <w:p w:rsidR="00AB2A83" w:rsidRPr="008B62CB" w:rsidRDefault="00AB2A83" w:rsidP="008B62CB">
      <w:pPr>
        <w:spacing w:line="276" w:lineRule="auto"/>
        <w:ind w:firstLine="708"/>
        <w:jc w:val="both"/>
      </w:pPr>
      <w:r w:rsidRPr="008B62CB">
        <w:t>Мы понимаем учебно-исследовательскую деятельность учащихся как процесс совместной деятельности учащегося и педагога, развивающий интерес к преподаваемым предметам.</w:t>
      </w:r>
      <w:r w:rsidR="008B62CB">
        <w:t xml:space="preserve"> </w:t>
      </w:r>
      <w:r w:rsidRPr="008B62CB">
        <w:t>Исследовательская деятельность строится на важных дидактических принципах обучения,</w:t>
      </w:r>
      <w:r w:rsidR="008B62CB">
        <w:t xml:space="preserve"> </w:t>
      </w:r>
      <w:r w:rsidRPr="008B62CB">
        <w:t>является компонентом развивающего обучения, так как способствует дисциплинированности мышления,</w:t>
      </w:r>
      <w:r w:rsidR="008B62CB">
        <w:t xml:space="preserve"> </w:t>
      </w:r>
      <w:r w:rsidRPr="008B62CB">
        <w:t xml:space="preserve">самостоятельной организации познавательной деятельности в соответствии с поставленными задачами разного уровня сложности, движению индивида </w:t>
      </w:r>
      <w:proofErr w:type="gramStart"/>
      <w:r w:rsidRPr="008B62CB">
        <w:t>от</w:t>
      </w:r>
      <w:proofErr w:type="gramEnd"/>
      <w:r w:rsidRPr="008B62CB">
        <w:t xml:space="preserve"> абстрактного к конкретному и наоборот. Учебно-исследовательская деятельность учащихся является наиболее эффективным средством углубления и расширения приобретенных знаний, умений, навыков и способствует выведению их на более высокий уровень усвоения.</w:t>
      </w:r>
      <w:r w:rsidR="008B62CB">
        <w:t xml:space="preserve"> </w:t>
      </w:r>
      <w:r w:rsidRPr="008B62CB">
        <w:t>Научно-исследовательская работа позволяет организовать такую познавательную деятельность,</w:t>
      </w:r>
      <w:r w:rsidR="008B62CB">
        <w:t xml:space="preserve"> </w:t>
      </w:r>
      <w:r w:rsidRPr="008B62CB">
        <w:t>в которой важен не только результат, но и процесс.</w:t>
      </w:r>
    </w:p>
    <w:p w:rsidR="00AB2A83" w:rsidRPr="008B62CB" w:rsidRDefault="00AB2A83" w:rsidP="008B62CB">
      <w:pPr>
        <w:spacing w:line="276" w:lineRule="auto"/>
        <w:ind w:firstLine="708"/>
        <w:jc w:val="both"/>
      </w:pPr>
      <w:r w:rsidRPr="008B62CB">
        <w:t>Главный смысл исследования в сфере образования обнаруживается в том, что оно является учебным.</w:t>
      </w:r>
      <w:r w:rsidR="008B62CB">
        <w:t xml:space="preserve"> </w:t>
      </w:r>
      <w:r w:rsidRPr="008B62CB">
        <w:t xml:space="preserve">Это означает, что его главной целью является развитие познавательной способности ребенка, а не получение объективно нового результата, как </w:t>
      </w:r>
      <w:proofErr w:type="gramStart"/>
      <w:r w:rsidRPr="008B62CB">
        <w:t>в"</w:t>
      </w:r>
      <w:proofErr w:type="gramEnd"/>
      <w:r w:rsidRPr="008B62CB">
        <w:t xml:space="preserve">большой" науке. </w:t>
      </w:r>
      <w:proofErr w:type="gramStart"/>
      <w:r w:rsidRPr="008B62CB">
        <w:t>Если в науке главной целью является производство новых знаний, то в образовании цель исследовательской деятельности - в приобретении учащимся функционального навыка исследования как универсального способа освоения действительности, развитии способности к исследовательскому типу мышления, активизации личностной позиции учащегося в образовательном процессе на основе приобретения субъективно новых знаний</w:t>
      </w:r>
      <w:r w:rsidR="008B62CB">
        <w:t>,</w:t>
      </w:r>
      <w:r w:rsidRPr="008B62CB">
        <w:t xml:space="preserve"> т. е. самостоятельно получаемых знаний, являющихся новыми и личностно значимыми для конкретного учащегося.</w:t>
      </w:r>
      <w:proofErr w:type="gramEnd"/>
    </w:p>
    <w:p w:rsidR="00AB2A83" w:rsidRPr="008B62CB" w:rsidRDefault="00AB2A83" w:rsidP="008B62CB">
      <w:pPr>
        <w:spacing w:line="276" w:lineRule="auto"/>
        <w:ind w:firstLine="708"/>
        <w:jc w:val="both"/>
      </w:pPr>
      <w:r w:rsidRPr="008B62CB">
        <w:t>Прохождение учащегося через исследовательскую деятельность в структуре образовательного процесса можно условно разделить на несколько уровней: 1 уровень – репродуктивный, включающий элемент вхождения в поисковую,</w:t>
      </w:r>
      <w:r w:rsidR="008B62CB">
        <w:t xml:space="preserve"> </w:t>
      </w:r>
      <w:r w:rsidRPr="008B62CB">
        <w:t xml:space="preserve">научно-исследовательскую деятельность через систему олимпиад, конкурсов, смотров; 2 уровень </w:t>
      </w:r>
      <w:proofErr w:type="gramStart"/>
      <w:r w:rsidRPr="008B62CB">
        <w:t>–э</w:t>
      </w:r>
      <w:proofErr w:type="gramEnd"/>
      <w:r w:rsidRPr="008B62CB">
        <w:t>мпирико-практический, включающий усложненный элемент прохождения учащегося через систему экскурсий, коллекционирования и т.д.; 3 уровень –исследовательский, экспериментальный,</w:t>
      </w:r>
      <w:r w:rsidR="008B62CB">
        <w:t xml:space="preserve"> </w:t>
      </w:r>
      <w:r w:rsidRPr="008B62CB">
        <w:t xml:space="preserve">включающий </w:t>
      </w:r>
      <w:r w:rsidRPr="008B62CB">
        <w:lastRenderedPageBreak/>
        <w:t>более усложненный элемент прохождения учащегося через систему спецкурсов,</w:t>
      </w:r>
      <w:r w:rsidR="008B62CB">
        <w:t xml:space="preserve"> </w:t>
      </w:r>
      <w:proofErr w:type="spellStart"/>
      <w:r w:rsidRPr="008B62CB">
        <w:t>спецсеминаров</w:t>
      </w:r>
      <w:proofErr w:type="spellEnd"/>
      <w:r w:rsidRPr="008B62CB">
        <w:t>; 4 уровень – творческий,</w:t>
      </w:r>
      <w:r w:rsidR="008B62CB">
        <w:t xml:space="preserve"> </w:t>
      </w:r>
      <w:r w:rsidRPr="008B62CB">
        <w:t>продуктивно-</w:t>
      </w:r>
      <w:proofErr w:type="spellStart"/>
      <w:r w:rsidRPr="008B62CB">
        <w:t>деятельностный</w:t>
      </w:r>
      <w:proofErr w:type="spellEnd"/>
      <w:r w:rsidRPr="008B62CB">
        <w:t>, включающий собственно исследовательскую и экспериментальную работу, связанную с конструированием, моделированием и защитой своих проектов.</w:t>
      </w:r>
    </w:p>
    <w:p w:rsidR="00AB2A83" w:rsidRPr="008B62CB" w:rsidRDefault="00AB2A83" w:rsidP="008B62CB">
      <w:pPr>
        <w:spacing w:line="276" w:lineRule="auto"/>
        <w:ind w:firstLine="708"/>
        <w:jc w:val="both"/>
      </w:pPr>
      <w:r w:rsidRPr="008B62CB">
        <w:t>Одним из резервов повышения эффективности обучения учащихся, в частности исследовательской работы, является целенаправленное формирование мотивов учения.</w:t>
      </w:r>
      <w:r w:rsidR="008B62CB">
        <w:t xml:space="preserve"> </w:t>
      </w:r>
      <w:r w:rsidRPr="008B62CB">
        <w:t>Преподавателю необходимо знать условия их формирования. Исследования показали, что отношение ученика к учению обусловлено, прежде всего, качеством работы учителя и его отношением к учащимся. Многи</w:t>
      </w:r>
      <w:r w:rsidR="008B62CB">
        <w:t>е ребята при ответах на вопрос: «</w:t>
      </w:r>
      <w:r w:rsidRPr="008B62CB">
        <w:t xml:space="preserve">При каких условиях учащиеся учились бы </w:t>
      </w:r>
      <w:proofErr w:type="gramStart"/>
      <w:r w:rsidRPr="008B62CB">
        <w:t xml:space="preserve">в </w:t>
      </w:r>
      <w:r w:rsidR="008B62CB">
        <w:t>полную меру</w:t>
      </w:r>
      <w:proofErr w:type="gramEnd"/>
      <w:r w:rsidR="008B62CB">
        <w:t xml:space="preserve"> своих способностей?»</w:t>
      </w:r>
      <w:r w:rsidRPr="008B62CB">
        <w:t xml:space="preserve"> указывали на умение учителя заинтересовать своим предметом, на его уважение к учащимся. Исходя из поставленной задачи, мы стремимся к организации системы работы по созданию условий этой деятельности в рамках образовательного учреждения. Эта система должна обеспечить качественную подготовку выпускников, ориентированных на продолжение исследовательской деятельности в вузе,</w:t>
      </w:r>
      <w:r w:rsidR="008B62CB">
        <w:t xml:space="preserve"> </w:t>
      </w:r>
      <w:r w:rsidRPr="008B62CB">
        <w:t>владеющих методами научного познания,</w:t>
      </w:r>
      <w:r w:rsidR="008B62CB">
        <w:t xml:space="preserve"> </w:t>
      </w:r>
      <w:r w:rsidRPr="008B62CB">
        <w:t>компетентных в вопросах формулировки и применения научного аппарата исследования.</w:t>
      </w:r>
      <w:r w:rsidR="008B62CB">
        <w:t xml:space="preserve"> </w:t>
      </w:r>
      <w:r w:rsidRPr="008B62CB">
        <w:t>Кроме того, важным итогом такого рода нашей деятельности является формирование исследовательского стиля мышления и научного мировоззрения в целом. Это становится возможным не только во время организации исследовательской деятельности как таковой.</w:t>
      </w:r>
      <w:r w:rsidR="008B62CB">
        <w:t xml:space="preserve"> </w:t>
      </w:r>
      <w:r w:rsidRPr="008B62CB">
        <w:t xml:space="preserve">Дело в том, что эта деятельность по определению носит адресный характер, так как в нее вовлечены отдельные учащиеся. Однако, на наш взгляд, этого недостаточно при организации исследовательской деятельности учащихся нашего лицея, поскольку получение качественного образования подразумевает максимальный охват всего контингента обучающихся. С этой целью нами была выдвинута идея использования результатов исследовательских изысканий наших воспитанников в рамках преподаваемых курсов по истории и обществознанию (особенно удачно используются работы ребят при преподавании регионального компонента – это значимо для самих ребят, мотив для вовлечения новых ребят). </w:t>
      </w:r>
    </w:p>
    <w:p w:rsidR="00AB2A83" w:rsidRPr="008B62CB" w:rsidRDefault="00AB2A83" w:rsidP="008B62CB">
      <w:pPr>
        <w:spacing w:line="276" w:lineRule="auto"/>
        <w:ind w:firstLine="708"/>
        <w:jc w:val="both"/>
      </w:pPr>
      <w:r w:rsidRPr="008B62CB">
        <w:t>Системный подход в организации исследовательской деятельности учащихся подразумевает - большую подготовительную работу, которую проводит учитель в начале учебного года. Важно выявить желающих заняться исследовательской работой.</w:t>
      </w:r>
      <w:r w:rsidR="008B62CB">
        <w:t xml:space="preserve"> </w:t>
      </w:r>
      <w:r w:rsidRPr="008B62CB">
        <w:t>Основные мотивы учащихся заняться исследовательской работой: интерес к предмету;</w:t>
      </w:r>
      <w:r w:rsidR="008B62CB">
        <w:t xml:space="preserve"> </w:t>
      </w:r>
      <w:r w:rsidRPr="008B62CB">
        <w:t>желание углубить свои знания, расширить кругозор; связь с будущей профессией;</w:t>
      </w:r>
      <w:r w:rsidR="008B62CB">
        <w:t xml:space="preserve"> </w:t>
      </w:r>
      <w:r w:rsidRPr="008B62CB">
        <w:t>удовлетворение процессом работы; желание самоутвердиться; получить награду на конкурсе;</w:t>
      </w:r>
      <w:r w:rsidR="008B62CB">
        <w:t xml:space="preserve"> </w:t>
      </w:r>
      <w:r w:rsidRPr="008B62CB">
        <w:t>поступить в вуз; и другие.</w:t>
      </w:r>
    </w:p>
    <w:p w:rsidR="00AB2A83" w:rsidRPr="008B62CB" w:rsidRDefault="00AB2A83" w:rsidP="008B62CB">
      <w:pPr>
        <w:spacing w:line="276" w:lineRule="auto"/>
        <w:ind w:firstLine="708"/>
        <w:jc w:val="both"/>
      </w:pPr>
      <w:r w:rsidRPr="008B62CB">
        <w:t>Исследовательские проекты представляются авторами в разной форме, в зависимости от целей и содержания: доклад (т.е. те</w:t>
      </w:r>
      <w:proofErr w:type="gramStart"/>
      <w:r w:rsidRPr="008B62CB">
        <w:t>кст дл</w:t>
      </w:r>
      <w:proofErr w:type="gramEnd"/>
      <w:r w:rsidRPr="008B62CB">
        <w:t xml:space="preserve">я устного выступления), в этом случае учащиеся выступают на </w:t>
      </w:r>
      <w:proofErr w:type="spellStart"/>
      <w:r w:rsidRPr="008B62CB">
        <w:t>обобщительно</w:t>
      </w:r>
      <w:proofErr w:type="spellEnd"/>
      <w:r w:rsidRPr="008B62CB">
        <w:t>-повторительном уроке, на научно-практической конференции; стендовый материал (оформление наглядного материала,</w:t>
      </w:r>
      <w:r w:rsidR="008B62CB">
        <w:t xml:space="preserve"> </w:t>
      </w:r>
      <w:r w:rsidRPr="008B62CB">
        <w:t xml:space="preserve">текста и иллюстраций) для заседаний научного общества учащихся; реферат проблемного характера; проект. Выполненные работы рецензируются учителем и представляются на различных уровнях. </w:t>
      </w:r>
    </w:p>
    <w:p w:rsidR="00AB2A83" w:rsidRPr="008B62CB" w:rsidRDefault="00AB2A83" w:rsidP="0063245D">
      <w:pPr>
        <w:spacing w:line="276" w:lineRule="auto"/>
        <w:ind w:firstLine="708"/>
        <w:jc w:val="both"/>
      </w:pPr>
      <w:proofErr w:type="gramStart"/>
      <w:r w:rsidRPr="008B62CB">
        <w:t>Анализируя результативность работы учащихся в технологии учебного исследования, можно сделать следующие выводы: усвоение алгоритма научного исследования способствует формированию научного мировоззрения учащихся; значительно расширяется учащихся в предметных областях;</w:t>
      </w:r>
      <w:r w:rsidR="008B62CB">
        <w:t xml:space="preserve"> </w:t>
      </w:r>
      <w:r w:rsidRPr="008B62CB">
        <w:t>вооружает учащихся универсальными способами учебной деятельности, дает импульс к саморазвитию, способности к анализу,</w:t>
      </w:r>
      <w:r w:rsidR="008B62CB">
        <w:t xml:space="preserve"> </w:t>
      </w:r>
      <w:r w:rsidRPr="008B62CB">
        <w:t>целеполаганию, организации, контролю и самооценке; формирует социальный опыт учащихся в труде и общении.</w:t>
      </w:r>
      <w:proofErr w:type="gramEnd"/>
      <w:r w:rsidRPr="008B62CB">
        <w:t xml:space="preserve"> Научно-исследовательская деятельность учащихся является наиболее эффективным средством углубления и расширения приобретённых знаний, умений, навыков и способствует выведению их на более высокий уровень усвоения. Поэтому важно, чтобы тот инструментарий, которым овладевают юные исследователи, не лежал “мертвым” грузом, а активно использовался и самими учащимися, и их преподавателями как во </w:t>
      </w:r>
      <w:proofErr w:type="spellStart"/>
      <w:r w:rsidRPr="008B62CB">
        <w:t>внеучебном</w:t>
      </w:r>
      <w:proofErr w:type="spellEnd"/>
      <w:r w:rsidRPr="008B62CB">
        <w:t xml:space="preserve">, так в учебном процессе. </w:t>
      </w:r>
    </w:p>
    <w:p w:rsidR="003C0035" w:rsidRPr="008B62CB" w:rsidRDefault="003C0035" w:rsidP="008B62CB">
      <w:pPr>
        <w:spacing w:line="276" w:lineRule="auto"/>
        <w:jc w:val="both"/>
      </w:pPr>
    </w:p>
    <w:sectPr w:rsidR="003C0035" w:rsidRPr="008B62CB" w:rsidSect="0063245D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8D8"/>
    <w:multiLevelType w:val="multilevel"/>
    <w:tmpl w:val="D894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2C4466"/>
    <w:multiLevelType w:val="multilevel"/>
    <w:tmpl w:val="6768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A83"/>
    <w:rsid w:val="003C0035"/>
    <w:rsid w:val="0063245D"/>
    <w:rsid w:val="008764DA"/>
    <w:rsid w:val="008B62CB"/>
    <w:rsid w:val="00961560"/>
    <w:rsid w:val="009B5696"/>
    <w:rsid w:val="00AB2A83"/>
    <w:rsid w:val="00B07FF6"/>
    <w:rsid w:val="00CE7843"/>
    <w:rsid w:val="00F4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B5696"/>
    <w:pPr>
      <w:shd w:val="clear" w:color="auto" w:fill="008284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2">
    <w:name w:val="heading 2"/>
    <w:basedOn w:val="a"/>
    <w:link w:val="20"/>
    <w:qFormat/>
    <w:rsid w:val="009B56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9B56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9B569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9B569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9B569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696"/>
    <w:rPr>
      <w:b/>
      <w:bCs/>
      <w:color w:val="FFFFFF"/>
      <w:kern w:val="36"/>
      <w:sz w:val="30"/>
      <w:szCs w:val="30"/>
      <w:shd w:val="clear" w:color="auto" w:fill="008284"/>
    </w:rPr>
  </w:style>
  <w:style w:type="character" w:customStyle="1" w:styleId="20">
    <w:name w:val="Заголовок 2 Знак"/>
    <w:basedOn w:val="a0"/>
    <w:link w:val="2"/>
    <w:rsid w:val="009B569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9B5696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9B569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B5696"/>
    <w:rPr>
      <w:b/>
      <w:bCs/>
    </w:rPr>
  </w:style>
  <w:style w:type="character" w:customStyle="1" w:styleId="60">
    <w:name w:val="Заголовок 6 Знак"/>
    <w:basedOn w:val="a0"/>
    <w:link w:val="6"/>
    <w:rsid w:val="009B5696"/>
    <w:rPr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AB2A83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AB2A83"/>
    <w:rPr>
      <w:i/>
      <w:iCs/>
    </w:rPr>
  </w:style>
  <w:style w:type="character" w:styleId="a5">
    <w:name w:val="Strong"/>
    <w:basedOn w:val="a0"/>
    <w:uiPriority w:val="22"/>
    <w:qFormat/>
    <w:rsid w:val="00AB2A83"/>
    <w:rPr>
      <w:b/>
      <w:bCs/>
    </w:rPr>
  </w:style>
  <w:style w:type="paragraph" w:styleId="a6">
    <w:name w:val="Normal (Web)"/>
    <w:basedOn w:val="a"/>
    <w:uiPriority w:val="99"/>
    <w:semiHidden/>
    <w:unhideWhenUsed/>
    <w:rsid w:val="00AB2A83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759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293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Валентина Ивановна</cp:lastModifiedBy>
  <cp:revision>3</cp:revision>
  <dcterms:created xsi:type="dcterms:W3CDTF">2014-11-13T10:53:00Z</dcterms:created>
  <dcterms:modified xsi:type="dcterms:W3CDTF">2016-01-20T12:21:00Z</dcterms:modified>
</cp:coreProperties>
</file>