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59" w:rsidRDefault="00990459" w:rsidP="00990459">
      <w:pPr>
        <w:jc w:val="center"/>
        <w:rPr>
          <w:b/>
          <w:bCs/>
        </w:rPr>
      </w:pPr>
      <w:r>
        <w:rPr>
          <w:b/>
          <w:bCs/>
        </w:rPr>
        <w:t>Муниципальное дошкольное образовательное учреждение</w:t>
      </w:r>
    </w:p>
    <w:p w:rsidR="00990459" w:rsidRDefault="00990459" w:rsidP="00990459">
      <w:pPr>
        <w:tabs>
          <w:tab w:val="center" w:pos="5102"/>
          <w:tab w:val="left" w:pos="9195"/>
        </w:tabs>
        <w:rPr>
          <w:b/>
          <w:bCs/>
        </w:rPr>
      </w:pPr>
      <w:r>
        <w:rPr>
          <w:b/>
          <w:bCs/>
        </w:rPr>
        <w:tab/>
        <w:t>детский сад комбинированного вида № 17 «Искорка»</w:t>
      </w:r>
      <w:r>
        <w:rPr>
          <w:b/>
          <w:bCs/>
        </w:rPr>
        <w:tab/>
      </w:r>
    </w:p>
    <w:p w:rsidR="00990459" w:rsidRDefault="00990459" w:rsidP="00990459">
      <w:pPr>
        <w:jc w:val="center"/>
        <w:rPr>
          <w:bCs/>
        </w:rPr>
      </w:pPr>
      <w:proofErr w:type="spellStart"/>
      <w:r>
        <w:rPr>
          <w:bCs/>
        </w:rPr>
        <w:t>Южноуральского</w:t>
      </w:r>
      <w:proofErr w:type="spellEnd"/>
      <w:r>
        <w:rPr>
          <w:bCs/>
        </w:rPr>
        <w:t xml:space="preserve"> городского округа</w:t>
      </w:r>
    </w:p>
    <w:tbl>
      <w:tblPr>
        <w:tblW w:w="0" w:type="auto"/>
        <w:jc w:val="center"/>
        <w:tblInd w:w="108" w:type="dxa"/>
        <w:tblBorders>
          <w:top w:val="thickThinSmallGap" w:sz="24" w:space="0" w:color="auto"/>
        </w:tblBorders>
        <w:tblLook w:val="04A0"/>
      </w:tblPr>
      <w:tblGrid>
        <w:gridCol w:w="9908"/>
      </w:tblGrid>
      <w:tr w:rsidR="00990459" w:rsidTr="00990459">
        <w:trPr>
          <w:trHeight w:val="104"/>
          <w:jc w:val="center"/>
        </w:trPr>
        <w:tc>
          <w:tcPr>
            <w:tcW w:w="990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990459" w:rsidRDefault="00990459">
            <w:pPr>
              <w:spacing w:line="276" w:lineRule="auto"/>
              <w:jc w:val="center"/>
            </w:pPr>
            <w:r>
              <w:t xml:space="preserve">457040, Челябинская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Южноуральск</w:t>
            </w:r>
            <w:proofErr w:type="spellEnd"/>
            <w:r>
              <w:t>, ул. Советской Армии, 10 А.</w:t>
            </w:r>
          </w:p>
          <w:p w:rsidR="00990459" w:rsidRDefault="00990459">
            <w:pPr>
              <w:spacing w:line="276" w:lineRule="auto"/>
              <w:jc w:val="center"/>
            </w:pPr>
            <w:r>
              <w:t xml:space="preserve">тел./ факс 8 (35134) 4-34-04, </w:t>
            </w:r>
            <w:proofErr w:type="spellStart"/>
            <w:r>
              <w:t>e-mail</w:t>
            </w:r>
            <w:proofErr w:type="spellEnd"/>
            <w:r>
              <w:t>: iskorka1969@mail.ru</w:t>
            </w:r>
          </w:p>
        </w:tc>
      </w:tr>
    </w:tbl>
    <w:p w:rsidR="00E12922" w:rsidRDefault="00E12922"/>
    <w:p w:rsidR="00990459" w:rsidRPr="00990459" w:rsidRDefault="00990459" w:rsidP="00990459">
      <w:pPr>
        <w:pStyle w:val="a3"/>
        <w:jc w:val="both"/>
        <w:rPr>
          <w:color w:val="auto"/>
        </w:rPr>
      </w:pPr>
      <w:r w:rsidRPr="00990459">
        <w:rPr>
          <w:color w:val="auto"/>
        </w:rPr>
        <w:t xml:space="preserve">     Каждый опыт поучителен и даёт какие-то размышления. </w:t>
      </w:r>
    </w:p>
    <w:p w:rsidR="00990459" w:rsidRPr="00990459" w:rsidRDefault="00990459" w:rsidP="00990459">
      <w:pPr>
        <w:pStyle w:val="a3"/>
        <w:jc w:val="both"/>
        <w:rPr>
          <w:color w:val="auto"/>
        </w:rPr>
      </w:pPr>
      <w:r w:rsidRPr="00990459">
        <w:rPr>
          <w:color w:val="auto"/>
        </w:rPr>
        <w:t xml:space="preserve">     Работая летом с детьми, наблюдала разные модели взаимоотношений родителей и детей. </w:t>
      </w:r>
    </w:p>
    <w:p w:rsidR="00990459" w:rsidRPr="00990459" w:rsidRDefault="00990459" w:rsidP="00990459">
      <w:pPr>
        <w:pStyle w:val="a3"/>
        <w:jc w:val="both"/>
        <w:rPr>
          <w:color w:val="auto"/>
        </w:rPr>
      </w:pPr>
      <w:r w:rsidRPr="00990459">
        <w:rPr>
          <w:color w:val="auto"/>
        </w:rPr>
        <w:t xml:space="preserve">     Ниже размещаю несколько «Правил общения родителей с детьми». Быть может, они кому-то помогут сделать шаг на пути понимания своего ребёнка.</w:t>
      </w:r>
    </w:p>
    <w:p w:rsidR="00990459" w:rsidRPr="00990459" w:rsidRDefault="00990459" w:rsidP="00990459">
      <w:pPr>
        <w:jc w:val="center"/>
      </w:pPr>
    </w:p>
    <w:p w:rsidR="00990459" w:rsidRPr="00990459" w:rsidRDefault="00990459" w:rsidP="00990459">
      <w:pPr>
        <w:jc w:val="center"/>
      </w:pPr>
      <w:r w:rsidRPr="00990459">
        <w:t xml:space="preserve">ПРОСТЫЕ ПРАВИЛА ОБЩЕНИЯ РОДИТЕЛЕЙ С ДЕТЬМИ </w:t>
      </w:r>
    </w:p>
    <w:p w:rsidR="00990459" w:rsidRPr="00990459" w:rsidRDefault="00990459" w:rsidP="00990459">
      <w:pPr>
        <w:jc w:val="center"/>
        <w:rPr>
          <w:i/>
        </w:rPr>
      </w:pPr>
      <w:r w:rsidRPr="00990459">
        <w:rPr>
          <w:i/>
        </w:rPr>
        <w:t>(или чтобы коммуникация состоялась!)</w:t>
      </w:r>
    </w:p>
    <w:p w:rsidR="00990459" w:rsidRPr="00990459" w:rsidRDefault="00990459" w:rsidP="00990459"/>
    <w:p w:rsidR="00990459" w:rsidRPr="00990459" w:rsidRDefault="00990459" w:rsidP="00990459">
      <w:pPr>
        <w:jc w:val="both"/>
      </w:pPr>
      <w:r w:rsidRPr="00990459">
        <w:t xml:space="preserve">     </w:t>
      </w:r>
      <w:r w:rsidRPr="00990459">
        <w:rPr>
          <w:b/>
        </w:rPr>
        <w:t>1. Просите, а не приказывайте.</w:t>
      </w:r>
      <w:r w:rsidRPr="00990459">
        <w:t xml:space="preserve"> Чаще всего, кстати сказать, приказы и вовсе </w:t>
      </w:r>
      <w:proofErr w:type="gramStart"/>
      <w:r w:rsidRPr="00990459">
        <w:t>бывают</w:t>
      </w:r>
      <w:proofErr w:type="gramEnd"/>
      <w:r w:rsidRPr="00990459">
        <w:t xml:space="preserve"> не нужны, если вы вежли</w:t>
      </w:r>
      <w:r w:rsidRPr="00990459">
        <w:softHyphen/>
        <w:t>во попросили ребёнка о чём-то. Детям вполне бывает достаточно нашей родительской просьбы, дружеской или деловой. Но родители почему-то любят именно приказывать. В них словно сидит страх, что если они о чём-то будут просить своего ребёнка, то, во-первых, он не выполнит просьбу, а, во-вторых, их родительский авторитет упадёт. Хочу вас успокоить: выполнит и не упа</w:t>
      </w:r>
      <w:r w:rsidRPr="00990459">
        <w:softHyphen/>
        <w:t>дёт! Попробуйте!</w:t>
      </w:r>
    </w:p>
    <w:p w:rsidR="00990459" w:rsidRPr="00990459" w:rsidRDefault="00990459" w:rsidP="00990459">
      <w:pPr>
        <w:jc w:val="both"/>
      </w:pPr>
    </w:p>
    <w:p w:rsidR="00990459" w:rsidRPr="00990459" w:rsidRDefault="00990459" w:rsidP="00990459">
      <w:pPr>
        <w:jc w:val="both"/>
      </w:pPr>
      <w:r w:rsidRPr="00990459">
        <w:t xml:space="preserve">     </w:t>
      </w:r>
      <w:r w:rsidRPr="00990459">
        <w:rPr>
          <w:b/>
        </w:rPr>
        <w:t>2. Напоминайте, а не упрекайте.</w:t>
      </w:r>
      <w:r w:rsidRPr="00990459">
        <w:t xml:space="preserve"> У детей идёт своя очень насыщенная жизнь. Да, они действительно могут забыть сделать что-то. Так зачем же их за это сразу упрекать? Разумнее просто спокойно напомнить. Лучше несколько раз напомнить, чем один раз обидно упрекнуть!</w:t>
      </w:r>
    </w:p>
    <w:p w:rsidR="00990459" w:rsidRPr="00990459" w:rsidRDefault="00990459" w:rsidP="00990459">
      <w:pPr>
        <w:jc w:val="both"/>
      </w:pPr>
    </w:p>
    <w:p w:rsidR="00990459" w:rsidRPr="00990459" w:rsidRDefault="00990459" w:rsidP="00990459">
      <w:pPr>
        <w:jc w:val="both"/>
      </w:pPr>
      <w:r w:rsidRPr="00990459">
        <w:t xml:space="preserve">     </w:t>
      </w:r>
      <w:r w:rsidRPr="00990459">
        <w:rPr>
          <w:b/>
        </w:rPr>
        <w:t>3. Иногда лучше не заметить, чем ругаться.</w:t>
      </w:r>
      <w:r w:rsidRPr="00990459">
        <w:t xml:space="preserve"> Дети редко делают что-то плохое намеренно, со зла. Чаще всего все их ошибки и оплошности непреднамеренны. Все дети хотят быть хорошими детьми. Никто из детей не хочет быть «горем луковым» или «наказанием сущим» для своих родителей. А вы этого не знали, уважаемые роди</w:t>
      </w:r>
      <w:r w:rsidRPr="00990459">
        <w:softHyphen/>
        <w:t>тели? Так знайте! Не стоит усматривать злого умысла в каждом опрометчивом поступке, каждом неверном шаге ребёнка. Как правило, он этого и не хотел, и не ожидал, и не планировал, но так уж получилось. Почему именно так вышло – можно думать, разбираться, анализировать. Но сразу ругаться-то – зачем? Иногда разумнее просто не обратить внимание. Если вы чувствуете, что ребёнок со</w:t>
      </w:r>
      <w:r w:rsidRPr="00990459">
        <w:softHyphen/>
        <w:t>творил что-то не то, но сделал это явно не нарочно, по</w:t>
      </w:r>
      <w:r w:rsidRPr="00990459">
        <w:softHyphen/>
        <w:t xml:space="preserve">пробуйте не заметить, промолчать, проигнорировать, пройти мимо. Часто дети и сами осознают, что плохо поступили, сами переживают и раскаиваются в </w:t>
      </w:r>
      <w:proofErr w:type="gramStart"/>
      <w:r w:rsidRPr="00990459">
        <w:t>содеян</w:t>
      </w:r>
      <w:r w:rsidRPr="00990459">
        <w:softHyphen/>
        <w:t>ном</w:t>
      </w:r>
      <w:proofErr w:type="gramEnd"/>
      <w:r w:rsidRPr="00990459">
        <w:t>. К чему усугублять их досаду?</w:t>
      </w:r>
    </w:p>
    <w:p w:rsidR="00990459" w:rsidRPr="00990459" w:rsidRDefault="00990459" w:rsidP="00990459">
      <w:pPr>
        <w:jc w:val="both"/>
      </w:pPr>
    </w:p>
    <w:p w:rsidR="00990459" w:rsidRPr="00990459" w:rsidRDefault="00990459" w:rsidP="00990459">
      <w:pPr>
        <w:jc w:val="both"/>
      </w:pPr>
      <w:r w:rsidRPr="00990459">
        <w:t xml:space="preserve">     </w:t>
      </w:r>
      <w:r w:rsidRPr="00990459">
        <w:rPr>
          <w:b/>
        </w:rPr>
        <w:t>4. Не делайте замечаний ребёнку, не заводите серьёзных разговоров, не выясняйте отношений при посторонних</w:t>
      </w:r>
      <w:r w:rsidRPr="00990459">
        <w:t>, а также в присутствии друзей, приятелей, знакомых, как ваших, так и ребёнка.</w:t>
      </w:r>
    </w:p>
    <w:p w:rsidR="00990459" w:rsidRPr="00990459" w:rsidRDefault="00990459" w:rsidP="00990459">
      <w:pPr>
        <w:jc w:val="both"/>
      </w:pPr>
    </w:p>
    <w:p w:rsidR="00990459" w:rsidRPr="00990459" w:rsidRDefault="00990459" w:rsidP="00990459">
      <w:pPr>
        <w:jc w:val="both"/>
      </w:pPr>
      <w:r w:rsidRPr="00990459">
        <w:t xml:space="preserve">     </w:t>
      </w:r>
      <w:r w:rsidRPr="00990459">
        <w:rPr>
          <w:b/>
        </w:rPr>
        <w:t xml:space="preserve">5. Ловите ребёнка на </w:t>
      </w:r>
      <w:proofErr w:type="gramStart"/>
      <w:r w:rsidRPr="00990459">
        <w:rPr>
          <w:b/>
        </w:rPr>
        <w:t>хорошем</w:t>
      </w:r>
      <w:proofErr w:type="gramEnd"/>
      <w:r w:rsidRPr="00990459">
        <w:rPr>
          <w:b/>
        </w:rPr>
        <w:t>, а не подлавливайте на плохом.</w:t>
      </w:r>
      <w:r w:rsidRPr="00990459">
        <w:t xml:space="preserve"> Мы, в основном, ловим своих детей на чём-то плохом, на ошибках, оплошностях, недостатках и неуспехах. Разумеется, иногда это – просто необходимо для своевременной коррекции. Но, пожалуйста, не забывай</w:t>
      </w:r>
      <w:r w:rsidRPr="00990459">
        <w:softHyphen/>
        <w:t>те при этом ловить ребёнка и на чём-то хорошем, не</w:t>
      </w:r>
      <w:r w:rsidRPr="00990459">
        <w:softHyphen/>
        <w:t>пременно замечая и отмечая его успехи и достижения, пусть даже самые малые.</w:t>
      </w:r>
    </w:p>
    <w:p w:rsidR="00990459" w:rsidRPr="00990459" w:rsidRDefault="00990459" w:rsidP="00990459">
      <w:pPr>
        <w:jc w:val="both"/>
      </w:pPr>
    </w:p>
    <w:p w:rsidR="00990459" w:rsidRPr="00990459" w:rsidRDefault="00990459" w:rsidP="00990459">
      <w:pPr>
        <w:jc w:val="both"/>
        <w:rPr>
          <w:u w:val="single"/>
        </w:rPr>
      </w:pPr>
      <w:r w:rsidRPr="00990459">
        <w:t xml:space="preserve">     </w:t>
      </w:r>
      <w:r w:rsidRPr="00990459">
        <w:rPr>
          <w:b/>
        </w:rPr>
        <w:t>6. Разговаривайте с ребёнком о его успехах.</w:t>
      </w:r>
      <w:r w:rsidRPr="00990459">
        <w:t xml:space="preserve"> Почему то или иное дело так хорошо получилось? Что было сдела</w:t>
      </w:r>
      <w:r w:rsidRPr="00990459">
        <w:softHyphen/>
        <w:t>но верно? Как можно повторить успех? Мы же успехи, в лучшем случае, празднуем один день, в худшем, их и вовсе не замечаем. Учите ребёнка учиться не только на ошибках, но и на успехах. Для ребёнка одинаково труд</w:t>
      </w:r>
      <w:r w:rsidRPr="00990459">
        <w:softHyphen/>
        <w:t>но и то, и другое. Он, в основном, своей детской логикой воспринимает и ошибку, и успех как случайность, от не</w:t>
      </w:r>
      <w:r w:rsidRPr="00990459">
        <w:softHyphen/>
        <w:t xml:space="preserve">го не зависящую. Всегда </w:t>
      </w:r>
      <w:r w:rsidRPr="00990459">
        <w:lastRenderedPageBreak/>
        <w:t>напоминайте ребёнку о его ус</w:t>
      </w:r>
      <w:r w:rsidRPr="00990459">
        <w:softHyphen/>
        <w:t>пехах. Постоянно вспоминайте о его достижениях и по</w:t>
      </w:r>
      <w:r w:rsidRPr="00990459">
        <w:softHyphen/>
        <w:t>бедах. И как именно всё это было достигнуто.</w:t>
      </w:r>
    </w:p>
    <w:p w:rsidR="00990459" w:rsidRPr="00990459" w:rsidRDefault="00990459" w:rsidP="00990459">
      <w:pPr>
        <w:jc w:val="both"/>
      </w:pPr>
    </w:p>
    <w:p w:rsidR="00990459" w:rsidRPr="00990459" w:rsidRDefault="00990459" w:rsidP="00990459">
      <w:pPr>
        <w:jc w:val="both"/>
      </w:pPr>
      <w:r w:rsidRPr="00990459">
        <w:t xml:space="preserve">     </w:t>
      </w:r>
      <w:r w:rsidRPr="00990459">
        <w:rPr>
          <w:b/>
        </w:rPr>
        <w:t>7. Уважайте своего ребёнка как личность.</w:t>
      </w:r>
      <w:r w:rsidRPr="00990459">
        <w:t xml:space="preserve"> Считайтесь с его мнением, предпочтениями и вкусами. Доверяйте ему принимать решения.</w:t>
      </w:r>
    </w:p>
    <w:p w:rsidR="00990459" w:rsidRPr="00990459" w:rsidRDefault="00990459" w:rsidP="00990459">
      <w:pPr>
        <w:jc w:val="both"/>
      </w:pPr>
    </w:p>
    <w:p w:rsidR="00990459" w:rsidRPr="00990459" w:rsidRDefault="00990459" w:rsidP="00990459">
      <w:pPr>
        <w:jc w:val="both"/>
      </w:pPr>
      <w:r w:rsidRPr="00990459">
        <w:t xml:space="preserve">     Несмотря на Вашу чрезвычайную занятость, можно и должно найти 30-50 минут в день для общения с собственным ребёнком!</w:t>
      </w:r>
    </w:p>
    <w:p w:rsidR="00990459" w:rsidRPr="00990459" w:rsidRDefault="00990459" w:rsidP="00990459">
      <w:pPr>
        <w:jc w:val="both"/>
      </w:pPr>
    </w:p>
    <w:p w:rsidR="00990459" w:rsidRPr="00990459" w:rsidRDefault="00990459" w:rsidP="00990459">
      <w:pPr>
        <w:jc w:val="both"/>
        <w:rPr>
          <w:i/>
        </w:rPr>
      </w:pPr>
      <w:r w:rsidRPr="00990459">
        <w:rPr>
          <w:i/>
        </w:rPr>
        <w:t xml:space="preserve">     Организуйте свою жизнь так, что вы в ней ежедневно находилось время для вашего ребенка.</w:t>
      </w:r>
    </w:p>
    <w:p w:rsidR="00990459" w:rsidRDefault="00990459"/>
    <w:sectPr w:rsidR="00990459" w:rsidSect="0099045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0459"/>
    <w:rsid w:val="00990459"/>
    <w:rsid w:val="00E1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904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90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2015-09-16T13:54:00Z</cp:lastPrinted>
  <dcterms:created xsi:type="dcterms:W3CDTF">2015-09-16T13:49:00Z</dcterms:created>
  <dcterms:modified xsi:type="dcterms:W3CDTF">2015-09-16T13:55:00Z</dcterms:modified>
</cp:coreProperties>
</file>