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37" w:rsidRPr="00096E37" w:rsidRDefault="00096E37" w:rsidP="00096E37">
      <w:pPr>
        <w:spacing w:after="0" w:line="273" w:lineRule="atLeast"/>
        <w:rPr>
          <w:rFonts w:ascii="Times New Roman" w:eastAsia="Times New Roman" w:hAnsi="Times New Roman" w:cs="Times New Roman"/>
          <w:color w:val="464646"/>
          <w:lang w:eastAsia="ru-RU"/>
        </w:rPr>
      </w:pPr>
      <w:r w:rsidRPr="00096E37">
        <w:rPr>
          <w:rFonts w:ascii="Times New Roman" w:eastAsia="Times New Roman" w:hAnsi="Times New Roman" w:cs="Times New Roman"/>
          <w:color w:val="464646"/>
          <w:sz w:val="20"/>
          <w:szCs w:val="20"/>
          <w:lang w:eastAsia="ru-RU"/>
        </w:rPr>
        <w:t xml:space="preserve"> </w:t>
      </w:r>
      <w:r w:rsidRPr="00096E37">
        <w:rPr>
          <w:rFonts w:ascii="Times New Roman" w:eastAsia="Times New Roman" w:hAnsi="Times New Roman" w:cs="Times New Roman"/>
          <w:color w:val="464646"/>
          <w:lang w:eastAsia="ru-RU"/>
        </w:rPr>
        <w:t>Если органы артикуляционного аппарата работают, слажено, то человек произносит все звуки чётко и ясно. Если же нет, то звуки речи произносятся нечётко и непонятно.</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Артикуляционная гимнастика для дошкольников</w:t>
      </w:r>
      <w:r w:rsidRPr="00096E37">
        <w:rPr>
          <w:rFonts w:ascii="Times New Roman" w:eastAsia="Times New Roman" w:hAnsi="Times New Roman" w:cs="Times New Roman"/>
          <w:color w:val="464646"/>
          <w:lang w:eastAsia="ru-RU"/>
        </w:rPr>
        <w:t> – это специальный комплекс упражнений, цель которых состоит в том, чтобы как можно лучше развить артикуляционный аппарат ребёнка. Конечно, малыши уже с самого своего рождения выполняют различные непроизвольные движения при помощи губ и языка.</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Начало гимнастики с пеленок </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t xml:space="preserve">Они ещё не умеют говорить, но пытаются издавать различные звуки, похожие на улюлюканье, лепет или еле слышное бормотание. Эти попытки грудничка поговорить также являются своего рода гимнастикой. В результате постоянных тренировок </w:t>
      </w:r>
      <w:proofErr w:type="spellStart"/>
      <w:r w:rsidRPr="00096E37">
        <w:rPr>
          <w:rFonts w:ascii="Times New Roman" w:eastAsia="Times New Roman" w:hAnsi="Times New Roman" w:cs="Times New Roman"/>
          <w:color w:val="464646"/>
          <w:lang w:eastAsia="ru-RU"/>
        </w:rPr>
        <w:t>дифференцированность</w:t>
      </w:r>
      <w:proofErr w:type="spellEnd"/>
      <w:r w:rsidRPr="00096E37">
        <w:rPr>
          <w:rFonts w:ascii="Times New Roman" w:eastAsia="Times New Roman" w:hAnsi="Times New Roman" w:cs="Times New Roman"/>
          <w:color w:val="464646"/>
          <w:lang w:eastAsia="ru-RU"/>
        </w:rPr>
        <w:t xml:space="preserve"> и точность речевого произношения у ребёнка формируется постепенно.</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t>Артикуляционная гимнастика для дошкольников помогает малышам укрепить многочисленные мышцы артикуляционного аппарата, в частности, жевательные, глотательные и мимические. Данные логопедические упражнения проходят при участии мышц плечевого пояса, ротовой полости, грудной клетки и мышц лица. В комплекс артикуляционной гимнастики для дошкольников входят упражнения для нёба, языка и губ, а также упражнения направленные на улучшение произношения звуков речи. Целью такой логопедической гимнастики является – помощь в выработке определённых движений и положений речевых органов для правильности звукового произношения.</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b/>
          <w:bCs/>
          <w:i/>
          <w:iCs/>
          <w:color w:val="464646"/>
          <w:lang w:eastAsia="ru-RU"/>
        </w:rPr>
        <w:t>Какие же существуют рекомендации по проведению артикуляционной гимнастики для дошкольников?</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color w:val="464646"/>
          <w:lang w:eastAsia="ru-RU"/>
        </w:rPr>
        <w:t>Итак, их можно разделить на восемь пунктов:</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1) логопедическую гимнастику нужно проводить каждый день, для того, чтобы у малыша с каждым разом произношение становилось всё лучше и лучше. Занятия лучше проводить 3-4 раза в течение дня, каждое из которых не должно превышать 3-5 минут;</w:t>
      </w:r>
    </w:p>
    <w:p w:rsidR="00096E37" w:rsidRPr="00096E37" w:rsidRDefault="00096E37" w:rsidP="00096E37">
      <w:pPr>
        <w:shd w:val="clear" w:color="auto" w:fill="F8F8F8"/>
        <w:spacing w:after="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2) каждое из гимнастических упражнений для </w:t>
      </w:r>
      <w:hyperlink r:id="rId4" w:tooltip="Развитие речи" w:history="1">
        <w:r w:rsidRPr="007B05A3">
          <w:rPr>
            <w:rFonts w:ascii="Times New Roman" w:eastAsia="Times New Roman" w:hAnsi="Times New Roman" w:cs="Times New Roman"/>
            <w:b/>
            <w:i/>
            <w:lang w:eastAsia="ru-RU"/>
          </w:rPr>
          <w:t>развития речи</w:t>
        </w:r>
      </w:hyperlink>
      <w:r w:rsidRPr="007B05A3">
        <w:rPr>
          <w:rFonts w:ascii="Times New Roman" w:eastAsia="Times New Roman" w:hAnsi="Times New Roman" w:cs="Times New Roman"/>
          <w:b/>
          <w:i/>
          <w:lang w:eastAsia="ru-RU"/>
        </w:rPr>
        <w:t> </w:t>
      </w:r>
      <w:r w:rsidRPr="00096E37">
        <w:rPr>
          <w:rFonts w:ascii="Times New Roman" w:eastAsia="Times New Roman" w:hAnsi="Times New Roman" w:cs="Times New Roman"/>
          <w:b/>
          <w:i/>
          <w:color w:val="464646"/>
          <w:lang w:eastAsia="ru-RU"/>
        </w:rPr>
        <w:t>необходимо выполнять с периодическим повторением (5-7 раз);</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3) так называемые, статические упражнения, которые выполняются в одном положении артикуляционной позы, следует выполнять каждую по 10-15 секунд;</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 xml:space="preserve">4) при составлении комплекса артикуляционной гимнастики, следует выбирать упражнения с разными степенями сложности и выстраивать занятия по методу от простого упражнения </w:t>
      </w:r>
      <w:proofErr w:type="gramStart"/>
      <w:r w:rsidRPr="00096E37">
        <w:rPr>
          <w:rFonts w:ascii="Times New Roman" w:eastAsia="Times New Roman" w:hAnsi="Times New Roman" w:cs="Times New Roman"/>
          <w:b/>
          <w:i/>
          <w:color w:val="464646"/>
          <w:lang w:eastAsia="ru-RU"/>
        </w:rPr>
        <w:t>к</w:t>
      </w:r>
      <w:proofErr w:type="gramEnd"/>
      <w:r w:rsidRPr="00096E37">
        <w:rPr>
          <w:rFonts w:ascii="Times New Roman" w:eastAsia="Times New Roman" w:hAnsi="Times New Roman" w:cs="Times New Roman"/>
          <w:b/>
          <w:i/>
          <w:color w:val="464646"/>
          <w:lang w:eastAsia="ru-RU"/>
        </w:rPr>
        <w:t xml:space="preserve"> сложному. Лучше всего будет процесс обучения построить в форме игры;</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5) ежедневно нужно повторять предыдущие упражнения и добавлять одно новое. В случае если малыш не справляется с выполнением одного из заданий, вводить новое на данном этапе не стоит до тех пор, пока усилия ребёнка не увенчаются успехом;</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6) гимнастику следует выполнять ребёнку в сидячем положении, потому как в данной позе у малыша выпрямлена спина, а ноги и руки расслаблены;</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t>7) во время занятий малыш должен видеть мимику лица у преподавателя или одного из его родителей, а также своё лицо, чтобы видеть все свои движения в процессе обучения. Именно поэтому лучше всего (артикуляционную гимнастику для дошкольников) проводить перед зеркалом, которое может быть как настенным, так и ручным (9х12см);</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lang w:eastAsia="ru-RU"/>
        </w:rPr>
      </w:pPr>
      <w:r w:rsidRPr="00096E37">
        <w:rPr>
          <w:rFonts w:ascii="Times New Roman" w:eastAsia="Times New Roman" w:hAnsi="Times New Roman" w:cs="Times New Roman"/>
          <w:b/>
          <w:i/>
          <w:color w:val="464646"/>
          <w:lang w:eastAsia="ru-RU"/>
        </w:rPr>
        <w:lastRenderedPageBreak/>
        <w:t>8) перед основным комплексом упражнений нужно сделать разминку для губ.</w:t>
      </w:r>
    </w:p>
    <w:p w:rsidR="00096E37" w:rsidRPr="00096E37" w:rsidRDefault="00096E37" w:rsidP="00096E37">
      <w:pPr>
        <w:shd w:val="clear" w:color="auto" w:fill="F8F8F8"/>
        <w:spacing w:before="150" w:after="150" w:line="273" w:lineRule="atLeast"/>
        <w:ind w:left="150" w:right="150"/>
        <w:jc w:val="both"/>
        <w:rPr>
          <w:rFonts w:ascii="Times New Roman" w:eastAsia="Times New Roman" w:hAnsi="Times New Roman" w:cs="Times New Roman"/>
          <w:b/>
          <w:i/>
          <w:color w:val="464646"/>
          <w:sz w:val="20"/>
          <w:szCs w:val="20"/>
          <w:lang w:eastAsia="ru-RU"/>
        </w:rPr>
      </w:pPr>
    </w:p>
    <w:p w:rsidR="00096E37" w:rsidRDefault="00096E37" w:rsidP="00096E37">
      <w:pPr>
        <w:rPr>
          <w:rFonts w:ascii="Times New Roman" w:eastAsia="Times New Roman" w:hAnsi="Times New Roman" w:cs="Times New Roman"/>
          <w:color w:val="464646"/>
          <w:sz w:val="20"/>
          <w:szCs w:val="20"/>
          <w:lang w:eastAsia="ru-RU"/>
        </w:rPr>
      </w:pPr>
      <w:r w:rsidRPr="00096E37">
        <w:rPr>
          <w:rFonts w:ascii="Times New Roman" w:eastAsia="Times New Roman" w:hAnsi="Times New Roman" w:cs="Times New Roman"/>
          <w:b/>
          <w:bCs/>
          <w:i/>
          <w:iCs/>
          <w:color w:val="464646"/>
          <w:lang w:eastAsia="ru-RU"/>
        </w:rPr>
        <w:t>С чего начать гимнастику? </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color w:val="464646"/>
          <w:shd w:val="clear" w:color="auto" w:fill="FFFFFF"/>
          <w:lang w:eastAsia="ru-RU"/>
        </w:rPr>
        <w:t xml:space="preserve">Логопедическая гимнастика начинается с того, что преподаватель или родитель в  игровой форме рассказывает в общих чертах об упражнениях, которые ребёнку предстоит выполнить в </w:t>
      </w:r>
      <w:r w:rsidRPr="007B05A3">
        <w:rPr>
          <w:rFonts w:ascii="Times New Roman" w:eastAsia="Times New Roman" w:hAnsi="Times New Roman" w:cs="Times New Roman"/>
          <w:shd w:val="clear" w:color="auto" w:fill="FFFFFF"/>
          <w:lang w:eastAsia="ru-RU"/>
        </w:rPr>
        <w:t>течение</w:t>
      </w:r>
      <w:r w:rsidRPr="007B05A3">
        <w:rPr>
          <w:rFonts w:ascii="Times New Roman" w:eastAsia="Times New Roman" w:hAnsi="Times New Roman" w:cs="Times New Roman"/>
          <w:lang w:eastAsia="ru-RU"/>
        </w:rPr>
        <w:t> </w:t>
      </w:r>
      <w:hyperlink r:id="rId5" w:tooltip="Уроки" w:history="1">
        <w:r w:rsidRPr="007B05A3">
          <w:rPr>
            <w:rFonts w:ascii="Times New Roman" w:eastAsia="Times New Roman" w:hAnsi="Times New Roman" w:cs="Times New Roman"/>
            <w:lang w:eastAsia="ru-RU"/>
          </w:rPr>
          <w:t>урока</w:t>
        </w:r>
      </w:hyperlink>
      <w:r w:rsidRPr="00096E37">
        <w:rPr>
          <w:rFonts w:ascii="Times New Roman" w:eastAsia="Times New Roman" w:hAnsi="Times New Roman" w:cs="Times New Roman"/>
          <w:color w:val="464646"/>
          <w:shd w:val="clear" w:color="auto" w:fill="FFFFFF"/>
          <w:lang w:eastAsia="ru-RU"/>
        </w:rPr>
        <w:t>. Затем взрослый должен продемонстрировать данное упражнение. После этого ребёнку нужно повторить упражнение самостоятельно, а взрослый должен ему всячески подсказывать. Задача взрослого внимательно следить за исполнением заданий ребёнком (все движения должны быть чёткими, симметричными).</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shd w:val="clear" w:color="auto" w:fill="FFFFFF"/>
          <w:lang w:eastAsia="ru-RU"/>
        </w:rPr>
        <w:t>В случае если у малыша то или иное движение не получается, ему можно помочь чайной ложкой, чистым пальцем или специальном шпателем. Существуют также определённые хитрости, например, если ребёнок не может облизать языком верхнюю губу, её можно намазать вареньем или мёдом (любым любимым лакомством малыша). При первых занятия у ребёнка будет не всё получаться, поэтому родителям нужно набраться терпения. Упражнения обязательно должны проходить в ненапряжённой спокойной обстановке с использованием статистических и динамических упражнений.</w:t>
      </w: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b/>
          <w:bCs/>
          <w:color w:val="464646"/>
          <w:lang w:eastAsia="ru-RU"/>
        </w:rPr>
        <w:t>Примеры упражнения для губ:</w:t>
      </w:r>
      <w:r w:rsidRPr="00096E37">
        <w:rPr>
          <w:rFonts w:ascii="Times New Roman" w:eastAsia="Times New Roman" w:hAnsi="Times New Roman" w:cs="Times New Roman"/>
          <w:color w:val="464646"/>
          <w:lang w:eastAsia="ru-RU"/>
        </w:rPr>
        <w:t> </w:t>
      </w:r>
      <w:r w:rsidRPr="00096E37">
        <w:rPr>
          <w:rFonts w:ascii="Times New Roman" w:eastAsia="Times New Roman" w:hAnsi="Times New Roman" w:cs="Times New Roman"/>
          <w:color w:val="464646"/>
          <w:shd w:val="clear" w:color="auto" w:fill="FFFFFF"/>
          <w:lang w:eastAsia="ru-RU"/>
        </w:rPr>
        <w:t>1) нужно попытаться улыбнуться так, чтобы не были видны при этом зубы; 2) нужно крепко сомкнуть зубы, а губы округлить и вытянуть вперёд. При этом нижние и верхние резцы станут видными.</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Примеры упражнений на подвижность губ:</w:t>
      </w:r>
      <w:r w:rsidRPr="00096E37">
        <w:rPr>
          <w:rFonts w:ascii="Times New Roman" w:eastAsia="Times New Roman" w:hAnsi="Times New Roman" w:cs="Times New Roman"/>
          <w:color w:val="464646"/>
          <w:lang w:eastAsia="ru-RU"/>
        </w:rPr>
        <w:t> </w:t>
      </w:r>
      <w:r w:rsidRPr="00096E37">
        <w:rPr>
          <w:rFonts w:ascii="Times New Roman" w:eastAsia="Times New Roman" w:hAnsi="Times New Roman" w:cs="Times New Roman"/>
          <w:color w:val="464646"/>
          <w:shd w:val="clear" w:color="auto" w:fill="FFFFFF"/>
          <w:lang w:eastAsia="ru-RU"/>
        </w:rPr>
        <w:t>1) необходимо периодически покусывать с начала верхнюю, затем нижнюю губу; 2) нужно вытянуть губы трубочкой и начать ими вращать то вправо, то влево.</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Примеры упражнений для щёк и губ:</w:t>
      </w:r>
      <w:r w:rsidRPr="00096E37">
        <w:rPr>
          <w:rFonts w:ascii="Times New Roman" w:eastAsia="Times New Roman" w:hAnsi="Times New Roman" w:cs="Times New Roman"/>
          <w:color w:val="464646"/>
          <w:lang w:eastAsia="ru-RU"/>
        </w:rPr>
        <w:t> </w:t>
      </w:r>
      <w:r w:rsidRPr="00096E37">
        <w:rPr>
          <w:rFonts w:ascii="Times New Roman" w:eastAsia="Times New Roman" w:hAnsi="Times New Roman" w:cs="Times New Roman"/>
          <w:color w:val="464646"/>
          <w:shd w:val="clear" w:color="auto" w:fill="FFFFFF"/>
          <w:lang w:eastAsia="ru-RU"/>
        </w:rPr>
        <w:t>1) нужно втянуть щёки; 2) нужно надуть щёки, а потом надувать их поочерёдно.</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Примеры статистических упражнений для языка:</w:t>
      </w:r>
      <w:r w:rsidRPr="00096E37">
        <w:rPr>
          <w:rFonts w:ascii="Times New Roman" w:eastAsia="Times New Roman" w:hAnsi="Times New Roman" w:cs="Times New Roman"/>
          <w:color w:val="464646"/>
          <w:lang w:eastAsia="ru-RU"/>
        </w:rPr>
        <w:t> </w:t>
      </w:r>
      <w:r w:rsidRPr="00096E37">
        <w:rPr>
          <w:rFonts w:ascii="Times New Roman" w:eastAsia="Times New Roman" w:hAnsi="Times New Roman" w:cs="Times New Roman"/>
          <w:color w:val="464646"/>
          <w:shd w:val="clear" w:color="auto" w:fill="FFFFFF"/>
          <w:lang w:eastAsia="ru-RU"/>
        </w:rPr>
        <w:t>1) нужно широко раскрыть рот, а язык уложить ровно в ротовую полость; 2) нужно открыть рот, а боковые края язычка загнуть наверх.</w:t>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color w:val="464646"/>
          <w:lang w:eastAsia="ru-RU"/>
        </w:rPr>
        <w:br/>
      </w:r>
      <w:r w:rsidRPr="00096E37">
        <w:rPr>
          <w:rFonts w:ascii="Times New Roman" w:eastAsia="Times New Roman" w:hAnsi="Times New Roman" w:cs="Times New Roman"/>
          <w:b/>
          <w:bCs/>
          <w:color w:val="464646"/>
          <w:lang w:eastAsia="ru-RU"/>
        </w:rPr>
        <w:t>Примеры динамических движений для языка:</w:t>
      </w:r>
      <w:r w:rsidRPr="00096E37">
        <w:rPr>
          <w:rFonts w:ascii="Times New Roman" w:eastAsia="Times New Roman" w:hAnsi="Times New Roman" w:cs="Times New Roman"/>
          <w:color w:val="464646"/>
          <w:lang w:eastAsia="ru-RU"/>
        </w:rPr>
        <w:t> </w:t>
      </w:r>
      <w:r w:rsidRPr="00096E37">
        <w:rPr>
          <w:rFonts w:ascii="Times New Roman" w:eastAsia="Times New Roman" w:hAnsi="Times New Roman" w:cs="Times New Roman"/>
          <w:color w:val="464646"/>
          <w:shd w:val="clear" w:color="auto" w:fill="FFFFFF"/>
          <w:lang w:eastAsia="ru-RU"/>
        </w:rPr>
        <w:t>1) нужно открыть рот и языком попытаться дотянуться до носа, а затем до подбородка; 2) необходимо закрыть рот, а кончиком языка упираться в нижние резцы. При этом широкая часть языка выкатывается вперёд, а потом убирается вовнутрь рта.</w:t>
      </w:r>
      <w:r w:rsidRPr="00096E37">
        <w:rPr>
          <w:rFonts w:ascii="Times New Roman" w:eastAsia="Times New Roman" w:hAnsi="Times New Roman" w:cs="Times New Roman"/>
          <w:color w:val="464646"/>
          <w:lang w:eastAsia="ru-RU"/>
        </w:rPr>
        <w:br/>
      </w:r>
    </w:p>
    <w:p w:rsidR="00DD33C8" w:rsidRPr="00096E37" w:rsidRDefault="00096E37" w:rsidP="007B05A3">
      <w:pPr>
        <w:jc w:val="center"/>
        <w:rPr>
          <w:rFonts w:ascii="Times New Roman" w:hAnsi="Times New Roman" w:cs="Times New Roman"/>
          <w:b/>
          <w:i/>
          <w:sz w:val="28"/>
          <w:szCs w:val="28"/>
        </w:rPr>
      </w:pPr>
      <w:r w:rsidRPr="00096E37">
        <w:rPr>
          <w:rFonts w:ascii="Times New Roman" w:eastAsia="Times New Roman" w:hAnsi="Times New Roman" w:cs="Times New Roman"/>
          <w:color w:val="464646"/>
          <w:sz w:val="20"/>
          <w:szCs w:val="20"/>
          <w:lang w:eastAsia="ru-RU"/>
        </w:rPr>
        <w:br/>
      </w:r>
      <w:r w:rsidRPr="00096E37">
        <w:rPr>
          <w:rFonts w:ascii="Times New Roman" w:eastAsia="Times New Roman" w:hAnsi="Times New Roman" w:cs="Times New Roman"/>
          <w:b/>
          <w:i/>
          <w:color w:val="464646"/>
          <w:sz w:val="28"/>
          <w:szCs w:val="28"/>
          <w:shd w:val="clear" w:color="auto" w:fill="FFFFFF"/>
          <w:lang w:eastAsia="ru-RU"/>
        </w:rPr>
        <w:t>Однако какими бы ни были упражнения, они должны быть проведены с учётом индивидуальных особенностей ребёнка.</w:t>
      </w:r>
    </w:p>
    <w:sectPr w:rsidR="00DD33C8" w:rsidRPr="00096E37" w:rsidSect="00DD3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E37"/>
    <w:rsid w:val="00096E37"/>
    <w:rsid w:val="00564536"/>
    <w:rsid w:val="007B05A3"/>
    <w:rsid w:val="00DD3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E37"/>
    <w:rPr>
      <w:b/>
      <w:bCs/>
    </w:rPr>
  </w:style>
  <w:style w:type="character" w:customStyle="1" w:styleId="apple-converted-space">
    <w:name w:val="apple-converted-space"/>
    <w:basedOn w:val="a0"/>
    <w:rsid w:val="00096E37"/>
  </w:style>
  <w:style w:type="character" w:styleId="a5">
    <w:name w:val="Emphasis"/>
    <w:basedOn w:val="a0"/>
    <w:uiPriority w:val="20"/>
    <w:qFormat/>
    <w:rsid w:val="00096E37"/>
    <w:rPr>
      <w:i/>
      <w:iCs/>
    </w:rPr>
  </w:style>
  <w:style w:type="character" w:styleId="a6">
    <w:name w:val="Hyperlink"/>
    <w:basedOn w:val="a0"/>
    <w:uiPriority w:val="99"/>
    <w:semiHidden/>
    <w:unhideWhenUsed/>
    <w:rsid w:val="00096E37"/>
    <w:rPr>
      <w:color w:val="0000FF"/>
      <w:u w:val="single"/>
    </w:rPr>
  </w:style>
</w:styles>
</file>

<file path=word/webSettings.xml><?xml version="1.0" encoding="utf-8"?>
<w:webSettings xmlns:r="http://schemas.openxmlformats.org/officeDocument/2006/relationships" xmlns:w="http://schemas.openxmlformats.org/wordprocessingml/2006/main">
  <w:divs>
    <w:div w:id="1258756007">
      <w:bodyDiv w:val="1"/>
      <w:marLeft w:val="0"/>
      <w:marRight w:val="0"/>
      <w:marTop w:val="0"/>
      <w:marBottom w:val="0"/>
      <w:divBdr>
        <w:top w:val="none" w:sz="0" w:space="0" w:color="auto"/>
        <w:left w:val="none" w:sz="0" w:space="0" w:color="auto"/>
        <w:bottom w:val="none" w:sz="0" w:space="0" w:color="auto"/>
        <w:right w:val="none" w:sz="0" w:space="0" w:color="auto"/>
      </w:divBdr>
      <w:divsChild>
        <w:div w:id="3671412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zkarapuz.ru/content/english_for_kids/" TargetMode="External"/><Relationship Id="rId4" Type="http://schemas.openxmlformats.org/officeDocument/2006/relationships/hyperlink" Target="http://puzkarapuz.ru/content/defectology/deti_s_narusheniyami_re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4576</Characters>
  <Application>Microsoft Office Word</Application>
  <DocSecurity>0</DocSecurity>
  <Lines>38</Lines>
  <Paragraphs>10</Paragraphs>
  <ScaleCrop>false</ScaleCrop>
  <Company>Reanimator Extreme Edition</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2015-02-03T16:57:00Z</dcterms:created>
  <dcterms:modified xsi:type="dcterms:W3CDTF">2015-09-16T14:17:00Z</dcterms:modified>
</cp:coreProperties>
</file>