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F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СТАРШИЙ ДОШКОЛЬНЫЙ ВОЗРАСТ</w:t>
      </w:r>
    </w:p>
    <w:p w:rsidR="002937EF" w:rsidRPr="002937EF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r w:rsidRPr="002937EF">
        <w:rPr>
          <w:rFonts w:eastAsia="Lucida Sans Unicode"/>
          <w:kern w:val="1"/>
          <w:sz w:val="28"/>
          <w:szCs w:val="28"/>
        </w:rPr>
        <w:t xml:space="preserve">Дошкольный возраст является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сензетивным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 периодом для формирования нравственно-волевых качеств личности. </w:t>
      </w:r>
      <w:proofErr w:type="gramStart"/>
      <w:r w:rsidRPr="002937EF">
        <w:rPr>
          <w:rFonts w:eastAsia="Lucida Sans Unicode"/>
          <w:kern w:val="1"/>
          <w:sz w:val="28"/>
          <w:szCs w:val="28"/>
        </w:rPr>
        <w:t>Научные исследования свидетельствуют о том, что к концу старшего дошкольного возраста в условиях оптимального воспитания и обучения дети могут достичь определенного уровня развития самостоятельности в разных видах деятельности: в игре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Н.Я.Михайленко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>), в труде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М.В.Крулех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Р.С.Буре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>), в познании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А.М.Матюшин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З.А.Михайлова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Н.Н.Подъяков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>), в обучении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Е.Е.Кравцова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Л.В.артемова</w:t>
      </w:r>
      <w:proofErr w:type="spellEnd"/>
      <w:proofErr w:type="gramEnd"/>
      <w:r w:rsidRPr="002937EF">
        <w:rPr>
          <w:rFonts w:eastAsia="Lucida Sans Unicode"/>
          <w:kern w:val="1"/>
          <w:sz w:val="28"/>
          <w:szCs w:val="28"/>
        </w:rPr>
        <w:t>).</w:t>
      </w:r>
    </w:p>
    <w:p w:rsidR="002937EF" w:rsidRPr="002937EF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2937EF">
        <w:rPr>
          <w:rFonts w:eastAsia="Lucida Sans Unicode"/>
          <w:kern w:val="1"/>
          <w:sz w:val="28"/>
          <w:szCs w:val="28"/>
        </w:rPr>
        <w:t>Позиция многих исследователей такова - самостоятельность – 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элементарное планирование, реализовать задуманное и получить результат, адекватный поставленной цели, а также способность к проявлению инициативы и творчества в решении возникающих задач.</w:t>
      </w:r>
      <w:proofErr w:type="gramEnd"/>
    </w:p>
    <w:p w:rsidR="002937EF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r w:rsidRPr="002937EF">
        <w:rPr>
          <w:rFonts w:eastAsia="Lucida Sans Unicode"/>
          <w:kern w:val="1"/>
          <w:sz w:val="28"/>
          <w:szCs w:val="28"/>
        </w:rPr>
        <w:t>Проблема воспитания самостоятельности у дошкольников рассматривается в двух аспектах: умственном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Т.В.Зенцова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Л.В.Лабашова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М.Н.Силаева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Т.И.Мышьякова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И.Б.Слито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У.В.Ульенкова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>) и нравственном (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О.А.Акулова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Н.Г.Година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А.О.кузина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Л.Н.Пустынникова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Pr="002937EF">
        <w:rPr>
          <w:rFonts w:eastAsia="Lucida Sans Unicode"/>
          <w:kern w:val="1"/>
          <w:sz w:val="28"/>
          <w:szCs w:val="28"/>
        </w:rPr>
        <w:t>идр</w:t>
      </w:r>
      <w:proofErr w:type="spellEnd"/>
      <w:r w:rsidRPr="002937EF">
        <w:rPr>
          <w:rFonts w:eastAsia="Lucida Sans Unicode"/>
          <w:kern w:val="1"/>
          <w:sz w:val="28"/>
          <w:szCs w:val="28"/>
        </w:rPr>
        <w:t>.).</w:t>
      </w:r>
    </w:p>
    <w:p w:rsidR="002937EF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r w:rsidRPr="002937EF">
        <w:rPr>
          <w:rFonts w:eastAsia="Lucida Sans Unicode"/>
          <w:kern w:val="1"/>
          <w:sz w:val="28"/>
          <w:szCs w:val="28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 того, насколько качественно и своевременно дошкольник будет подготовлен к школе, во многом зависит успешность его дальнейшего обучения.</w:t>
      </w:r>
      <w:bookmarkStart w:id="0" w:name="_GoBack"/>
      <w:bookmarkEnd w:id="0"/>
    </w:p>
    <w:p w:rsidR="002937EF" w:rsidRPr="0003095E" w:rsidRDefault="002937EF" w:rsidP="002937EF">
      <w:pPr>
        <w:widowControl w:val="0"/>
        <w:suppressLineNumbers/>
        <w:suppressAutoHyphens/>
        <w:spacing w:line="360" w:lineRule="auto"/>
        <w:jc w:val="both"/>
        <w:rPr>
          <w:rFonts w:eastAsia="Lucida Sans Unicode"/>
          <w:b/>
          <w:kern w:val="1"/>
          <w:sz w:val="28"/>
          <w:szCs w:val="28"/>
        </w:rPr>
      </w:pPr>
      <w:r w:rsidRPr="0003095E">
        <w:rPr>
          <w:rFonts w:eastAsia="Lucida Sans Unicode"/>
          <w:kern w:val="1"/>
          <w:sz w:val="28"/>
          <w:szCs w:val="28"/>
        </w:rPr>
        <w:t>Переход в подготовительную группу связан с изменением психологической позиции детей: они впер</w:t>
      </w:r>
      <w:r w:rsidRPr="0003095E">
        <w:rPr>
          <w:rFonts w:eastAsia="Lucida Sans Unicode"/>
          <w:kern w:val="1"/>
          <w:sz w:val="28"/>
          <w:szCs w:val="28"/>
        </w:rPr>
        <w:softHyphen/>
        <w:t xml:space="preserve">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 </w:t>
      </w:r>
      <w:r w:rsidRPr="0003095E">
        <w:rPr>
          <w:rFonts w:eastAsia="Lucida Sans Unicode"/>
          <w:kern w:val="1"/>
          <w:sz w:val="28"/>
          <w:szCs w:val="28"/>
        </w:rPr>
        <w:lastRenderedPageBreak/>
        <w:t>«взрослости» и на его основе вызывает у них стремление к решению новых, более сложных задач познания, общения, деятельности</w:t>
      </w:r>
      <w:r w:rsidRPr="0003095E">
        <w:rPr>
          <w:rFonts w:eastAsia="Lucida Sans Unicode"/>
          <w:b/>
          <w:kern w:val="1"/>
          <w:sz w:val="28"/>
          <w:szCs w:val="28"/>
        </w:rPr>
        <w:t xml:space="preserve">. 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  В сюжетно-ролевых </w:t>
      </w:r>
      <w:r w:rsidRPr="0003095E">
        <w:rPr>
          <w:i/>
          <w:color w:val="000000"/>
          <w:sz w:val="28"/>
          <w:szCs w:val="28"/>
        </w:rPr>
        <w:t>играх</w:t>
      </w:r>
      <w:r w:rsidRPr="0003095E">
        <w:rPr>
          <w:color w:val="000000"/>
          <w:sz w:val="28"/>
          <w:szCs w:val="28"/>
        </w:rPr>
        <w:t xml:space="preserve"> дети </w:t>
      </w:r>
      <w:r w:rsidRPr="0003095E">
        <w:rPr>
          <w:b/>
          <w:color w:val="000000"/>
          <w:sz w:val="28"/>
          <w:szCs w:val="28"/>
        </w:rPr>
        <w:t>седьмого года жизни</w:t>
      </w:r>
      <w:r w:rsidRPr="0003095E">
        <w:rPr>
          <w:color w:val="000000"/>
          <w:sz w:val="28"/>
          <w:szCs w:val="28"/>
        </w:rPr>
        <w:t xml:space="preserve">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03095E">
        <w:rPr>
          <w:color w:val="000000"/>
          <w:sz w:val="28"/>
          <w:szCs w:val="28"/>
        </w:rPr>
        <w:softHyphen/>
        <w:t>ройство и т. д.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Образы из окружающей жизни и литературных произведений, передаваемые деть</w:t>
      </w:r>
      <w:r w:rsidRPr="0003095E">
        <w:rPr>
          <w:color w:val="000000"/>
          <w:sz w:val="28"/>
          <w:szCs w:val="28"/>
        </w:rPr>
        <w:softHyphen/>
        <w:t xml:space="preserve">ми в </w:t>
      </w:r>
      <w:r w:rsidRPr="0003095E">
        <w:rPr>
          <w:i/>
          <w:color w:val="000000"/>
          <w:sz w:val="28"/>
          <w:szCs w:val="28"/>
        </w:rPr>
        <w:t>изобразительной деятельности</w:t>
      </w:r>
      <w:r w:rsidRPr="0003095E">
        <w:rPr>
          <w:color w:val="000000"/>
          <w:sz w:val="28"/>
          <w:szCs w:val="28"/>
        </w:rPr>
        <w:t>, становятся сложнее. Рисунки приобретают более детализированный характер, обогащается их цветовая гамма. Более явными стано</w:t>
      </w:r>
      <w:r w:rsidRPr="0003095E">
        <w:rPr>
          <w:color w:val="000000"/>
          <w:sz w:val="28"/>
          <w:szCs w:val="28"/>
        </w:rPr>
        <w:softHyphen/>
        <w:t>вятся различия между рисунками мальчиков и девочек.  Изображение человека становится еще более детализированным и пропорцио</w:t>
      </w:r>
      <w:r w:rsidRPr="0003095E">
        <w:rPr>
          <w:color w:val="000000"/>
          <w:sz w:val="28"/>
          <w:szCs w:val="28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Дети подготовительной к школе группы в значительной степени освоили</w:t>
      </w:r>
      <w:r w:rsidRPr="0003095E">
        <w:rPr>
          <w:i/>
          <w:color w:val="000000"/>
          <w:sz w:val="28"/>
          <w:szCs w:val="28"/>
        </w:rPr>
        <w:t xml:space="preserve"> конст</w:t>
      </w:r>
      <w:r w:rsidRPr="0003095E">
        <w:rPr>
          <w:i/>
          <w:color w:val="000000"/>
          <w:sz w:val="28"/>
          <w:szCs w:val="28"/>
        </w:rPr>
        <w:softHyphen/>
        <w:t>руирование</w:t>
      </w:r>
      <w:r w:rsidRPr="0003095E">
        <w:rPr>
          <w:color w:val="000000"/>
          <w:sz w:val="28"/>
          <w:szCs w:val="28"/>
        </w:rPr>
        <w:t xml:space="preserve"> из строительного материала. Они свободно владеют обобщенными спо</w:t>
      </w:r>
      <w:r w:rsidRPr="0003095E">
        <w:rPr>
          <w:color w:val="000000"/>
          <w:sz w:val="28"/>
          <w:szCs w:val="28"/>
        </w:rPr>
        <w:softHyphen/>
        <w:t xml:space="preserve">собами </w:t>
      </w:r>
      <w:proofErr w:type="gramStart"/>
      <w:r w:rsidRPr="0003095E">
        <w:rPr>
          <w:color w:val="000000"/>
          <w:sz w:val="28"/>
          <w:szCs w:val="28"/>
        </w:rPr>
        <w:t>анализа</w:t>
      </w:r>
      <w:proofErr w:type="gramEnd"/>
      <w:r w:rsidRPr="0003095E">
        <w:rPr>
          <w:color w:val="000000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</w:t>
      </w:r>
      <w:r w:rsidRPr="0003095E">
        <w:rPr>
          <w:color w:val="000000"/>
          <w:sz w:val="28"/>
          <w:szCs w:val="28"/>
        </w:rPr>
        <w:softHyphen/>
        <w:t>нове сходства со знакомыми им объемными предметами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В этом возрасте дети уже могут освоить сложные формы сложения из листа бума</w:t>
      </w:r>
      <w:r w:rsidRPr="0003095E">
        <w:rPr>
          <w:color w:val="000000"/>
          <w:sz w:val="28"/>
          <w:szCs w:val="28"/>
        </w:rPr>
        <w:softHyphen/>
        <w:t>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</w:t>
      </w:r>
      <w:r w:rsidRPr="0003095E">
        <w:rPr>
          <w:color w:val="000000"/>
          <w:sz w:val="28"/>
          <w:szCs w:val="28"/>
        </w:rPr>
        <w:softHyphen/>
        <w:t>венных представлений.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Усложняется </w:t>
      </w:r>
      <w:r w:rsidRPr="0003095E">
        <w:rPr>
          <w:i/>
          <w:color w:val="000000"/>
          <w:sz w:val="28"/>
          <w:szCs w:val="28"/>
        </w:rPr>
        <w:t>конструирование из природного материала</w:t>
      </w:r>
      <w:r w:rsidRPr="0003095E">
        <w:rPr>
          <w:color w:val="000000"/>
          <w:sz w:val="28"/>
          <w:szCs w:val="28"/>
        </w:rPr>
        <w:t xml:space="preserve">. Дошкольникам уже доступны целостные композиции по предварительному замыслу, </w:t>
      </w:r>
      <w:r w:rsidRPr="0003095E">
        <w:rPr>
          <w:color w:val="000000"/>
          <w:sz w:val="28"/>
          <w:szCs w:val="28"/>
        </w:rPr>
        <w:lastRenderedPageBreak/>
        <w:t>которые могут передавать сложные отношения, включать фигуры людей и животных в различ</w:t>
      </w:r>
      <w:r w:rsidRPr="0003095E">
        <w:rPr>
          <w:color w:val="000000"/>
          <w:sz w:val="28"/>
          <w:szCs w:val="28"/>
        </w:rPr>
        <w:softHyphen/>
        <w:t>ных условиях.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У детей продолжает развиваться</w:t>
      </w:r>
      <w:r w:rsidRPr="0003095E">
        <w:rPr>
          <w:i/>
          <w:color w:val="000000"/>
          <w:sz w:val="28"/>
          <w:szCs w:val="28"/>
        </w:rPr>
        <w:t xml:space="preserve"> восприятие</w:t>
      </w:r>
      <w:r w:rsidRPr="0003095E">
        <w:rPr>
          <w:color w:val="000000"/>
          <w:sz w:val="28"/>
          <w:szCs w:val="28"/>
        </w:rPr>
        <w:t>, однако они не всегда могут одновре</w:t>
      </w:r>
      <w:r w:rsidRPr="0003095E">
        <w:rPr>
          <w:color w:val="000000"/>
          <w:sz w:val="28"/>
          <w:szCs w:val="28"/>
        </w:rPr>
        <w:softHyphen/>
        <w:t xml:space="preserve">менно учитывать несколько различных признаков.   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>Развивается образное мышление, однако воспроизведение метрических отноше</w:t>
      </w:r>
      <w:r w:rsidRPr="0003095E">
        <w:rPr>
          <w:color w:val="000000"/>
          <w:sz w:val="28"/>
          <w:szCs w:val="28"/>
        </w:rPr>
        <w:softHyphen/>
        <w:t xml:space="preserve">ний затруднено. 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Продолжает развиваться </w:t>
      </w:r>
      <w:r w:rsidRPr="0003095E">
        <w:rPr>
          <w:i/>
          <w:color w:val="000000"/>
          <w:sz w:val="28"/>
          <w:szCs w:val="28"/>
        </w:rPr>
        <w:t>воображение</w:t>
      </w:r>
      <w:r w:rsidRPr="0003095E">
        <w:rPr>
          <w:color w:val="000000"/>
          <w:sz w:val="28"/>
          <w:szCs w:val="28"/>
        </w:rPr>
        <w:t>, однако часто приходится констатиро</w:t>
      </w:r>
      <w:r w:rsidRPr="0003095E">
        <w:rPr>
          <w:color w:val="000000"/>
          <w:sz w:val="28"/>
          <w:szCs w:val="28"/>
        </w:rPr>
        <w:softHyphen/>
        <w:t>вать снижение развития воображения в этом возрасте в сравнении со старшей груп</w:t>
      </w:r>
      <w:r w:rsidRPr="0003095E">
        <w:rPr>
          <w:color w:val="000000"/>
          <w:sz w:val="28"/>
          <w:szCs w:val="28"/>
        </w:rPr>
        <w:softHyphen/>
        <w:t>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 Продолжает развиваться </w:t>
      </w:r>
      <w:r w:rsidRPr="0003095E">
        <w:rPr>
          <w:i/>
          <w:color w:val="000000"/>
          <w:sz w:val="28"/>
          <w:szCs w:val="28"/>
        </w:rPr>
        <w:t>внимание дошкольников</w:t>
      </w:r>
      <w:r w:rsidRPr="0003095E">
        <w:rPr>
          <w:color w:val="000000"/>
          <w:sz w:val="28"/>
          <w:szCs w:val="28"/>
        </w:rPr>
        <w:t>, оно становится произволь</w:t>
      </w:r>
      <w:r w:rsidRPr="0003095E">
        <w:rPr>
          <w:color w:val="000000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03095E">
        <w:rPr>
          <w:color w:val="000000"/>
          <w:sz w:val="28"/>
          <w:szCs w:val="28"/>
        </w:rPr>
        <w:softHyphen/>
        <w:t>стигает 30 минут.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У дошкольников продолжает </w:t>
      </w:r>
      <w:r w:rsidRPr="0003095E">
        <w:rPr>
          <w:i/>
          <w:color w:val="000000"/>
          <w:sz w:val="28"/>
          <w:szCs w:val="28"/>
        </w:rPr>
        <w:t>развиваться речь</w:t>
      </w:r>
      <w:r w:rsidRPr="0003095E">
        <w:rPr>
          <w:color w:val="000000"/>
          <w:sz w:val="28"/>
          <w:szCs w:val="28"/>
        </w:rPr>
        <w:t>: ее звуковая сторона, грамматичес</w:t>
      </w:r>
      <w:r w:rsidRPr="0003095E">
        <w:rPr>
          <w:color w:val="000000"/>
          <w:sz w:val="28"/>
          <w:szCs w:val="28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03095E">
        <w:rPr>
          <w:color w:val="000000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03095E">
        <w:rPr>
          <w:color w:val="000000"/>
          <w:sz w:val="28"/>
          <w:szCs w:val="28"/>
        </w:rPr>
        <w:softHyphen/>
        <w:t>мы, антонимы, прилагательные и т. д.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95E">
        <w:rPr>
          <w:color w:val="000000"/>
          <w:sz w:val="28"/>
          <w:szCs w:val="28"/>
        </w:rPr>
        <w:t xml:space="preserve">     В результате правильно организованной образовательной, работы у детей развива</w:t>
      </w:r>
      <w:r w:rsidRPr="0003095E">
        <w:rPr>
          <w:color w:val="000000"/>
          <w:sz w:val="28"/>
          <w:szCs w:val="28"/>
        </w:rPr>
        <w:softHyphen/>
        <w:t xml:space="preserve">ется </w:t>
      </w:r>
      <w:proofErr w:type="gramStart"/>
      <w:r w:rsidRPr="0003095E">
        <w:rPr>
          <w:color w:val="000000"/>
          <w:sz w:val="28"/>
          <w:szCs w:val="28"/>
        </w:rPr>
        <w:t>диалогическая</w:t>
      </w:r>
      <w:proofErr w:type="gramEnd"/>
      <w:r w:rsidRPr="0003095E">
        <w:rPr>
          <w:color w:val="000000"/>
          <w:sz w:val="28"/>
          <w:szCs w:val="28"/>
        </w:rPr>
        <w:t xml:space="preserve"> и некоторые виды монологической речи.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sz w:val="28"/>
          <w:szCs w:val="28"/>
        </w:rPr>
        <w:t xml:space="preserve">Высшей формой самостоятельности детей является </w:t>
      </w:r>
      <w:r w:rsidRPr="0003095E">
        <w:rPr>
          <w:i/>
          <w:sz w:val="28"/>
          <w:szCs w:val="28"/>
        </w:rPr>
        <w:t>творче</w:t>
      </w:r>
      <w:r w:rsidRPr="0003095E">
        <w:rPr>
          <w:i/>
          <w:sz w:val="28"/>
          <w:szCs w:val="28"/>
        </w:rPr>
        <w:softHyphen/>
        <w:t>ство</w:t>
      </w:r>
      <w:r w:rsidRPr="0003095E">
        <w:rPr>
          <w:sz w:val="28"/>
          <w:szCs w:val="28"/>
        </w:rPr>
        <w:t xml:space="preserve">. Все это </w:t>
      </w:r>
      <w:r w:rsidRPr="0003095E">
        <w:rPr>
          <w:sz w:val="28"/>
          <w:szCs w:val="28"/>
        </w:rPr>
        <w:softHyphen/>
        <w:t xml:space="preserve">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</w:t>
      </w:r>
      <w:proofErr w:type="spellStart"/>
      <w:r w:rsidRPr="0003095E">
        <w:rPr>
          <w:sz w:val="28"/>
          <w:szCs w:val="28"/>
        </w:rPr>
        <w:t>e</w:t>
      </w:r>
      <w:proofErr w:type="gramStart"/>
      <w:r w:rsidRPr="0003095E">
        <w:rPr>
          <w:sz w:val="28"/>
          <w:szCs w:val="28"/>
        </w:rPr>
        <w:t>г</w:t>
      </w:r>
      <w:proofErr w:type="gramEnd"/>
      <w:r w:rsidRPr="0003095E">
        <w:rPr>
          <w:sz w:val="28"/>
          <w:szCs w:val="28"/>
        </w:rPr>
        <w:t>o</w:t>
      </w:r>
      <w:proofErr w:type="spellEnd"/>
      <w:r w:rsidRPr="0003095E">
        <w:rPr>
          <w:sz w:val="28"/>
          <w:szCs w:val="28"/>
        </w:rPr>
        <w:t xml:space="preserve"> воплощения </w:t>
      </w:r>
    </w:p>
    <w:p w:rsidR="002937EF" w:rsidRPr="0003095E" w:rsidRDefault="002937EF" w:rsidP="002937EF">
      <w:pPr>
        <w:spacing w:line="360" w:lineRule="auto"/>
        <w:jc w:val="both"/>
        <w:rPr>
          <w:sz w:val="28"/>
          <w:szCs w:val="28"/>
        </w:rPr>
      </w:pPr>
      <w:r w:rsidRPr="0003095E">
        <w:rPr>
          <w:sz w:val="28"/>
          <w:szCs w:val="28"/>
        </w:rPr>
        <w:lastRenderedPageBreak/>
        <w:t xml:space="preserve">   Обязательным элементом образа жизни старших дошкольников является участие в </w:t>
      </w:r>
      <w:r w:rsidRPr="0003095E">
        <w:rPr>
          <w:i/>
          <w:sz w:val="28"/>
          <w:szCs w:val="28"/>
        </w:rPr>
        <w:t>разрешении проблемных ситуаций</w:t>
      </w:r>
      <w:r w:rsidRPr="0003095E">
        <w:rPr>
          <w:sz w:val="28"/>
          <w:szCs w:val="28"/>
        </w:rPr>
        <w:t>, в проведении эле</w:t>
      </w:r>
      <w:r w:rsidRPr="0003095E">
        <w:rPr>
          <w:sz w:val="28"/>
          <w:szCs w:val="28"/>
        </w:rPr>
        <w:softHyphen/>
        <w:t>ментарных опытов (с водой, снегом, воздухом, магнитами, увеличительными стеклами и пр.), в развивающих играх, головоломках, в изготовлении игрушек</w:t>
      </w:r>
      <w:r w:rsidRPr="0003095E">
        <w:rPr>
          <w:sz w:val="28"/>
          <w:szCs w:val="28"/>
        </w:rPr>
        <w:softHyphen/>
        <w:t xml:space="preserve">-самоделок, простейших механизмов и моделей.          </w:t>
      </w:r>
    </w:p>
    <w:p w:rsidR="002937EF" w:rsidRPr="0003095E" w:rsidRDefault="002937EF" w:rsidP="002937EF">
      <w:pPr>
        <w:spacing w:line="360" w:lineRule="auto"/>
        <w:jc w:val="both"/>
        <w:rPr>
          <w:sz w:val="28"/>
          <w:szCs w:val="28"/>
        </w:rPr>
      </w:pPr>
      <w:r w:rsidRPr="0003095E">
        <w:rPr>
          <w:sz w:val="28"/>
          <w:szCs w:val="28"/>
        </w:rPr>
        <w:t xml:space="preserve">     Старшие дошкольники способны освоить правила культуры поведения и общения. Им становятся понятны мотивы выполнения правил.     Характерной особенностью старших дошкольников является появление интереса к проблемам, выходящим за рамки детского сада и личного опыта.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095E">
        <w:rPr>
          <w:i/>
          <w:color w:val="000000"/>
          <w:sz w:val="28"/>
          <w:szCs w:val="28"/>
        </w:rPr>
        <w:t xml:space="preserve">      В </w:t>
      </w:r>
      <w:r w:rsidRPr="0003095E">
        <w:rPr>
          <w:b/>
          <w:i/>
          <w:color w:val="000000"/>
          <w:sz w:val="28"/>
          <w:szCs w:val="28"/>
        </w:rPr>
        <w:t xml:space="preserve">подготовительной </w:t>
      </w:r>
      <w:r w:rsidRPr="0003095E">
        <w:rPr>
          <w:color w:val="000000"/>
          <w:sz w:val="28"/>
          <w:szCs w:val="28"/>
        </w:rPr>
        <w:t>к школе группе завершается дошкольный возраст. Его</w:t>
      </w:r>
      <w:r w:rsidRPr="0003095E">
        <w:rPr>
          <w:b/>
          <w:i/>
          <w:color w:val="000000"/>
          <w:sz w:val="28"/>
          <w:szCs w:val="28"/>
        </w:rPr>
        <w:t xml:space="preserve"> основ</w:t>
      </w:r>
      <w:r w:rsidRPr="0003095E">
        <w:rPr>
          <w:b/>
          <w:i/>
          <w:color w:val="000000"/>
          <w:sz w:val="28"/>
          <w:szCs w:val="28"/>
        </w:rPr>
        <w:softHyphen/>
        <w:t>ные достижения</w:t>
      </w:r>
      <w:r w:rsidRPr="0003095E">
        <w:rPr>
          <w:color w:val="000000"/>
          <w:sz w:val="28"/>
          <w:szCs w:val="28"/>
        </w:rPr>
        <w:t xml:space="preserve"> связаны с освоением мира вещей как предметов человеческой куль</w:t>
      </w:r>
      <w:r w:rsidRPr="0003095E">
        <w:rPr>
          <w:color w:val="000000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2937EF" w:rsidRPr="0003095E" w:rsidRDefault="002937EF" w:rsidP="002937E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95E">
        <w:rPr>
          <w:sz w:val="28"/>
          <w:szCs w:val="28"/>
        </w:rPr>
        <w:t xml:space="preserve">     К концу дошкольного возраста ребенок обладает высоким уровнем познава</w:t>
      </w:r>
      <w:r w:rsidRPr="0003095E">
        <w:rPr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03095E">
        <w:rPr>
          <w:sz w:val="28"/>
          <w:szCs w:val="28"/>
        </w:rPr>
        <w:softHyphen/>
        <w:t xml:space="preserve">ся в школе.   </w:t>
      </w:r>
    </w:p>
    <w:p w:rsidR="001B3C45" w:rsidRDefault="001B3C45"/>
    <w:sectPr w:rsidR="001B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F"/>
    <w:rsid w:val="001B3C45"/>
    <w:rsid w:val="002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2016-01-04T06:36:00Z</dcterms:created>
  <dcterms:modified xsi:type="dcterms:W3CDTF">2016-01-04T06:44:00Z</dcterms:modified>
</cp:coreProperties>
</file>