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D2" w:rsidRPr="00FD40D7" w:rsidRDefault="002A49D2" w:rsidP="002A49D2">
      <w:pPr>
        <w:jc w:val="center"/>
        <w:rPr>
          <w:lang w:val="ru-RU"/>
        </w:rPr>
      </w:pPr>
      <w:r w:rsidRPr="00FD40D7">
        <w:rPr>
          <w:lang w:val="ru-RU"/>
        </w:rPr>
        <w:t xml:space="preserve">«Крест – </w:t>
      </w:r>
      <w:proofErr w:type="spellStart"/>
      <w:r w:rsidRPr="00FD40D7">
        <w:rPr>
          <w:lang w:val="ru-RU"/>
        </w:rPr>
        <w:t>Хальджайская</w:t>
      </w:r>
      <w:proofErr w:type="spellEnd"/>
      <w:r w:rsidRPr="00FD40D7">
        <w:rPr>
          <w:lang w:val="ru-RU"/>
        </w:rPr>
        <w:t xml:space="preserve"> средняя общеобразовательная школа </w:t>
      </w:r>
    </w:p>
    <w:p w:rsidR="002A49D2" w:rsidRPr="00FD40D7" w:rsidRDefault="002A49D2" w:rsidP="002A49D2">
      <w:pPr>
        <w:jc w:val="center"/>
        <w:rPr>
          <w:lang w:val="ru-RU"/>
        </w:rPr>
      </w:pPr>
      <w:r w:rsidRPr="00FD40D7">
        <w:rPr>
          <w:lang w:val="ru-RU"/>
        </w:rPr>
        <w:t>имени Героя Советского Союза Ф.М.Охлопкова»</w:t>
      </w:r>
    </w:p>
    <w:p w:rsidR="002A49D2" w:rsidRPr="00FD40D7" w:rsidRDefault="002A49D2" w:rsidP="002A49D2">
      <w:pPr>
        <w:jc w:val="center"/>
        <w:rPr>
          <w:lang w:val="ru-RU"/>
        </w:rPr>
      </w:pPr>
      <w:r w:rsidRPr="00FD40D7">
        <w:rPr>
          <w:lang w:val="ru-RU"/>
        </w:rPr>
        <w:t>МР «</w:t>
      </w:r>
      <w:proofErr w:type="spellStart"/>
      <w:r w:rsidRPr="00FD40D7">
        <w:rPr>
          <w:lang w:val="ru-RU"/>
        </w:rPr>
        <w:t>Томпонский</w:t>
      </w:r>
      <w:proofErr w:type="spellEnd"/>
      <w:r w:rsidRPr="00FD40D7">
        <w:rPr>
          <w:lang w:val="ru-RU"/>
        </w:rPr>
        <w:t xml:space="preserve"> район»</w:t>
      </w:r>
    </w:p>
    <w:p w:rsidR="002A49D2" w:rsidRPr="00FD40D7" w:rsidRDefault="002A49D2" w:rsidP="002A49D2">
      <w:pPr>
        <w:jc w:val="center"/>
        <w:rPr>
          <w:rFonts w:asciiTheme="minorHAnsi" w:hAnsiTheme="minorHAnsi" w:cstheme="minorBidi"/>
          <w:b/>
          <w:sz w:val="40"/>
          <w:szCs w:val="40"/>
          <w:lang w:val="ru-RU"/>
        </w:rPr>
      </w:pPr>
    </w:p>
    <w:p w:rsidR="002A49D2" w:rsidRPr="00FD40D7" w:rsidRDefault="002A49D2" w:rsidP="002A49D2">
      <w:pPr>
        <w:jc w:val="center"/>
        <w:rPr>
          <w:b/>
          <w:sz w:val="40"/>
          <w:szCs w:val="40"/>
          <w:lang w:val="ru-RU"/>
        </w:rPr>
      </w:pPr>
    </w:p>
    <w:p w:rsidR="002A49D2" w:rsidRPr="00FD40D7" w:rsidRDefault="002A49D2" w:rsidP="002A49D2">
      <w:pPr>
        <w:jc w:val="center"/>
        <w:rPr>
          <w:b/>
          <w:sz w:val="40"/>
          <w:szCs w:val="40"/>
          <w:lang w:val="ru-RU"/>
        </w:rPr>
      </w:pPr>
    </w:p>
    <w:p w:rsidR="002A49D2" w:rsidRPr="00FD40D7" w:rsidRDefault="002A49D2" w:rsidP="002A49D2">
      <w:pPr>
        <w:jc w:val="center"/>
        <w:rPr>
          <w:b/>
          <w:sz w:val="28"/>
          <w:szCs w:val="28"/>
          <w:lang w:val="ru-RU"/>
        </w:rPr>
      </w:pPr>
    </w:p>
    <w:p w:rsidR="002A49D2" w:rsidRPr="00FD40D7" w:rsidRDefault="002A49D2" w:rsidP="002A49D2">
      <w:pPr>
        <w:jc w:val="center"/>
        <w:rPr>
          <w:b/>
          <w:sz w:val="28"/>
          <w:szCs w:val="28"/>
          <w:lang w:val="ru-RU"/>
        </w:rPr>
      </w:pPr>
    </w:p>
    <w:p w:rsidR="002A49D2" w:rsidRPr="00FD40D7" w:rsidRDefault="002A49D2" w:rsidP="002A49D2">
      <w:pPr>
        <w:jc w:val="center"/>
        <w:rPr>
          <w:b/>
          <w:sz w:val="28"/>
          <w:szCs w:val="28"/>
          <w:lang w:val="ru-RU"/>
        </w:rPr>
      </w:pPr>
    </w:p>
    <w:p w:rsidR="002A49D2" w:rsidRPr="00FD40D7" w:rsidRDefault="002A49D2" w:rsidP="002A49D2">
      <w:pPr>
        <w:jc w:val="center"/>
        <w:rPr>
          <w:b/>
          <w:lang w:val="ru-RU"/>
        </w:rPr>
      </w:pPr>
      <w:r w:rsidRPr="00FD40D7">
        <w:rPr>
          <w:b/>
          <w:lang w:val="ru-RU"/>
        </w:rPr>
        <w:t xml:space="preserve">Программа по </w:t>
      </w:r>
      <w:proofErr w:type="spellStart"/>
      <w:r w:rsidRPr="00FD40D7">
        <w:rPr>
          <w:b/>
          <w:lang w:val="ru-RU"/>
        </w:rPr>
        <w:t>общеинтеллектуальной</w:t>
      </w:r>
      <w:proofErr w:type="spellEnd"/>
      <w:r w:rsidRPr="00FD40D7">
        <w:rPr>
          <w:b/>
          <w:lang w:val="ru-RU"/>
        </w:rPr>
        <w:t xml:space="preserve"> деятельности </w:t>
      </w:r>
    </w:p>
    <w:p w:rsidR="002A49D2" w:rsidRPr="00FD40D7" w:rsidRDefault="002A49D2" w:rsidP="002A49D2">
      <w:pPr>
        <w:jc w:val="center"/>
        <w:rPr>
          <w:b/>
          <w:lang w:val="ru-RU"/>
        </w:rPr>
      </w:pPr>
      <w:r w:rsidRPr="00FD40D7">
        <w:rPr>
          <w:b/>
          <w:lang w:val="ru-RU"/>
        </w:rPr>
        <w:t>«Чудо шашки» в 1 классе</w:t>
      </w:r>
    </w:p>
    <w:p w:rsidR="002A49D2" w:rsidRPr="00FD40D7" w:rsidRDefault="002A49D2" w:rsidP="002A49D2">
      <w:pPr>
        <w:jc w:val="center"/>
        <w:rPr>
          <w:b/>
          <w:lang w:val="ru-RU"/>
        </w:rPr>
      </w:pPr>
    </w:p>
    <w:p w:rsidR="002A49D2" w:rsidRPr="00FD40D7" w:rsidRDefault="002A49D2" w:rsidP="002A49D2">
      <w:pPr>
        <w:jc w:val="center"/>
        <w:rPr>
          <w:b/>
          <w:lang w:val="ru-RU"/>
        </w:rPr>
      </w:pPr>
    </w:p>
    <w:p w:rsidR="002A49D2" w:rsidRPr="00FD40D7" w:rsidRDefault="002A49D2" w:rsidP="002A49D2">
      <w:pPr>
        <w:jc w:val="center"/>
        <w:rPr>
          <w:lang w:val="ru-RU"/>
        </w:rPr>
      </w:pPr>
    </w:p>
    <w:p w:rsidR="002A49D2" w:rsidRPr="00FD40D7" w:rsidRDefault="002A49D2" w:rsidP="002A49D2">
      <w:pPr>
        <w:jc w:val="center"/>
        <w:rPr>
          <w:lang w:val="ru-RU"/>
        </w:rPr>
      </w:pPr>
    </w:p>
    <w:p w:rsidR="002A49D2" w:rsidRPr="00FD40D7" w:rsidRDefault="002A49D2" w:rsidP="002A49D2">
      <w:pPr>
        <w:jc w:val="center"/>
        <w:rPr>
          <w:lang w:val="ru-RU"/>
        </w:rPr>
      </w:pPr>
    </w:p>
    <w:p w:rsidR="002A49D2" w:rsidRPr="00FD40D7" w:rsidRDefault="002A49D2" w:rsidP="002A49D2">
      <w:pPr>
        <w:jc w:val="center"/>
        <w:rPr>
          <w:lang w:val="ru-RU"/>
        </w:rPr>
      </w:pPr>
    </w:p>
    <w:p w:rsidR="002A49D2" w:rsidRPr="00FD40D7" w:rsidRDefault="002A49D2" w:rsidP="002A49D2">
      <w:pPr>
        <w:jc w:val="center"/>
        <w:rPr>
          <w:lang w:val="ru-RU"/>
        </w:rPr>
      </w:pPr>
    </w:p>
    <w:p w:rsidR="002A49D2" w:rsidRPr="00FD40D7" w:rsidRDefault="002A49D2" w:rsidP="002A49D2">
      <w:pPr>
        <w:jc w:val="right"/>
        <w:rPr>
          <w:lang w:val="ru-RU"/>
        </w:rPr>
      </w:pPr>
      <w:r w:rsidRPr="00FD40D7">
        <w:rPr>
          <w:lang w:val="ru-RU"/>
        </w:rPr>
        <w:t xml:space="preserve">Составила: Попова Т.Ю. – </w:t>
      </w:r>
    </w:p>
    <w:p w:rsidR="002A49D2" w:rsidRPr="00FD40D7" w:rsidRDefault="002A49D2" w:rsidP="002A49D2">
      <w:pPr>
        <w:jc w:val="right"/>
        <w:rPr>
          <w:lang w:val="ru-RU"/>
        </w:rPr>
      </w:pPr>
      <w:r w:rsidRPr="00FD40D7">
        <w:rPr>
          <w:lang w:val="ru-RU"/>
        </w:rPr>
        <w:t xml:space="preserve">Учительница начальных классов    </w:t>
      </w:r>
    </w:p>
    <w:p w:rsidR="002A49D2" w:rsidRPr="00FD40D7" w:rsidRDefault="002A49D2" w:rsidP="002A49D2">
      <w:pPr>
        <w:rPr>
          <w:lang w:val="ru-RU"/>
        </w:rPr>
      </w:pPr>
    </w:p>
    <w:p w:rsidR="002A49D2" w:rsidRPr="00FD40D7" w:rsidRDefault="002A49D2" w:rsidP="002A49D2">
      <w:pPr>
        <w:rPr>
          <w:rFonts w:asciiTheme="minorHAnsi" w:hAnsiTheme="minorHAnsi" w:cstheme="minorBidi"/>
          <w:lang w:val="ru-RU"/>
        </w:rPr>
      </w:pPr>
    </w:p>
    <w:p w:rsidR="002A49D2" w:rsidRPr="00FD40D7" w:rsidRDefault="002A49D2" w:rsidP="002A49D2">
      <w:pPr>
        <w:rPr>
          <w:lang w:val="ru-RU"/>
        </w:rPr>
      </w:pPr>
    </w:p>
    <w:p w:rsidR="002A49D2" w:rsidRPr="00FD40D7" w:rsidRDefault="002A49D2" w:rsidP="002A49D2">
      <w:pPr>
        <w:rPr>
          <w:sz w:val="28"/>
          <w:szCs w:val="28"/>
          <w:lang w:val="ru-RU"/>
        </w:rPr>
      </w:pPr>
      <w:r w:rsidRPr="00FD40D7">
        <w:rPr>
          <w:sz w:val="28"/>
          <w:szCs w:val="28"/>
          <w:lang w:val="ru-RU"/>
        </w:rPr>
        <w:t xml:space="preserve">                                                      </w:t>
      </w:r>
    </w:p>
    <w:p w:rsidR="002A49D2" w:rsidRPr="00FD40D7" w:rsidRDefault="002A49D2" w:rsidP="002A49D2">
      <w:pPr>
        <w:rPr>
          <w:sz w:val="28"/>
          <w:szCs w:val="28"/>
          <w:lang w:val="ru-RU"/>
        </w:rPr>
      </w:pPr>
    </w:p>
    <w:p w:rsidR="002A49D2" w:rsidRPr="00FD40D7" w:rsidRDefault="002A49D2" w:rsidP="002A49D2">
      <w:pPr>
        <w:rPr>
          <w:sz w:val="28"/>
          <w:szCs w:val="28"/>
          <w:lang w:val="ru-RU"/>
        </w:rPr>
      </w:pPr>
      <w:r w:rsidRPr="00FD40D7">
        <w:rPr>
          <w:sz w:val="28"/>
          <w:szCs w:val="28"/>
          <w:lang w:val="ru-RU"/>
        </w:rPr>
        <w:t xml:space="preserve">                                   </w:t>
      </w:r>
      <w:r>
        <w:rPr>
          <w:sz w:val="28"/>
          <w:szCs w:val="28"/>
          <w:lang w:val="ru-RU"/>
        </w:rPr>
        <w:t xml:space="preserve">                  </w:t>
      </w:r>
      <w:r w:rsidRPr="00FD40D7">
        <w:rPr>
          <w:sz w:val="28"/>
          <w:szCs w:val="28"/>
          <w:lang w:val="ru-RU"/>
        </w:rPr>
        <w:t xml:space="preserve"> </w:t>
      </w:r>
      <w:r w:rsidRPr="00FD40D7">
        <w:rPr>
          <w:lang w:val="ru-RU"/>
        </w:rPr>
        <w:t>2011 год</w:t>
      </w:r>
      <w:r w:rsidRPr="00FD40D7">
        <w:rPr>
          <w:b/>
          <w:lang w:val="ru-RU"/>
        </w:rPr>
        <w:t xml:space="preserve"> </w:t>
      </w:r>
    </w:p>
    <w:p w:rsidR="002A49D2" w:rsidRPr="00FD40D7" w:rsidRDefault="002A49D2" w:rsidP="002A49D2">
      <w:pPr>
        <w:jc w:val="center"/>
        <w:rPr>
          <w:b/>
          <w:sz w:val="28"/>
          <w:szCs w:val="28"/>
          <w:lang w:val="ru-RU"/>
        </w:rPr>
      </w:pPr>
    </w:p>
    <w:p w:rsidR="002A49D2" w:rsidRPr="00FD40D7" w:rsidRDefault="002A49D2" w:rsidP="002A49D2">
      <w:pPr>
        <w:jc w:val="center"/>
        <w:rPr>
          <w:b/>
          <w:lang w:val="ru-RU"/>
        </w:rPr>
      </w:pPr>
      <w:proofErr w:type="spellStart"/>
      <w:r w:rsidRPr="00FD40D7">
        <w:rPr>
          <w:b/>
          <w:lang w:val="ru-RU"/>
        </w:rPr>
        <w:t>Общеинтеллектуальная</w:t>
      </w:r>
      <w:proofErr w:type="spellEnd"/>
      <w:r w:rsidRPr="00FD40D7">
        <w:rPr>
          <w:b/>
          <w:lang w:val="ru-RU"/>
        </w:rPr>
        <w:t xml:space="preserve"> деятельность «Чудо шашки»</w:t>
      </w:r>
    </w:p>
    <w:p w:rsidR="002A49D2" w:rsidRPr="00FD40D7" w:rsidRDefault="002A49D2" w:rsidP="002A49D2">
      <w:pPr>
        <w:jc w:val="center"/>
        <w:rPr>
          <w:b/>
          <w:lang w:val="ru-RU"/>
        </w:rPr>
      </w:pPr>
      <w:r w:rsidRPr="00FD40D7">
        <w:rPr>
          <w:b/>
          <w:lang w:val="ru-RU"/>
        </w:rPr>
        <w:t>1 ч в неделю</w:t>
      </w:r>
    </w:p>
    <w:p w:rsidR="002A49D2" w:rsidRPr="00FD40D7" w:rsidRDefault="002A49D2" w:rsidP="002A49D2">
      <w:pPr>
        <w:jc w:val="center"/>
        <w:rPr>
          <w:b/>
          <w:lang w:val="ru-RU"/>
        </w:rPr>
      </w:pPr>
      <w:r w:rsidRPr="00FD40D7">
        <w:rPr>
          <w:b/>
          <w:lang w:val="ru-RU"/>
        </w:rPr>
        <w:t>В год 33 ч.</w:t>
      </w:r>
    </w:p>
    <w:p w:rsidR="002A49D2" w:rsidRPr="00FD40D7" w:rsidRDefault="002A49D2" w:rsidP="002A49D2">
      <w:pPr>
        <w:jc w:val="both"/>
        <w:rPr>
          <w:b/>
          <w:lang w:val="ru-RU"/>
        </w:rPr>
      </w:pPr>
    </w:p>
    <w:p w:rsidR="002A49D2" w:rsidRPr="00FD40D7" w:rsidRDefault="002A49D2" w:rsidP="002A49D2">
      <w:pPr>
        <w:jc w:val="center"/>
        <w:rPr>
          <w:b/>
          <w:lang w:val="ru-RU"/>
        </w:rPr>
      </w:pPr>
      <w:r w:rsidRPr="00FD40D7">
        <w:rPr>
          <w:b/>
          <w:lang w:val="ru-RU"/>
        </w:rPr>
        <w:t>Пояснительная записка</w:t>
      </w:r>
    </w:p>
    <w:p w:rsidR="002A49D2" w:rsidRPr="00FD40D7" w:rsidRDefault="002A49D2" w:rsidP="002A49D2">
      <w:pPr>
        <w:ind w:firstLine="708"/>
        <w:jc w:val="both"/>
        <w:rPr>
          <w:lang w:val="ru-RU"/>
        </w:rPr>
      </w:pPr>
      <w:r w:rsidRPr="00FD40D7">
        <w:rPr>
          <w:lang w:val="ru-RU"/>
        </w:rPr>
        <w:t xml:space="preserve">По массовости шашки занимают восьмое место среди других видов спорта. Эта мудрая народная игра прочно вошла в наш быт. Возраст ее весьма солидный – не менее 5 тысяч лет. Как интеллектуальный спорт шашки стали признанной частью общечеловеческой культуры. </w:t>
      </w:r>
    </w:p>
    <w:p w:rsidR="002A49D2" w:rsidRPr="00FD40D7" w:rsidRDefault="002A49D2" w:rsidP="002A49D2">
      <w:pPr>
        <w:ind w:firstLine="708"/>
        <w:jc w:val="both"/>
        <w:rPr>
          <w:lang w:val="ru-RU"/>
        </w:rPr>
      </w:pPr>
      <w:r w:rsidRPr="00FD40D7">
        <w:rPr>
          <w:lang w:val="ru-RU"/>
        </w:rPr>
        <w:t>Швейцарский психолог Жан Пиаже и ряд других ученых установили, что именно в возрасте 5-12 лет у детей происходит формирование механизма «мысль - слово», «мысль - действие». В связи с этим шашки являются удачным подспорьем в развитии мыслительных способностей детей и подкреплении плодов мышления действиями. Опыт работы с детьми свидетельствует</w:t>
      </w:r>
      <w:proofErr w:type="gramStart"/>
      <w:r w:rsidRPr="00FD40D7">
        <w:rPr>
          <w:lang w:val="ru-RU"/>
        </w:rPr>
        <w:t xml:space="preserve"> ,</w:t>
      </w:r>
      <w:proofErr w:type="gramEnd"/>
      <w:r w:rsidRPr="00FD40D7">
        <w:rPr>
          <w:lang w:val="ru-RU"/>
        </w:rPr>
        <w:t xml:space="preserve"> что шашки благотворно влияют на их учебу, расширяют интересы ребят, укрепляют и развивают лучшие качества характера.</w:t>
      </w:r>
    </w:p>
    <w:p w:rsidR="002A49D2" w:rsidRPr="00FD40D7" w:rsidRDefault="002A49D2" w:rsidP="002A49D2">
      <w:pPr>
        <w:ind w:firstLine="708"/>
        <w:jc w:val="both"/>
        <w:rPr>
          <w:lang w:val="ru-RU"/>
        </w:rPr>
      </w:pPr>
      <w:r w:rsidRPr="00FD40D7">
        <w:rPr>
          <w:lang w:val="ru-RU"/>
        </w:rPr>
        <w:t xml:space="preserve">Шашки помогают воспитывать в детях дисциплинированность, усидчивость, умение концентрировать внимание и логически мыслить. </w:t>
      </w:r>
    </w:p>
    <w:p w:rsidR="002A49D2" w:rsidRPr="00FD40D7" w:rsidRDefault="002A49D2" w:rsidP="002A49D2">
      <w:pPr>
        <w:spacing w:before="100" w:beforeAutospacing="1" w:after="100" w:afterAutospacing="1" w:line="240" w:lineRule="auto"/>
        <w:rPr>
          <w:rFonts w:eastAsia="Times New Roman"/>
          <w:b/>
          <w:lang w:val="ru-RU" w:eastAsia="ru-RU"/>
        </w:rPr>
      </w:pPr>
      <w:r w:rsidRPr="00FD40D7">
        <w:rPr>
          <w:rFonts w:eastAsia="Times New Roman"/>
          <w:b/>
          <w:lang w:val="ru-RU" w:eastAsia="ru-RU"/>
        </w:rPr>
        <w:t>Идея программы</w:t>
      </w: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 xml:space="preserve"> </w:t>
      </w:r>
      <w:r w:rsidRPr="00FD40D7">
        <w:rPr>
          <w:rFonts w:eastAsia="Times New Roman"/>
          <w:lang w:val="ru-RU" w:eastAsia="ru-RU"/>
        </w:rPr>
        <w:tab/>
        <w:t>Использование игры в шашки для развития  логического мышления детей младшего школьного возраста.</w:t>
      </w: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b/>
          <w:lang w:val="ru-RU" w:eastAsia="ru-RU"/>
        </w:rPr>
      </w:pPr>
      <w:r w:rsidRPr="00FD40D7">
        <w:rPr>
          <w:rFonts w:eastAsia="Times New Roman"/>
          <w:lang w:val="ru-RU" w:eastAsia="ru-RU"/>
        </w:rPr>
        <w:t xml:space="preserve"> </w:t>
      </w:r>
      <w:r w:rsidRPr="00FD40D7">
        <w:rPr>
          <w:rFonts w:eastAsia="Times New Roman"/>
          <w:b/>
          <w:lang w:val="ru-RU" w:eastAsia="ru-RU"/>
        </w:rPr>
        <w:t>Назначение программы</w:t>
      </w:r>
    </w:p>
    <w:p w:rsidR="002A49D2" w:rsidRPr="00FD40D7" w:rsidRDefault="002A49D2" w:rsidP="002A49D2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>Разработка и внедрение образовательно-воспитательной методики первичного (начального) обучения детей младшего школьного возраста в нашей школе теории и практике игры в русские шашки для развития их логического  мышления.</w:t>
      </w: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b/>
          <w:lang w:val="ru-RU" w:eastAsia="ru-RU"/>
        </w:rPr>
      </w:pPr>
      <w:r w:rsidRPr="00FD40D7">
        <w:rPr>
          <w:rFonts w:eastAsia="Times New Roman"/>
          <w:b/>
          <w:lang w:val="ru-RU" w:eastAsia="ru-RU"/>
        </w:rPr>
        <w:t xml:space="preserve">Актуальность </w:t>
      </w: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 xml:space="preserve">     Общепризнано, что шашки это не только интеллектуальная спортивная борьба соперников, но и метод и предмет развития интеллектуального мышления человека, особенно ребенка.</w:t>
      </w:r>
    </w:p>
    <w:p w:rsidR="002A49D2" w:rsidRPr="00FD40D7" w:rsidRDefault="002A49D2" w:rsidP="002A49D2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>Для Республики Саха (Якутия) развитие ранних детских шахмат и шашек еще более актуально в связи с тем, что при суровом северном климате учащиеся младших классов около 70%</w:t>
      </w:r>
      <w:r>
        <w:rPr>
          <w:rFonts w:eastAsia="Times New Roman"/>
          <w:lang w:eastAsia="ru-RU"/>
        </w:rPr>
        <w:t> </w:t>
      </w:r>
      <w:r w:rsidRPr="00FD40D7">
        <w:rPr>
          <w:rFonts w:eastAsia="Times New Roman"/>
          <w:lang w:val="ru-RU" w:eastAsia="ru-RU"/>
        </w:rPr>
        <w:t xml:space="preserve"> своего активного времени в год вынуждены проводить в закрытых помещениях (дома, школе и других местах), затрачивая массу времени на просмотр телепередач, видеофильмов и на компьютерные игры, часть которых вообще вредна </w:t>
      </w:r>
      <w:proofErr w:type="gramStart"/>
      <w:r w:rsidRPr="00FD40D7">
        <w:rPr>
          <w:rFonts w:eastAsia="Times New Roman"/>
          <w:lang w:val="ru-RU" w:eastAsia="ru-RU"/>
        </w:rPr>
        <w:t>для</w:t>
      </w:r>
      <w:proofErr w:type="gramEnd"/>
      <w:r w:rsidRPr="00FD40D7">
        <w:rPr>
          <w:rFonts w:eastAsia="Times New Roman"/>
          <w:lang w:val="ru-RU" w:eastAsia="ru-RU"/>
        </w:rPr>
        <w:t xml:space="preserve"> </w:t>
      </w:r>
      <w:proofErr w:type="gramStart"/>
      <w:r w:rsidRPr="00FD40D7">
        <w:rPr>
          <w:rFonts w:eastAsia="Times New Roman"/>
          <w:lang w:val="ru-RU" w:eastAsia="ru-RU"/>
        </w:rPr>
        <w:t>их</w:t>
      </w:r>
      <w:proofErr w:type="gramEnd"/>
      <w:r w:rsidRPr="00FD40D7">
        <w:rPr>
          <w:rFonts w:eastAsia="Times New Roman"/>
          <w:lang w:val="ru-RU" w:eastAsia="ru-RU"/>
        </w:rPr>
        <w:t xml:space="preserve"> психического и интеллектуального развития.</w:t>
      </w:r>
    </w:p>
    <w:p w:rsidR="002A49D2" w:rsidRPr="00FD40D7" w:rsidRDefault="002A49D2" w:rsidP="002A49D2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b/>
          <w:lang w:val="ru-RU" w:eastAsia="ru-RU"/>
        </w:rPr>
      </w:pPr>
    </w:p>
    <w:p w:rsidR="002A49D2" w:rsidRPr="00FD40D7" w:rsidRDefault="002A49D2" w:rsidP="002A49D2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b/>
          <w:lang w:val="ru-RU" w:eastAsia="ru-RU"/>
        </w:rPr>
        <w:t xml:space="preserve">Цель </w:t>
      </w:r>
    </w:p>
    <w:p w:rsidR="002A49D2" w:rsidRDefault="002A49D2" w:rsidP="002A49D2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eastAsia="ru-RU"/>
        </w:rPr>
      </w:pPr>
      <w:r w:rsidRPr="00FD40D7">
        <w:rPr>
          <w:rFonts w:eastAsia="Times New Roman"/>
          <w:lang w:val="ru-RU" w:eastAsia="ru-RU"/>
        </w:rPr>
        <w:t>Достижение в КХСОШ массового первичного (начального) обучения детей  младшего школьного возраста теории и практике игры в шашки с целью воспитательного содействия в развитии их интеллектуального мышления и формирования у них зачатков личностного морально-психологического сопротивления к информационному давлению массовой субкультуры современного мира.</w:t>
      </w:r>
      <w:r w:rsidRPr="00FD40D7">
        <w:rPr>
          <w:rFonts w:eastAsia="Times New Roman"/>
          <w:lang w:val="ru-RU" w:eastAsia="ru-RU"/>
        </w:rPr>
        <w:br/>
      </w:r>
      <w:r>
        <w:rPr>
          <w:rFonts w:eastAsia="Times New Roman"/>
          <w:lang w:eastAsia="ru-RU"/>
        </w:rPr>
        <w:t> </w:t>
      </w:r>
      <w:r w:rsidRPr="00FD40D7">
        <w:rPr>
          <w:rFonts w:eastAsia="Times New Roman"/>
          <w:lang w:val="ru-RU" w:eastAsia="ru-RU"/>
        </w:rPr>
        <w:br/>
        <w:t xml:space="preserve">    </w:t>
      </w:r>
      <w:proofErr w:type="spellStart"/>
      <w:r>
        <w:rPr>
          <w:rFonts w:eastAsia="Times New Roman"/>
          <w:b/>
          <w:lang w:eastAsia="ru-RU"/>
        </w:rPr>
        <w:t>Задачи</w:t>
      </w:r>
      <w:proofErr w:type="spellEnd"/>
      <w:r>
        <w:rPr>
          <w:rFonts w:eastAsia="Times New Roman"/>
          <w:b/>
          <w:lang w:eastAsia="ru-RU"/>
        </w:rPr>
        <w:t xml:space="preserve"> </w:t>
      </w:r>
    </w:p>
    <w:p w:rsidR="002A49D2" w:rsidRPr="00FD40D7" w:rsidRDefault="002A49D2" w:rsidP="002A49D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>Комплектование группы первичного (начального) обучения среди учащихся 1 класса теории и практике игры в шашки.</w:t>
      </w:r>
    </w:p>
    <w:p w:rsidR="002A49D2" w:rsidRPr="00FD40D7" w:rsidRDefault="002A49D2" w:rsidP="002A49D2">
      <w:pPr>
        <w:pStyle w:val="a4"/>
        <w:spacing w:before="100" w:beforeAutospacing="1" w:after="100" w:afterAutospacing="1" w:line="240" w:lineRule="auto"/>
        <w:ind w:left="752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pStyle w:val="a4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 xml:space="preserve"> Разработка методики первичного (начального) обучения детей  младшего школьного возраста в нашей школе теории и практике игры в шашки.</w:t>
      </w:r>
    </w:p>
    <w:p w:rsidR="002A49D2" w:rsidRPr="00FD40D7" w:rsidRDefault="002A49D2" w:rsidP="002A49D2">
      <w:pPr>
        <w:pStyle w:val="a4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pStyle w:val="a4"/>
        <w:spacing w:before="100" w:beforeAutospacing="1" w:after="100" w:afterAutospacing="1" w:line="240" w:lineRule="auto"/>
        <w:ind w:left="752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pStyle w:val="a4"/>
        <w:numPr>
          <w:ilvl w:val="0"/>
          <w:numId w:val="1"/>
        </w:numPr>
        <w:jc w:val="both"/>
        <w:rPr>
          <w:rFonts w:eastAsiaTheme="minorHAnsi"/>
          <w:i/>
          <w:lang w:val="ru-RU"/>
        </w:rPr>
      </w:pPr>
      <w:r w:rsidRPr="00FD40D7">
        <w:rPr>
          <w:rFonts w:eastAsia="Times New Roman"/>
          <w:lang w:val="ru-RU" w:eastAsia="ru-RU"/>
        </w:rPr>
        <w:t>Разработка методических указаний и положений об ежегодных школьных, кустовых шашечных фестивалях среди учащихся начальных классов.</w:t>
      </w:r>
      <w:r w:rsidRPr="00FD40D7">
        <w:rPr>
          <w:i/>
          <w:lang w:val="ru-RU"/>
        </w:rPr>
        <w:t xml:space="preserve"> </w:t>
      </w:r>
    </w:p>
    <w:p w:rsidR="002A49D2" w:rsidRPr="00FD40D7" w:rsidRDefault="002A49D2" w:rsidP="002A49D2">
      <w:pPr>
        <w:pStyle w:val="a4"/>
        <w:jc w:val="both"/>
        <w:rPr>
          <w:i/>
          <w:lang w:val="ru-RU"/>
        </w:rPr>
      </w:pPr>
    </w:p>
    <w:p w:rsidR="002A49D2" w:rsidRPr="00FD40D7" w:rsidRDefault="002A49D2" w:rsidP="002A49D2">
      <w:pPr>
        <w:pStyle w:val="a4"/>
        <w:jc w:val="both"/>
        <w:rPr>
          <w:i/>
          <w:lang w:val="ru-RU"/>
        </w:rPr>
      </w:pPr>
      <w:r w:rsidRPr="00FD40D7">
        <w:rPr>
          <w:i/>
          <w:lang w:val="ru-RU"/>
        </w:rPr>
        <w:t xml:space="preserve">Обучающие: </w:t>
      </w:r>
    </w:p>
    <w:p w:rsidR="002A49D2" w:rsidRPr="00FD40D7" w:rsidRDefault="002A49D2" w:rsidP="002A49D2">
      <w:pPr>
        <w:pStyle w:val="a4"/>
        <w:jc w:val="both"/>
        <w:rPr>
          <w:lang w:val="ru-RU"/>
        </w:rPr>
      </w:pPr>
      <w:r w:rsidRPr="00FD40D7">
        <w:rPr>
          <w:lang w:val="ru-RU"/>
        </w:rPr>
        <w:t xml:space="preserve">• Обучение основам шашечной игры; </w:t>
      </w:r>
    </w:p>
    <w:p w:rsidR="002A49D2" w:rsidRPr="00FD40D7" w:rsidRDefault="002A49D2" w:rsidP="002A49D2">
      <w:pPr>
        <w:pStyle w:val="a4"/>
        <w:jc w:val="both"/>
        <w:rPr>
          <w:lang w:val="ru-RU"/>
        </w:rPr>
      </w:pPr>
      <w:r w:rsidRPr="00FD40D7">
        <w:rPr>
          <w:lang w:val="ru-RU"/>
        </w:rPr>
        <w:t xml:space="preserve">• Обучение комбинациям, теории и практике шашечной игры. </w:t>
      </w:r>
    </w:p>
    <w:p w:rsidR="002A49D2" w:rsidRPr="00FD40D7" w:rsidRDefault="002A49D2" w:rsidP="002A49D2">
      <w:pPr>
        <w:pStyle w:val="a4"/>
        <w:jc w:val="both"/>
        <w:rPr>
          <w:i/>
          <w:lang w:val="ru-RU"/>
        </w:rPr>
      </w:pPr>
      <w:r w:rsidRPr="00FD40D7">
        <w:rPr>
          <w:i/>
          <w:lang w:val="ru-RU"/>
        </w:rPr>
        <w:t xml:space="preserve">Воспитательные: </w:t>
      </w:r>
    </w:p>
    <w:p w:rsidR="002A49D2" w:rsidRPr="00FD40D7" w:rsidRDefault="002A49D2" w:rsidP="002A49D2">
      <w:pPr>
        <w:pStyle w:val="a4"/>
        <w:jc w:val="both"/>
        <w:rPr>
          <w:lang w:val="ru-RU"/>
        </w:rPr>
      </w:pPr>
      <w:r w:rsidRPr="00FD40D7">
        <w:rPr>
          <w:lang w:val="ru-RU"/>
        </w:rPr>
        <w:t xml:space="preserve">• Воспитание отношение к шашкам как к серьезным, полезным и нужным занятиям, имеющим спортивную и творческую направленность; </w:t>
      </w:r>
    </w:p>
    <w:p w:rsidR="002A49D2" w:rsidRPr="00FD40D7" w:rsidRDefault="002A49D2" w:rsidP="002A49D2">
      <w:pPr>
        <w:pStyle w:val="a4"/>
        <w:jc w:val="both"/>
        <w:rPr>
          <w:lang w:val="ru-RU"/>
        </w:rPr>
      </w:pPr>
      <w:r w:rsidRPr="00FD40D7">
        <w:rPr>
          <w:lang w:val="ru-RU"/>
        </w:rPr>
        <w:t xml:space="preserve">• Воспитание настойчивости, целеустремленности, находчивости, внимательности, уверенности, воли, трудолюбия, коллективизма; </w:t>
      </w:r>
    </w:p>
    <w:p w:rsidR="002A49D2" w:rsidRPr="00FD40D7" w:rsidRDefault="002A49D2" w:rsidP="002A49D2">
      <w:pPr>
        <w:pStyle w:val="a4"/>
        <w:jc w:val="both"/>
        <w:rPr>
          <w:i/>
          <w:lang w:val="ru-RU"/>
        </w:rPr>
      </w:pPr>
      <w:r w:rsidRPr="00FD40D7">
        <w:rPr>
          <w:i/>
          <w:lang w:val="ru-RU"/>
        </w:rPr>
        <w:t xml:space="preserve">Развивающие: </w:t>
      </w:r>
    </w:p>
    <w:p w:rsidR="002A49D2" w:rsidRPr="00FD40D7" w:rsidRDefault="002A49D2" w:rsidP="002A49D2">
      <w:pPr>
        <w:pStyle w:val="a4"/>
        <w:jc w:val="both"/>
        <w:rPr>
          <w:lang w:val="ru-RU"/>
        </w:rPr>
      </w:pPr>
      <w:r w:rsidRPr="00FD40D7">
        <w:rPr>
          <w:lang w:val="ru-RU"/>
        </w:rPr>
        <w:t xml:space="preserve">• развитие стремления детей к самостоятельности; </w:t>
      </w:r>
    </w:p>
    <w:p w:rsidR="002A49D2" w:rsidRPr="00FD40D7" w:rsidRDefault="002A49D2" w:rsidP="002A49D2">
      <w:pPr>
        <w:pStyle w:val="a4"/>
        <w:jc w:val="both"/>
        <w:rPr>
          <w:lang w:val="ru-RU"/>
        </w:rPr>
      </w:pPr>
      <w:r w:rsidRPr="00FD40D7">
        <w:rPr>
          <w:lang w:val="ru-RU"/>
        </w:rPr>
        <w:t>• Развитие умственных способностей учащихся: логического мышления, умения производить расчеты на несколько ходов вперед, образное и аналитическое мышление.</w:t>
      </w:r>
    </w:p>
    <w:p w:rsidR="002A49D2" w:rsidRPr="00FD40D7" w:rsidRDefault="002A49D2" w:rsidP="002A49D2">
      <w:pPr>
        <w:pStyle w:val="a4"/>
        <w:spacing w:before="100" w:beforeAutospacing="1" w:after="100" w:afterAutospacing="1" w:line="240" w:lineRule="auto"/>
        <w:ind w:left="752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val="ru-RU" w:eastAsia="ru-RU"/>
        </w:rPr>
      </w:pPr>
      <w:r w:rsidRPr="00FD40D7">
        <w:rPr>
          <w:rFonts w:eastAsia="Times New Roman"/>
          <w:b/>
          <w:lang w:val="ru-RU" w:eastAsia="ru-RU"/>
        </w:rPr>
        <w:t>Организационно-методическая работа и мероприятия</w:t>
      </w:r>
    </w:p>
    <w:p w:rsidR="002A49D2" w:rsidRPr="00FD40D7" w:rsidRDefault="002A49D2" w:rsidP="002A49D2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val="ru-RU" w:eastAsia="ru-RU"/>
        </w:rPr>
      </w:pPr>
      <w:r w:rsidRPr="00FD40D7">
        <w:rPr>
          <w:rFonts w:eastAsia="Times New Roman"/>
          <w:b/>
          <w:lang w:val="ru-RU" w:eastAsia="ru-RU"/>
        </w:rPr>
        <w:t>по реализации программы</w:t>
      </w:r>
    </w:p>
    <w:p w:rsidR="002A49D2" w:rsidRPr="00FD40D7" w:rsidRDefault="002A49D2" w:rsidP="002A49D2">
      <w:pPr>
        <w:pStyle w:val="a4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>Обсуждение программы составления методики обучения и специального пособия с учетом опыта кандидатом в мастера спорта по шашечной игре, неоднократным призером республики Софроновым К.И. и  педагогом-тренером ДЮСШ имени В.Лебедева.</w:t>
      </w:r>
    </w:p>
    <w:p w:rsidR="002A49D2" w:rsidRPr="00FD40D7" w:rsidRDefault="002A49D2" w:rsidP="002A49D2">
      <w:pPr>
        <w:pStyle w:val="a4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 xml:space="preserve"> Формирование совместно с администрациями КХСОШ и ДЮСШ положений об ежегодных </w:t>
      </w:r>
      <w:proofErr w:type="spellStart"/>
      <w:r w:rsidRPr="00FD40D7">
        <w:rPr>
          <w:rFonts w:eastAsia="Times New Roman"/>
          <w:lang w:val="ru-RU" w:eastAsia="ru-RU"/>
        </w:rPr>
        <w:t>наслежных</w:t>
      </w:r>
      <w:proofErr w:type="spellEnd"/>
      <w:r w:rsidRPr="00FD40D7">
        <w:rPr>
          <w:rFonts w:eastAsia="Times New Roman"/>
          <w:lang w:val="ru-RU" w:eastAsia="ru-RU"/>
        </w:rPr>
        <w:t>, кустовых и улусных Шашечных фестивалях среди учащихся начальных классов. Обсуждение программы проведения Шашечных фестивалей  учащихся начальных классов с учетом опыта других шашечных фестивалей, олимпиад</w:t>
      </w:r>
      <w:r>
        <w:rPr>
          <w:rFonts w:eastAsia="Times New Roman"/>
          <w:lang w:eastAsia="ru-RU"/>
        </w:rPr>
        <w:t> </w:t>
      </w:r>
      <w:r w:rsidRPr="00FD40D7">
        <w:rPr>
          <w:rFonts w:eastAsia="Times New Roman"/>
          <w:lang w:val="ru-RU" w:eastAsia="ru-RU"/>
        </w:rPr>
        <w:t xml:space="preserve"> и турниров детей.</w:t>
      </w:r>
    </w:p>
    <w:p w:rsidR="002A49D2" w:rsidRPr="00FD40D7" w:rsidRDefault="002A49D2" w:rsidP="002A49D2">
      <w:pPr>
        <w:pStyle w:val="a4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>Ведение</w:t>
      </w:r>
      <w:r>
        <w:rPr>
          <w:rFonts w:eastAsia="Times New Roman"/>
          <w:lang w:eastAsia="ru-RU"/>
        </w:rPr>
        <w:t> </w:t>
      </w:r>
      <w:r w:rsidRPr="00FD40D7">
        <w:rPr>
          <w:rFonts w:eastAsia="Times New Roman"/>
          <w:lang w:val="ru-RU" w:eastAsia="ru-RU"/>
        </w:rPr>
        <w:t xml:space="preserve"> постоянной разъяснительной работы через средства массовой информации о пользе раннего обучения</w:t>
      </w:r>
      <w:r>
        <w:rPr>
          <w:rFonts w:eastAsia="Times New Roman"/>
          <w:lang w:eastAsia="ru-RU"/>
        </w:rPr>
        <w:t> </w:t>
      </w:r>
      <w:r w:rsidRPr="00FD40D7">
        <w:rPr>
          <w:rFonts w:eastAsia="Times New Roman"/>
          <w:lang w:val="ru-RU" w:eastAsia="ru-RU"/>
        </w:rPr>
        <w:t xml:space="preserve"> детей игре в шашки, информирование населения о спортивных достижениях детей.</w:t>
      </w:r>
    </w:p>
    <w:p w:rsidR="002A49D2" w:rsidRDefault="002A49D2" w:rsidP="002A49D2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proofErr w:type="spellStart"/>
      <w:r>
        <w:rPr>
          <w:rFonts w:eastAsia="Times New Roman"/>
          <w:b/>
          <w:lang w:eastAsia="ru-RU"/>
        </w:rPr>
        <w:t>Ожидаемый</w:t>
      </w:r>
      <w:proofErr w:type="spellEnd"/>
      <w:r>
        <w:rPr>
          <w:rFonts w:eastAsia="Times New Roman"/>
          <w:b/>
          <w:lang w:eastAsia="ru-RU"/>
        </w:rPr>
        <w:t xml:space="preserve"> </w:t>
      </w:r>
      <w:proofErr w:type="spellStart"/>
      <w:r>
        <w:rPr>
          <w:rFonts w:eastAsia="Times New Roman"/>
          <w:b/>
          <w:lang w:eastAsia="ru-RU"/>
        </w:rPr>
        <w:t>результат</w:t>
      </w:r>
      <w:proofErr w:type="spellEnd"/>
    </w:p>
    <w:p w:rsidR="002A49D2" w:rsidRPr="00FD40D7" w:rsidRDefault="002A49D2" w:rsidP="002A49D2">
      <w:pPr>
        <w:pStyle w:val="a4"/>
        <w:numPr>
          <w:ilvl w:val="0"/>
          <w:numId w:val="3"/>
        </w:numPr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 xml:space="preserve">Проведенный опыт работы с детьми будет свидетельствовать, о том, что шашки благотворно влияют на их учебу, расширяют интерес ребят, укрепляют и развивают лучшие качества характера. </w:t>
      </w:r>
    </w:p>
    <w:p w:rsidR="002A49D2" w:rsidRPr="00FD40D7" w:rsidRDefault="002A49D2" w:rsidP="002A49D2">
      <w:pPr>
        <w:pStyle w:val="a4"/>
        <w:numPr>
          <w:ilvl w:val="0"/>
          <w:numId w:val="3"/>
        </w:numPr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>Овладение детьми основами шашечной игры, увлечение красотой комбинационных приемов, расширение кругозора относительно истории развития шашек, правил игры, а также специальной психологической подготовки.</w:t>
      </w:r>
    </w:p>
    <w:p w:rsidR="002A49D2" w:rsidRPr="00FD40D7" w:rsidRDefault="002A49D2" w:rsidP="002A49D2">
      <w:pPr>
        <w:pStyle w:val="a4"/>
        <w:numPr>
          <w:ilvl w:val="0"/>
          <w:numId w:val="3"/>
        </w:numPr>
        <w:jc w:val="both"/>
        <w:rPr>
          <w:rFonts w:eastAsia="Times New Roman"/>
          <w:lang w:val="ru-RU" w:eastAsia="ru-RU"/>
        </w:rPr>
      </w:pPr>
      <w:r w:rsidRPr="00FD40D7">
        <w:rPr>
          <w:rFonts w:eastAsia="Times New Roman"/>
          <w:lang w:val="ru-RU" w:eastAsia="ru-RU"/>
        </w:rPr>
        <w:t xml:space="preserve">Формирование высокого уровня логического мышления у детей </w:t>
      </w:r>
      <w:proofErr w:type="spellStart"/>
      <w:r w:rsidRPr="00FD40D7">
        <w:rPr>
          <w:rFonts w:eastAsia="Times New Roman"/>
          <w:lang w:val="ru-RU" w:eastAsia="ru-RU"/>
        </w:rPr>
        <w:t>младщего</w:t>
      </w:r>
      <w:proofErr w:type="spellEnd"/>
      <w:r w:rsidRPr="00FD40D7">
        <w:rPr>
          <w:rFonts w:eastAsia="Times New Roman"/>
          <w:lang w:val="ru-RU" w:eastAsia="ru-RU"/>
        </w:rPr>
        <w:t xml:space="preserve"> школьного возраста. </w:t>
      </w: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val="ru-RU" w:eastAsia="ru-RU"/>
        </w:rPr>
      </w:pPr>
    </w:p>
    <w:p w:rsidR="002A49D2" w:rsidRPr="00FD40D7" w:rsidRDefault="002A49D2" w:rsidP="002A49D2">
      <w:pPr>
        <w:jc w:val="center"/>
        <w:rPr>
          <w:rFonts w:eastAsia="Times New Roman"/>
          <w:lang w:val="ru-RU" w:eastAsia="ru-RU"/>
        </w:rPr>
      </w:pPr>
      <w:r w:rsidRPr="00FD40D7">
        <w:rPr>
          <w:b/>
          <w:lang w:val="ru-RU"/>
        </w:rPr>
        <w:t>Примерное планирование «Чудо - шашки»</w:t>
      </w:r>
    </w:p>
    <w:p w:rsidR="002A49D2" w:rsidRPr="00FD40D7" w:rsidRDefault="002A49D2" w:rsidP="002A49D2">
      <w:pPr>
        <w:jc w:val="center"/>
        <w:rPr>
          <w:rFonts w:eastAsiaTheme="minorHAnsi"/>
          <w:lang w:val="ru-RU"/>
        </w:rPr>
      </w:pPr>
      <w:r>
        <w:t>I</w:t>
      </w:r>
      <w:r w:rsidRPr="00FD40D7">
        <w:rPr>
          <w:lang w:val="ru-RU"/>
        </w:rPr>
        <w:t xml:space="preserve"> четверть (9ч)</w:t>
      </w:r>
    </w:p>
    <w:tbl>
      <w:tblPr>
        <w:tblStyle w:val="a3"/>
        <w:tblW w:w="0" w:type="auto"/>
        <w:tblLook w:val="04A0"/>
      </w:tblPr>
      <w:tblGrid>
        <w:gridCol w:w="675"/>
        <w:gridCol w:w="6379"/>
        <w:gridCol w:w="1276"/>
        <w:gridCol w:w="1226"/>
      </w:tblGrid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№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                           </w:t>
            </w:r>
            <w:proofErr w:type="spellStart"/>
            <w:r>
              <w:t>Тема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Pr="00FD40D7" w:rsidRDefault="002A49D2" w:rsidP="0086684A">
            <w:pPr>
              <w:jc w:val="both"/>
              <w:rPr>
                <w:lang w:val="ru-RU" w:eastAsia="en-US"/>
              </w:rPr>
            </w:pPr>
            <w:r w:rsidRPr="00FD40D7">
              <w:rPr>
                <w:lang w:val="ru-RU"/>
              </w:rPr>
              <w:t>Вводное занятие. Знакомство с шашкой.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 w:rsidRPr="00FD40D7">
              <w:rPr>
                <w:lang w:val="ru-RU"/>
              </w:rPr>
              <w:t xml:space="preserve">   </w:t>
            </w:r>
            <w:r>
              <w:t>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История</w:t>
            </w:r>
            <w:proofErr w:type="spellEnd"/>
            <w:r>
              <w:t xml:space="preserve"> </w:t>
            </w:r>
            <w:proofErr w:type="spellStart"/>
            <w:r>
              <w:t>шашек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Pr="00FD40D7" w:rsidRDefault="002A49D2" w:rsidP="0086684A">
            <w:pPr>
              <w:jc w:val="both"/>
              <w:rPr>
                <w:lang w:val="ru-RU" w:eastAsia="en-US"/>
              </w:rPr>
            </w:pPr>
            <w:r w:rsidRPr="00FD40D7">
              <w:rPr>
                <w:lang w:val="ru-RU"/>
              </w:rPr>
              <w:t>Инвентарь для игры в шашки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 w:rsidRPr="00FD40D7">
              <w:rPr>
                <w:lang w:val="ru-RU"/>
              </w:rPr>
              <w:t xml:space="preserve">   </w:t>
            </w:r>
            <w:r>
              <w:t>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Начальная</w:t>
            </w:r>
            <w:proofErr w:type="spellEnd"/>
            <w:r>
              <w:t xml:space="preserve"> </w:t>
            </w:r>
            <w:proofErr w:type="spellStart"/>
            <w:r>
              <w:t>положение</w:t>
            </w:r>
            <w:proofErr w:type="spellEnd"/>
            <w:r>
              <w:t xml:space="preserve"> </w:t>
            </w:r>
            <w:proofErr w:type="spellStart"/>
            <w:r>
              <w:t>фигур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Начальная</w:t>
            </w:r>
            <w:proofErr w:type="spellEnd"/>
            <w:r>
              <w:t xml:space="preserve"> </w:t>
            </w:r>
            <w:proofErr w:type="spellStart"/>
            <w:r>
              <w:t>положение</w:t>
            </w:r>
            <w:proofErr w:type="spellEnd"/>
            <w:r>
              <w:t xml:space="preserve"> </w:t>
            </w:r>
            <w:proofErr w:type="spellStart"/>
            <w:r>
              <w:t>фигур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Название</w:t>
            </w:r>
            <w:proofErr w:type="spellEnd"/>
            <w:r>
              <w:t xml:space="preserve"> и </w:t>
            </w:r>
            <w:proofErr w:type="spellStart"/>
            <w:r>
              <w:t>сила</w:t>
            </w:r>
            <w:proofErr w:type="spellEnd"/>
            <w:r>
              <w:t xml:space="preserve"> </w:t>
            </w:r>
            <w:proofErr w:type="spellStart"/>
            <w:r>
              <w:t>фигур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Названия</w:t>
            </w:r>
            <w:proofErr w:type="spellEnd"/>
            <w:r>
              <w:t xml:space="preserve"> и </w:t>
            </w:r>
            <w:proofErr w:type="spellStart"/>
            <w:r>
              <w:t>сила</w:t>
            </w:r>
            <w:proofErr w:type="spellEnd"/>
            <w:r>
              <w:t xml:space="preserve"> </w:t>
            </w:r>
            <w:proofErr w:type="spellStart"/>
            <w:r>
              <w:t>фигур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шашечной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шашечной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1304"/>
        </w:trPr>
        <w:tc>
          <w:tcPr>
            <w:tcW w:w="9556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A49D2" w:rsidRDefault="002A49D2" w:rsidP="0086684A">
            <w:pPr>
              <w:jc w:val="both"/>
            </w:pPr>
          </w:p>
          <w:p w:rsidR="002A49D2" w:rsidRDefault="002A49D2" w:rsidP="0086684A">
            <w:pPr>
              <w:jc w:val="both"/>
            </w:pPr>
          </w:p>
          <w:p w:rsidR="002A49D2" w:rsidRDefault="002A49D2" w:rsidP="0086684A">
            <w:pPr>
              <w:jc w:val="both"/>
            </w:pPr>
            <w:r>
              <w:t xml:space="preserve">                                       II </w:t>
            </w:r>
            <w:proofErr w:type="spellStart"/>
            <w:r>
              <w:t>четверть</w:t>
            </w:r>
            <w:proofErr w:type="spellEnd"/>
            <w:r>
              <w:t xml:space="preserve"> (7ч)  </w:t>
            </w:r>
          </w:p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</w:t>
            </w:r>
          </w:p>
        </w:tc>
      </w:tr>
      <w:tr w:rsidR="002A49D2" w:rsidTr="0086684A">
        <w:trPr>
          <w:trHeight w:val="6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Повторение</w:t>
            </w:r>
            <w:proofErr w:type="spellEnd"/>
            <w:r>
              <w:t xml:space="preserve">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шашечной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</w:pPr>
            <w:proofErr w:type="spellStart"/>
            <w:r>
              <w:t>Начало</w:t>
            </w:r>
            <w:proofErr w:type="spellEnd"/>
            <w:r>
              <w:t xml:space="preserve"> </w:t>
            </w:r>
            <w:proofErr w:type="spellStart"/>
            <w:r>
              <w:t>партий</w:t>
            </w:r>
            <w:proofErr w:type="spellEnd"/>
            <w:r>
              <w:t>: «</w:t>
            </w:r>
            <w:proofErr w:type="spellStart"/>
            <w:r>
              <w:t>Городская</w:t>
            </w:r>
            <w:proofErr w:type="spellEnd"/>
            <w:r>
              <w:t xml:space="preserve"> </w:t>
            </w:r>
            <w:proofErr w:type="spellStart"/>
            <w:r>
              <w:t>партия</w:t>
            </w:r>
            <w:proofErr w:type="spellEnd"/>
            <w:r>
              <w:t>»</w:t>
            </w:r>
          </w:p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«</w:t>
            </w:r>
            <w:proofErr w:type="spellStart"/>
            <w:r>
              <w:t>Обратная</w:t>
            </w:r>
            <w:proofErr w:type="spellEnd"/>
            <w:r>
              <w:t xml:space="preserve"> </w:t>
            </w:r>
            <w:proofErr w:type="spellStart"/>
            <w:r>
              <w:t>городская</w:t>
            </w:r>
            <w:proofErr w:type="spellEnd"/>
            <w:r>
              <w:t xml:space="preserve"> </w:t>
            </w:r>
            <w:proofErr w:type="spellStart"/>
            <w:r>
              <w:t>партия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«</w:t>
            </w:r>
            <w:proofErr w:type="spellStart"/>
            <w:r>
              <w:t>Кол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«</w:t>
            </w:r>
            <w:proofErr w:type="spellStart"/>
            <w:r>
              <w:t>Обратный</w:t>
            </w:r>
            <w:proofErr w:type="spellEnd"/>
            <w:r>
              <w:t xml:space="preserve"> </w:t>
            </w:r>
            <w:proofErr w:type="spellStart"/>
            <w:r>
              <w:t>кол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 в </w:t>
            </w:r>
            <w:proofErr w:type="spellStart"/>
            <w:r>
              <w:t>шашки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 в </w:t>
            </w:r>
            <w:proofErr w:type="spellStart"/>
            <w:r>
              <w:t>шашки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</w:tbl>
    <w:p w:rsidR="002A49D2" w:rsidRDefault="002A49D2" w:rsidP="002A49D2">
      <w:pPr>
        <w:jc w:val="both"/>
      </w:pPr>
    </w:p>
    <w:p w:rsidR="002A49D2" w:rsidRDefault="002A49D2" w:rsidP="002A49D2">
      <w:pPr>
        <w:jc w:val="center"/>
      </w:pPr>
    </w:p>
    <w:p w:rsidR="002A49D2" w:rsidRDefault="002A49D2" w:rsidP="002A49D2">
      <w:pPr>
        <w:jc w:val="center"/>
      </w:pPr>
    </w:p>
    <w:p w:rsidR="002A49D2" w:rsidRDefault="002A49D2" w:rsidP="002A49D2">
      <w:r>
        <w:t xml:space="preserve">                                                          III </w:t>
      </w:r>
      <w:proofErr w:type="spellStart"/>
      <w:r>
        <w:t>четверть</w:t>
      </w:r>
      <w:proofErr w:type="spellEnd"/>
    </w:p>
    <w:p w:rsidR="002A49D2" w:rsidRDefault="002A49D2" w:rsidP="002A49D2">
      <w:pPr>
        <w:jc w:val="center"/>
      </w:pPr>
      <w:r>
        <w:t>(10ч)</w:t>
      </w:r>
    </w:p>
    <w:tbl>
      <w:tblPr>
        <w:tblStyle w:val="a3"/>
        <w:tblW w:w="0" w:type="auto"/>
        <w:tblLook w:val="04A0"/>
      </w:tblPr>
      <w:tblGrid>
        <w:gridCol w:w="675"/>
        <w:gridCol w:w="6379"/>
        <w:gridCol w:w="1276"/>
        <w:gridCol w:w="1226"/>
      </w:tblGrid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№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                           </w:t>
            </w:r>
            <w:proofErr w:type="spellStart"/>
            <w:r>
              <w:t>Тема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Повторение</w:t>
            </w:r>
            <w:proofErr w:type="spellEnd"/>
            <w:r>
              <w:t xml:space="preserve">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шашечной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 в </w:t>
            </w:r>
            <w:proofErr w:type="spellStart"/>
            <w:r>
              <w:t>шашки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Ловушка</w:t>
            </w:r>
            <w:proofErr w:type="spellEnd"/>
            <w:r>
              <w:t xml:space="preserve"> в </w:t>
            </w:r>
            <w:proofErr w:type="spellStart"/>
            <w:r>
              <w:t>начале</w:t>
            </w:r>
            <w:proofErr w:type="spellEnd"/>
            <w:r>
              <w:t xml:space="preserve"> </w:t>
            </w:r>
            <w:proofErr w:type="spellStart"/>
            <w:r>
              <w:t>партии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Ловушка</w:t>
            </w:r>
            <w:proofErr w:type="spellEnd"/>
            <w:r>
              <w:t xml:space="preserve"> в </w:t>
            </w:r>
            <w:proofErr w:type="spellStart"/>
            <w:r>
              <w:t>начале</w:t>
            </w:r>
            <w:proofErr w:type="spellEnd"/>
            <w:r>
              <w:t xml:space="preserve"> </w:t>
            </w:r>
            <w:proofErr w:type="spellStart"/>
            <w:r>
              <w:t>партии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Первая</w:t>
            </w:r>
            <w:proofErr w:type="spellEnd"/>
            <w:r>
              <w:t xml:space="preserve"> </w:t>
            </w:r>
            <w:proofErr w:type="spellStart"/>
            <w:r>
              <w:t>ловушка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Вторая</w:t>
            </w:r>
            <w:proofErr w:type="spellEnd"/>
            <w:r>
              <w:t xml:space="preserve"> </w:t>
            </w:r>
            <w:proofErr w:type="spellStart"/>
            <w:r>
              <w:t>ловушка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Третья</w:t>
            </w:r>
            <w:proofErr w:type="spellEnd"/>
            <w:r>
              <w:t xml:space="preserve"> </w:t>
            </w:r>
            <w:proofErr w:type="spellStart"/>
            <w:r>
              <w:t>ловушка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Четвертая</w:t>
            </w:r>
            <w:proofErr w:type="spellEnd"/>
            <w:r>
              <w:t xml:space="preserve"> </w:t>
            </w:r>
            <w:proofErr w:type="spellStart"/>
            <w:r>
              <w:t>ловушка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Pr="00FD40D7" w:rsidRDefault="002A49D2" w:rsidP="0086684A">
            <w:pPr>
              <w:jc w:val="both"/>
              <w:rPr>
                <w:lang w:val="ru-RU"/>
              </w:rPr>
            </w:pPr>
            <w:r w:rsidRPr="00FD40D7">
              <w:rPr>
                <w:lang w:val="ru-RU"/>
              </w:rPr>
              <w:t>Повторение правил.</w:t>
            </w:r>
          </w:p>
          <w:p w:rsidR="002A49D2" w:rsidRPr="00FD40D7" w:rsidRDefault="002A49D2" w:rsidP="0086684A">
            <w:pPr>
              <w:jc w:val="both"/>
              <w:rPr>
                <w:lang w:val="ru-RU" w:eastAsia="en-US"/>
              </w:rPr>
            </w:pPr>
            <w:r w:rsidRPr="00FD40D7">
              <w:rPr>
                <w:lang w:val="ru-RU"/>
              </w:rPr>
              <w:t>Учебные игры в шашки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 w:rsidRPr="00FD40D7">
              <w:rPr>
                <w:lang w:val="ru-RU"/>
              </w:rPr>
              <w:t xml:space="preserve">   </w:t>
            </w:r>
            <w:r>
              <w:t>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10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Pr="00FD40D7" w:rsidRDefault="002A49D2" w:rsidP="0086684A">
            <w:pPr>
              <w:jc w:val="both"/>
              <w:rPr>
                <w:lang w:val="ru-RU"/>
              </w:rPr>
            </w:pPr>
            <w:r w:rsidRPr="00FD40D7">
              <w:rPr>
                <w:lang w:val="ru-RU"/>
              </w:rPr>
              <w:t>Повторение правил.</w:t>
            </w:r>
          </w:p>
          <w:p w:rsidR="002A49D2" w:rsidRPr="00FD40D7" w:rsidRDefault="002A49D2" w:rsidP="0086684A">
            <w:pPr>
              <w:jc w:val="both"/>
              <w:rPr>
                <w:lang w:val="ru-RU" w:eastAsia="en-US"/>
              </w:rPr>
            </w:pPr>
            <w:r w:rsidRPr="00FD40D7">
              <w:rPr>
                <w:lang w:val="ru-RU"/>
              </w:rPr>
              <w:t>Учебные игры в шашки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 w:rsidRPr="00FD40D7">
              <w:rPr>
                <w:lang w:val="ru-RU"/>
              </w:rPr>
              <w:t xml:space="preserve">   </w:t>
            </w:r>
            <w:r>
              <w:t>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</w:tbl>
    <w:p w:rsidR="002A49D2" w:rsidRDefault="002A49D2" w:rsidP="002A49D2">
      <w:pPr>
        <w:jc w:val="center"/>
      </w:pPr>
    </w:p>
    <w:p w:rsidR="002A49D2" w:rsidRDefault="002A49D2" w:rsidP="002A49D2">
      <w:pPr>
        <w:jc w:val="center"/>
      </w:pPr>
      <w:r>
        <w:t xml:space="preserve">VI </w:t>
      </w:r>
      <w:proofErr w:type="spellStart"/>
      <w:r>
        <w:t>четверть</w:t>
      </w:r>
      <w:proofErr w:type="spellEnd"/>
      <w:r>
        <w:t xml:space="preserve"> (7ч)</w:t>
      </w:r>
    </w:p>
    <w:tbl>
      <w:tblPr>
        <w:tblStyle w:val="a3"/>
        <w:tblW w:w="0" w:type="auto"/>
        <w:tblLook w:val="04A0"/>
      </w:tblPr>
      <w:tblGrid>
        <w:gridCol w:w="675"/>
        <w:gridCol w:w="6379"/>
        <w:gridCol w:w="1276"/>
        <w:gridCol w:w="1226"/>
      </w:tblGrid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№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                           </w:t>
            </w:r>
            <w:proofErr w:type="spellStart"/>
            <w:r>
              <w:t>Тема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Повторение</w:t>
            </w:r>
            <w:proofErr w:type="spellEnd"/>
            <w:r>
              <w:t xml:space="preserve"> </w:t>
            </w:r>
            <w:proofErr w:type="spellStart"/>
            <w:r>
              <w:t>правил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 в </w:t>
            </w:r>
            <w:proofErr w:type="spellStart"/>
            <w:r>
              <w:t>шашки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Шашечное</w:t>
            </w:r>
            <w:proofErr w:type="spellEnd"/>
            <w:r>
              <w:t xml:space="preserve"> </w:t>
            </w:r>
            <w:proofErr w:type="spellStart"/>
            <w:r>
              <w:t>окончание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Четыре</w:t>
            </w:r>
            <w:proofErr w:type="spellEnd"/>
            <w:r>
              <w:t xml:space="preserve"> </w:t>
            </w:r>
            <w:proofErr w:type="spellStart"/>
            <w:r>
              <w:t>дамки</w:t>
            </w:r>
            <w:proofErr w:type="spellEnd"/>
            <w:r>
              <w:t xml:space="preserve"> </w:t>
            </w:r>
            <w:proofErr w:type="spellStart"/>
            <w:r>
              <w:t>против</w:t>
            </w:r>
            <w:proofErr w:type="spellEnd"/>
            <w:r>
              <w:t xml:space="preserve"> </w:t>
            </w:r>
            <w:proofErr w:type="spellStart"/>
            <w:r>
              <w:t>одной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Шашечное</w:t>
            </w:r>
            <w:proofErr w:type="spellEnd"/>
            <w:r>
              <w:t xml:space="preserve"> </w:t>
            </w:r>
            <w:proofErr w:type="spellStart"/>
            <w:r>
              <w:t>окончание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 в </w:t>
            </w:r>
            <w:proofErr w:type="spellStart"/>
            <w:r>
              <w:t>шашки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 xml:space="preserve">   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  <w:tr w:rsidR="002A49D2" w:rsidTr="0086684A">
        <w:trPr>
          <w:trHeight w:val="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Pr="00FD40D7" w:rsidRDefault="002A49D2" w:rsidP="0086684A">
            <w:pPr>
              <w:jc w:val="both"/>
              <w:rPr>
                <w:lang w:val="ru-RU"/>
              </w:rPr>
            </w:pPr>
            <w:r w:rsidRPr="00FD40D7">
              <w:rPr>
                <w:lang w:val="ru-RU"/>
              </w:rPr>
              <w:t>Учебные игры в шашки</w:t>
            </w:r>
          </w:p>
          <w:p w:rsidR="002A49D2" w:rsidRPr="00FD40D7" w:rsidRDefault="002A49D2" w:rsidP="0086684A">
            <w:pPr>
              <w:jc w:val="both"/>
              <w:rPr>
                <w:lang w:val="ru-RU" w:eastAsia="en-US"/>
              </w:rPr>
            </w:pPr>
            <w:r w:rsidRPr="00FD40D7">
              <w:rPr>
                <w:lang w:val="ru-RU"/>
              </w:rPr>
              <w:t>Малый чемпионат в классе.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9D2" w:rsidRDefault="002A49D2" w:rsidP="0086684A">
            <w:pPr>
              <w:jc w:val="both"/>
              <w:rPr>
                <w:lang w:eastAsia="en-US"/>
              </w:rPr>
            </w:pPr>
            <w:r w:rsidRPr="00FD40D7">
              <w:rPr>
                <w:lang w:val="ru-RU"/>
              </w:rPr>
              <w:t xml:space="preserve">   </w:t>
            </w:r>
            <w:r>
              <w:t>1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9D2" w:rsidRDefault="002A49D2" w:rsidP="0086684A">
            <w:pPr>
              <w:jc w:val="both"/>
              <w:rPr>
                <w:lang w:eastAsia="en-US"/>
              </w:rPr>
            </w:pPr>
          </w:p>
        </w:tc>
      </w:tr>
    </w:tbl>
    <w:p w:rsidR="002A49D2" w:rsidRDefault="002A49D2" w:rsidP="002A49D2">
      <w:pPr>
        <w:jc w:val="center"/>
      </w:pPr>
    </w:p>
    <w:p w:rsidR="002A49D2" w:rsidRDefault="002A49D2" w:rsidP="002A49D2">
      <w:pPr>
        <w:jc w:val="center"/>
        <w:rPr>
          <w:sz w:val="28"/>
          <w:szCs w:val="28"/>
        </w:rPr>
      </w:pPr>
    </w:p>
    <w:p w:rsidR="002A49D2" w:rsidRDefault="002A49D2" w:rsidP="002A49D2">
      <w:pPr>
        <w:jc w:val="center"/>
      </w:pPr>
    </w:p>
    <w:p w:rsidR="002A49D2" w:rsidRDefault="002A49D2" w:rsidP="002A49D2">
      <w:pPr>
        <w:jc w:val="center"/>
      </w:pPr>
      <w:proofErr w:type="spellStart"/>
      <w:r>
        <w:t>Рекомендуемая</w:t>
      </w:r>
      <w:proofErr w:type="spellEnd"/>
      <w:r>
        <w:t xml:space="preserve"> </w:t>
      </w:r>
      <w:proofErr w:type="spellStart"/>
      <w:r>
        <w:t>литература</w:t>
      </w:r>
      <w:proofErr w:type="spellEnd"/>
    </w:p>
    <w:p w:rsidR="002A49D2" w:rsidRDefault="002A49D2" w:rsidP="002A49D2">
      <w:pPr>
        <w:jc w:val="center"/>
      </w:pPr>
    </w:p>
    <w:p w:rsidR="002A49D2" w:rsidRDefault="002A49D2" w:rsidP="002A49D2">
      <w:pPr>
        <w:pStyle w:val="a4"/>
        <w:numPr>
          <w:ilvl w:val="0"/>
          <w:numId w:val="4"/>
        </w:numPr>
        <w:jc w:val="both"/>
      </w:pPr>
      <w:r w:rsidRPr="00FD40D7">
        <w:rPr>
          <w:lang w:val="ru-RU"/>
        </w:rPr>
        <w:t xml:space="preserve">Василевский Р.Г. Учимся играть в шашки.- </w:t>
      </w:r>
      <w:proofErr w:type="spellStart"/>
      <w:r>
        <w:t>Киев</w:t>
      </w:r>
      <w:proofErr w:type="spellEnd"/>
      <w:r>
        <w:t xml:space="preserve">: </w:t>
      </w:r>
      <w:proofErr w:type="spellStart"/>
      <w:r>
        <w:t>Здоровье</w:t>
      </w:r>
      <w:proofErr w:type="spellEnd"/>
      <w:r>
        <w:t>, 1985.</w:t>
      </w:r>
    </w:p>
    <w:p w:rsidR="002A49D2" w:rsidRDefault="002A49D2" w:rsidP="002A49D2">
      <w:pPr>
        <w:pStyle w:val="a4"/>
        <w:numPr>
          <w:ilvl w:val="0"/>
          <w:numId w:val="4"/>
        </w:numPr>
        <w:jc w:val="both"/>
      </w:pPr>
      <w:proofErr w:type="spellStart"/>
      <w:r w:rsidRPr="00FD40D7">
        <w:rPr>
          <w:lang w:val="ru-RU"/>
        </w:rPr>
        <w:t>Герцензон</w:t>
      </w:r>
      <w:proofErr w:type="spellEnd"/>
      <w:r w:rsidRPr="00FD40D7">
        <w:rPr>
          <w:lang w:val="ru-RU"/>
        </w:rPr>
        <w:t xml:space="preserve"> Б., </w:t>
      </w:r>
      <w:proofErr w:type="spellStart"/>
      <w:r w:rsidRPr="00FD40D7">
        <w:rPr>
          <w:lang w:val="ru-RU"/>
        </w:rPr>
        <w:t>Напреенков</w:t>
      </w:r>
      <w:proofErr w:type="spellEnd"/>
      <w:r w:rsidRPr="00FD40D7">
        <w:rPr>
          <w:lang w:val="ru-RU"/>
        </w:rPr>
        <w:t xml:space="preserve"> А. Шашки – это интересно.  </w:t>
      </w:r>
      <w:r>
        <w:t>1992.</w:t>
      </w:r>
    </w:p>
    <w:p w:rsidR="002A49D2" w:rsidRPr="00FD40D7" w:rsidRDefault="002A49D2" w:rsidP="002A49D2">
      <w:pPr>
        <w:pStyle w:val="a4"/>
        <w:numPr>
          <w:ilvl w:val="0"/>
          <w:numId w:val="4"/>
        </w:numPr>
        <w:jc w:val="both"/>
        <w:rPr>
          <w:lang w:val="ru-RU"/>
        </w:rPr>
      </w:pPr>
      <w:proofErr w:type="spellStart"/>
      <w:r w:rsidRPr="00FD40D7">
        <w:rPr>
          <w:lang w:val="ru-RU"/>
        </w:rPr>
        <w:t>Погрибной</w:t>
      </w:r>
      <w:proofErr w:type="spellEnd"/>
      <w:r w:rsidRPr="00FD40D7">
        <w:rPr>
          <w:lang w:val="ru-RU"/>
        </w:rPr>
        <w:t xml:space="preserve"> В.К. Шашки для детей, 2010</w:t>
      </w:r>
    </w:p>
    <w:p w:rsidR="002A49D2" w:rsidRDefault="002A49D2" w:rsidP="002A49D2">
      <w:pPr>
        <w:pStyle w:val="a4"/>
        <w:numPr>
          <w:ilvl w:val="0"/>
          <w:numId w:val="4"/>
        </w:numPr>
        <w:jc w:val="both"/>
      </w:pPr>
      <w:proofErr w:type="spellStart"/>
      <w:r w:rsidRPr="00FD40D7">
        <w:rPr>
          <w:lang w:val="ru-RU"/>
        </w:rPr>
        <w:t>Погрибной</w:t>
      </w:r>
      <w:proofErr w:type="spellEnd"/>
      <w:r w:rsidRPr="00FD40D7">
        <w:rPr>
          <w:lang w:val="ru-RU"/>
        </w:rPr>
        <w:t xml:space="preserve"> В.К. Шашки</w:t>
      </w:r>
      <w:proofErr w:type="gramStart"/>
      <w:r w:rsidRPr="00FD40D7">
        <w:rPr>
          <w:lang w:val="ru-RU"/>
        </w:rPr>
        <w:t xml:space="preserve"> .</w:t>
      </w:r>
      <w:proofErr w:type="gramEnd"/>
      <w:r w:rsidRPr="00FD40D7">
        <w:rPr>
          <w:lang w:val="ru-RU"/>
        </w:rPr>
        <w:t xml:space="preserve"> Сборник комбинаций. </w:t>
      </w:r>
      <w:r>
        <w:t>2007</w:t>
      </w:r>
    </w:p>
    <w:p w:rsidR="002A49D2" w:rsidRPr="00FD40D7" w:rsidRDefault="002A49D2" w:rsidP="002A49D2">
      <w:pPr>
        <w:ind w:left="360"/>
        <w:jc w:val="both"/>
        <w:rPr>
          <w:lang w:val="ru-RU"/>
        </w:rPr>
      </w:pPr>
    </w:p>
    <w:p w:rsidR="002A49D2" w:rsidRDefault="002A49D2" w:rsidP="002A49D2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</w:p>
    <w:p w:rsidR="000666FD" w:rsidRDefault="000666FD"/>
    <w:sectPr w:rsidR="000666FD" w:rsidSect="0006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775"/>
    <w:multiLevelType w:val="hybridMultilevel"/>
    <w:tmpl w:val="4004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4709A"/>
    <w:multiLevelType w:val="hybridMultilevel"/>
    <w:tmpl w:val="584E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E27D2"/>
    <w:multiLevelType w:val="hybridMultilevel"/>
    <w:tmpl w:val="AB5207DC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F85A2B"/>
    <w:multiLevelType w:val="hybridMultilevel"/>
    <w:tmpl w:val="4CAA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2A49D2"/>
    <w:rsid w:val="000666FD"/>
    <w:rsid w:val="002A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D2"/>
    <w:rPr>
      <w:rFonts w:ascii="Times New Roman" w:eastAsia="Calibri" w:hAnsi="Times New Roman" w:cs="Times New Roman"/>
      <w:color w:val="444444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2012-10-18T06:23:00Z</dcterms:created>
  <dcterms:modified xsi:type="dcterms:W3CDTF">2012-10-18T06:24:00Z</dcterms:modified>
</cp:coreProperties>
</file>