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87" w:rsidRDefault="00762087" w:rsidP="0076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№6»</w:t>
      </w: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</w:t>
      </w: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«О новых подходах к преподаванию в условиях введения ФГОС»</w:t>
      </w: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762087" w:rsidRDefault="00762087" w:rsidP="007620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</w:p>
    <w:p w:rsidR="00762087" w:rsidRDefault="00762087" w:rsidP="007620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Шехова Равиля Равилевна</w:t>
      </w:r>
    </w:p>
    <w:p w:rsidR="00762087" w:rsidRDefault="00762087" w:rsidP="007620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2087" w:rsidRDefault="00762087" w:rsidP="0076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г.Мегион, пгт.Высокий, 2016</w:t>
      </w:r>
    </w:p>
    <w:p w:rsidR="00FB07E3" w:rsidRPr="00FB07E3" w:rsidRDefault="00FB07E3" w:rsidP="0076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 доклада: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обзорно познакомить со спецификой системно-деятельностного подхода в преподавании; подробно представить технологию проектирования как средство формирования универсальных учебных действий  обучающихся на уроках русского языка и литературы.</w:t>
      </w:r>
    </w:p>
    <w:p w:rsidR="00E33EE4" w:rsidRPr="00762087" w:rsidRDefault="00E33EE4" w:rsidP="00FB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87">
        <w:rPr>
          <w:rFonts w:ascii="Times New Roman" w:hAnsi="Times New Roman" w:cs="Times New Roman"/>
          <w:sz w:val="28"/>
          <w:szCs w:val="28"/>
        </w:rPr>
        <w:t>Принятие  федерального  государственного</w:t>
      </w:r>
      <w:r w:rsidR="00FB07E3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 xml:space="preserve">образовательного стандарта </w:t>
      </w:r>
      <w:r w:rsidR="00FB07E3">
        <w:rPr>
          <w:rFonts w:ascii="Times New Roman" w:hAnsi="Times New Roman" w:cs="Times New Roman"/>
          <w:sz w:val="28"/>
          <w:szCs w:val="28"/>
        </w:rPr>
        <w:t>повлекло  за  со</w:t>
      </w:r>
      <w:r w:rsidRPr="00762087">
        <w:rPr>
          <w:rFonts w:ascii="Times New Roman" w:hAnsi="Times New Roman" w:cs="Times New Roman"/>
          <w:sz w:val="28"/>
          <w:szCs w:val="28"/>
        </w:rPr>
        <w:t>бой  пересмотр  давно  сложившейся  системы</w:t>
      </w:r>
      <w:r w:rsidR="00FB07E3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>образования.  В</w:t>
      </w:r>
      <w:r w:rsidR="00FB07E3">
        <w:rPr>
          <w:rFonts w:ascii="Times New Roman" w:hAnsi="Times New Roman" w:cs="Times New Roman"/>
          <w:sz w:val="28"/>
          <w:szCs w:val="28"/>
        </w:rPr>
        <w:t xml:space="preserve">  основе  Стандарта  лежит  сис</w:t>
      </w:r>
      <w:r w:rsidRPr="00762087">
        <w:rPr>
          <w:rFonts w:ascii="Times New Roman" w:hAnsi="Times New Roman" w:cs="Times New Roman"/>
          <w:sz w:val="28"/>
          <w:szCs w:val="28"/>
        </w:rPr>
        <w:t>темно-деятельностный  подход,  который</w:t>
      </w:r>
      <w:r w:rsidR="00FB07E3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>предполагает  воспитание  и  развитие  качеств</w:t>
      </w:r>
      <w:r w:rsidR="00FB07E3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 xml:space="preserve">личности, </w:t>
      </w:r>
      <w:r w:rsidR="00FB07E3">
        <w:rPr>
          <w:rFonts w:ascii="Times New Roman" w:hAnsi="Times New Roman" w:cs="Times New Roman"/>
          <w:sz w:val="28"/>
          <w:szCs w:val="28"/>
        </w:rPr>
        <w:t xml:space="preserve"> отвечающих  требованиям  инфор</w:t>
      </w:r>
      <w:r w:rsidRPr="00762087">
        <w:rPr>
          <w:rFonts w:ascii="Times New Roman" w:hAnsi="Times New Roman" w:cs="Times New Roman"/>
          <w:sz w:val="28"/>
          <w:szCs w:val="28"/>
        </w:rPr>
        <w:t xml:space="preserve">мационного  общества,  </w:t>
      </w:r>
      <w:r w:rsidR="00FD2D96">
        <w:rPr>
          <w:rFonts w:ascii="Times New Roman" w:hAnsi="Times New Roman" w:cs="Times New Roman"/>
          <w:sz w:val="28"/>
          <w:szCs w:val="28"/>
        </w:rPr>
        <w:t xml:space="preserve">их </w:t>
      </w:r>
      <w:r w:rsidRPr="00762087">
        <w:rPr>
          <w:rFonts w:ascii="Times New Roman" w:hAnsi="Times New Roman" w:cs="Times New Roman"/>
          <w:sz w:val="28"/>
          <w:szCs w:val="28"/>
        </w:rPr>
        <w:t>задачам  построения</w:t>
      </w:r>
      <w:r w:rsidR="00FB07E3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>на</w:t>
      </w:r>
      <w:r w:rsidR="00FB07E3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 xml:space="preserve">основе диалога культур. </w:t>
      </w:r>
    </w:p>
    <w:p w:rsidR="00252383" w:rsidRPr="00762087" w:rsidRDefault="00E33EE4" w:rsidP="00FB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87">
        <w:rPr>
          <w:rFonts w:ascii="Times New Roman" w:hAnsi="Times New Roman" w:cs="Times New Roman"/>
          <w:sz w:val="28"/>
          <w:szCs w:val="28"/>
        </w:rPr>
        <w:t>Важнейшей  задачей  современной  системы</w:t>
      </w:r>
      <w:r w:rsidR="00FB07E3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FB07E3">
        <w:rPr>
          <w:rFonts w:ascii="Times New Roman" w:hAnsi="Times New Roman" w:cs="Times New Roman"/>
          <w:sz w:val="28"/>
          <w:szCs w:val="28"/>
        </w:rPr>
        <w:t>является  формирование  совокуп</w:t>
      </w:r>
      <w:r w:rsidRPr="00762087">
        <w:rPr>
          <w:rFonts w:ascii="Times New Roman" w:hAnsi="Times New Roman" w:cs="Times New Roman"/>
          <w:sz w:val="28"/>
          <w:szCs w:val="28"/>
        </w:rPr>
        <w:t xml:space="preserve">ности «универсальных  учебных  действий», </w:t>
      </w:r>
      <w:r w:rsidR="00FB07E3">
        <w:rPr>
          <w:rFonts w:ascii="Times New Roman" w:hAnsi="Times New Roman" w:cs="Times New Roman"/>
          <w:sz w:val="28"/>
          <w:szCs w:val="28"/>
        </w:rPr>
        <w:t>обеспечивающих «</w:t>
      </w:r>
      <w:r w:rsidRPr="00762087">
        <w:rPr>
          <w:rFonts w:ascii="Times New Roman" w:hAnsi="Times New Roman" w:cs="Times New Roman"/>
          <w:sz w:val="28"/>
          <w:szCs w:val="28"/>
        </w:rPr>
        <w:t>умени</w:t>
      </w:r>
      <w:r w:rsidR="00FB07E3">
        <w:rPr>
          <w:rFonts w:ascii="Times New Roman" w:hAnsi="Times New Roman" w:cs="Times New Roman"/>
          <w:sz w:val="28"/>
          <w:szCs w:val="28"/>
        </w:rPr>
        <w:t>е учиться», способ</w:t>
      </w:r>
      <w:r w:rsidRPr="00762087">
        <w:rPr>
          <w:rFonts w:ascii="Times New Roman" w:hAnsi="Times New Roman" w:cs="Times New Roman"/>
          <w:sz w:val="28"/>
          <w:szCs w:val="28"/>
        </w:rPr>
        <w:t>ность  личности</w:t>
      </w:r>
      <w:r w:rsidR="00FB07E3">
        <w:rPr>
          <w:rFonts w:ascii="Times New Roman" w:hAnsi="Times New Roman" w:cs="Times New Roman"/>
          <w:sz w:val="28"/>
          <w:szCs w:val="28"/>
        </w:rPr>
        <w:t xml:space="preserve">  к  саморазвитию  и  самосовер</w:t>
      </w:r>
      <w:r w:rsidRPr="00762087">
        <w:rPr>
          <w:rFonts w:ascii="Times New Roman" w:hAnsi="Times New Roman" w:cs="Times New Roman"/>
          <w:sz w:val="28"/>
          <w:szCs w:val="28"/>
        </w:rPr>
        <w:t xml:space="preserve">шенствованию </w:t>
      </w:r>
      <w:r w:rsidR="00FB07E3">
        <w:rPr>
          <w:rFonts w:ascii="Times New Roman" w:hAnsi="Times New Roman" w:cs="Times New Roman"/>
          <w:sz w:val="28"/>
          <w:szCs w:val="28"/>
        </w:rPr>
        <w:t xml:space="preserve"> путем  сознательного  и  актив</w:t>
      </w:r>
      <w:r w:rsidRPr="00762087">
        <w:rPr>
          <w:rFonts w:ascii="Times New Roman" w:hAnsi="Times New Roman" w:cs="Times New Roman"/>
          <w:sz w:val="28"/>
          <w:szCs w:val="28"/>
        </w:rPr>
        <w:t>ного присвоения нового социального опыта.</w:t>
      </w:r>
    </w:p>
    <w:p w:rsidR="00FB07E3" w:rsidRDefault="00FD2D96" w:rsidP="0076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сегодняшний день, реализуя системно-деятельностный подход в обучении, в</w:t>
      </w:r>
      <w:r w:rsidR="00F8425A" w:rsidRPr="00762087">
        <w:rPr>
          <w:rFonts w:ascii="Times New Roman" w:eastAsia="Times New Roman" w:hAnsi="Times New Roman" w:cs="Times New Roman"/>
          <w:sz w:val="28"/>
          <w:szCs w:val="28"/>
        </w:rPr>
        <w:t xml:space="preserve"> условиях ФГОС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 использование следующих технологий: технология проектирования, </w:t>
      </w:r>
      <w:r w:rsidR="00F8425A" w:rsidRPr="00762087">
        <w:rPr>
          <w:rFonts w:ascii="Times New Roman" w:eastAsia="Times New Roman" w:hAnsi="Times New Roman" w:cs="Times New Roman"/>
          <w:sz w:val="28"/>
          <w:szCs w:val="28"/>
        </w:rPr>
        <w:t xml:space="preserve">технологии развивающего обучения, обучения в сотрудничестве, технологии проблемного обучения, здоровьесбережения и т.п. Расширить возможности обучения позволяют современные интерактивные доски, икт-технологии, кластеры, синквейны и другие. </w:t>
      </w:r>
    </w:p>
    <w:p w:rsidR="00FB07E3" w:rsidRDefault="00F8425A" w:rsidP="00FB0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87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педагог опирается на достижение предметных и метапредметных целей обучения. А такой результат возможен лишь при компетентностном подходе в обучении детей. Учитель должен развивать у учащихся разные компетенции: коммуникативную, языковедческую, культуроведческую. </w:t>
      </w:r>
    </w:p>
    <w:p w:rsidR="00E33EE4" w:rsidRPr="00FD2D96" w:rsidRDefault="00FD2D96" w:rsidP="00FD2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мой взгляд, одной из приоритетных технологий на сегодняшний день является технология проектирования, технология проектной деятельности.</w:t>
      </w:r>
      <w:r w:rsidR="00F57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технология актуальна тем, что способствует формированию именно основных УУД:</w:t>
      </w:r>
      <w:r w:rsidR="004E33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коммуникативных (проект можно выполнять, работая в парах, в группах); </w:t>
      </w:r>
      <w:r w:rsidR="004E339A">
        <w:rPr>
          <w:rFonts w:ascii="Times New Roman" w:hAnsi="Times New Roman" w:cs="Times New Roman"/>
          <w:sz w:val="28"/>
          <w:szCs w:val="28"/>
        </w:rPr>
        <w:t>знакомст</w:t>
      </w:r>
      <w:r w:rsidR="00E33EE4" w:rsidRPr="00762087">
        <w:rPr>
          <w:rFonts w:ascii="Times New Roman" w:hAnsi="Times New Roman" w:cs="Times New Roman"/>
          <w:sz w:val="28"/>
          <w:szCs w:val="28"/>
        </w:rPr>
        <w:t>вом  с  разными  культурами</w:t>
      </w:r>
      <w:r>
        <w:rPr>
          <w:rFonts w:ascii="Times New Roman" w:hAnsi="Times New Roman" w:cs="Times New Roman"/>
          <w:sz w:val="28"/>
          <w:szCs w:val="28"/>
        </w:rPr>
        <w:t xml:space="preserve"> (метапредметная сторона  проекта</w:t>
      </w:r>
      <w:r w:rsidR="00F5771D">
        <w:rPr>
          <w:rFonts w:ascii="Times New Roman" w:hAnsi="Times New Roman" w:cs="Times New Roman"/>
          <w:sz w:val="28"/>
          <w:szCs w:val="28"/>
        </w:rPr>
        <w:t>, культуроведческая компетенция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F5771D">
        <w:rPr>
          <w:rFonts w:ascii="Times New Roman" w:hAnsi="Times New Roman" w:cs="Times New Roman"/>
          <w:sz w:val="28"/>
          <w:szCs w:val="28"/>
        </w:rPr>
        <w:t xml:space="preserve">, </w:t>
      </w:r>
      <w:r w:rsidR="00E33EE4" w:rsidRPr="00762087">
        <w:rPr>
          <w:rFonts w:ascii="Times New Roman" w:hAnsi="Times New Roman" w:cs="Times New Roman"/>
          <w:sz w:val="28"/>
          <w:szCs w:val="28"/>
        </w:rPr>
        <w:t>разными  точками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="00F5771D">
        <w:rPr>
          <w:rFonts w:ascii="Times New Roman" w:hAnsi="Times New Roman" w:cs="Times New Roman"/>
          <w:sz w:val="28"/>
          <w:szCs w:val="28"/>
        </w:rPr>
        <w:t>зрения на одну проблему</w:t>
      </w:r>
      <w:r w:rsidR="00E33EE4" w:rsidRPr="00762087">
        <w:rPr>
          <w:rFonts w:ascii="Times New Roman" w:hAnsi="Times New Roman" w:cs="Times New Roman"/>
          <w:sz w:val="28"/>
          <w:szCs w:val="28"/>
        </w:rPr>
        <w:t>.</w:t>
      </w:r>
    </w:p>
    <w:p w:rsidR="00E33EE4" w:rsidRPr="00762087" w:rsidRDefault="00E33EE4" w:rsidP="004E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87">
        <w:rPr>
          <w:rFonts w:ascii="Times New Roman" w:hAnsi="Times New Roman" w:cs="Times New Roman"/>
          <w:sz w:val="28"/>
          <w:szCs w:val="28"/>
        </w:rPr>
        <w:t>Организаци</w:t>
      </w:r>
      <w:r w:rsidR="004E339A">
        <w:rPr>
          <w:rFonts w:ascii="Times New Roman" w:hAnsi="Times New Roman" w:cs="Times New Roman"/>
          <w:sz w:val="28"/>
          <w:szCs w:val="28"/>
        </w:rPr>
        <w:t>я  проектной  деятельности  име</w:t>
      </w:r>
      <w:r w:rsidR="00AB2387">
        <w:rPr>
          <w:rFonts w:ascii="Times New Roman" w:hAnsi="Times New Roman" w:cs="Times New Roman"/>
          <w:sz w:val="28"/>
          <w:szCs w:val="28"/>
        </w:rPr>
        <w:t>ет  следующую  структуру</w:t>
      </w:r>
      <w:r w:rsidRPr="00762087">
        <w:rPr>
          <w:rFonts w:ascii="Times New Roman" w:hAnsi="Times New Roman" w:cs="Times New Roman"/>
          <w:sz w:val="28"/>
          <w:szCs w:val="28"/>
        </w:rPr>
        <w:t>:  мотив,  проблема, цель,  задачи,  м</w:t>
      </w:r>
      <w:r w:rsidR="004E339A">
        <w:rPr>
          <w:rFonts w:ascii="Times New Roman" w:hAnsi="Times New Roman" w:cs="Times New Roman"/>
          <w:sz w:val="28"/>
          <w:szCs w:val="28"/>
        </w:rPr>
        <w:t>етоды  и  способы,  план  дейст</w:t>
      </w:r>
      <w:r w:rsidRPr="00762087">
        <w:rPr>
          <w:rFonts w:ascii="Times New Roman" w:hAnsi="Times New Roman" w:cs="Times New Roman"/>
          <w:sz w:val="28"/>
          <w:szCs w:val="28"/>
        </w:rPr>
        <w:t>вия,  результаты,  рефлексия.  В  зависимости  от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>того,  какой  вид  деятельности  заложен  в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>структуру   проекта:  поисковая,  творческая, ролевая,  при</w:t>
      </w:r>
      <w:r w:rsidR="004E339A">
        <w:rPr>
          <w:rFonts w:ascii="Times New Roman" w:hAnsi="Times New Roman" w:cs="Times New Roman"/>
          <w:sz w:val="28"/>
          <w:szCs w:val="28"/>
        </w:rPr>
        <w:t>кладная –  можно  выделить  сле</w:t>
      </w:r>
      <w:r w:rsidRPr="00762087">
        <w:rPr>
          <w:rFonts w:ascii="Times New Roman" w:hAnsi="Times New Roman" w:cs="Times New Roman"/>
          <w:sz w:val="28"/>
          <w:szCs w:val="28"/>
        </w:rPr>
        <w:t xml:space="preserve">дующие типы проектов. </w:t>
      </w:r>
    </w:p>
    <w:p w:rsidR="00E33EE4" w:rsidRPr="00762087" w:rsidRDefault="00F5771D" w:rsidP="004E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Исследовательские проекты подчинены логике </w:t>
      </w:r>
      <w:r w:rsidR="00E33EE4" w:rsidRPr="00762087">
        <w:rPr>
          <w:rFonts w:ascii="Times New Roman" w:hAnsi="Times New Roman" w:cs="Times New Roman"/>
          <w:sz w:val="28"/>
          <w:szCs w:val="28"/>
        </w:rPr>
        <w:t>небольшого  исследования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="00E33EE4" w:rsidRPr="00762087">
        <w:rPr>
          <w:rFonts w:ascii="Times New Roman" w:hAnsi="Times New Roman" w:cs="Times New Roman"/>
          <w:sz w:val="28"/>
          <w:szCs w:val="28"/>
        </w:rPr>
        <w:t xml:space="preserve">(аргументация </w:t>
      </w:r>
      <w:r w:rsidR="004E339A">
        <w:rPr>
          <w:rFonts w:ascii="Times New Roman" w:hAnsi="Times New Roman" w:cs="Times New Roman"/>
          <w:sz w:val="28"/>
          <w:szCs w:val="28"/>
        </w:rPr>
        <w:t xml:space="preserve"> актуальности  избранной  темы, </w:t>
      </w:r>
      <w:r w:rsidR="00E33EE4" w:rsidRPr="00762087">
        <w:rPr>
          <w:rFonts w:ascii="Times New Roman" w:hAnsi="Times New Roman" w:cs="Times New Roman"/>
          <w:sz w:val="28"/>
          <w:szCs w:val="28"/>
        </w:rPr>
        <w:t xml:space="preserve">обозначение  </w:t>
      </w:r>
      <w:r w:rsidR="004E339A">
        <w:rPr>
          <w:rFonts w:ascii="Times New Roman" w:hAnsi="Times New Roman" w:cs="Times New Roman"/>
          <w:sz w:val="28"/>
          <w:szCs w:val="28"/>
        </w:rPr>
        <w:t>задач  исследования;  обязатель</w:t>
      </w:r>
      <w:r w:rsidR="00E33EE4" w:rsidRPr="00762087">
        <w:rPr>
          <w:rFonts w:ascii="Times New Roman" w:hAnsi="Times New Roman" w:cs="Times New Roman"/>
          <w:sz w:val="28"/>
          <w:szCs w:val="28"/>
        </w:rPr>
        <w:t>ное  выдвижение  гипотезы  с  последующей  её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="00E33EE4" w:rsidRPr="00762087">
        <w:rPr>
          <w:rFonts w:ascii="Times New Roman" w:hAnsi="Times New Roman" w:cs="Times New Roman"/>
          <w:sz w:val="28"/>
          <w:szCs w:val="28"/>
        </w:rPr>
        <w:t>проверкой,  обсуждение  получен</w:t>
      </w:r>
      <w:r w:rsidR="004E339A">
        <w:rPr>
          <w:rFonts w:ascii="Times New Roman" w:hAnsi="Times New Roman" w:cs="Times New Roman"/>
          <w:sz w:val="28"/>
          <w:szCs w:val="28"/>
        </w:rPr>
        <w:t>ных  результа</w:t>
      </w:r>
      <w:r w:rsidR="00E33EE4" w:rsidRPr="00762087">
        <w:rPr>
          <w:rFonts w:ascii="Times New Roman" w:hAnsi="Times New Roman" w:cs="Times New Roman"/>
          <w:sz w:val="28"/>
          <w:szCs w:val="28"/>
        </w:rPr>
        <w:t>тов). В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="00E33EE4" w:rsidRPr="00762087">
        <w:rPr>
          <w:rFonts w:ascii="Times New Roman" w:hAnsi="Times New Roman" w:cs="Times New Roman"/>
          <w:sz w:val="28"/>
          <w:szCs w:val="28"/>
        </w:rPr>
        <w:t xml:space="preserve">процессе  такого  </w:t>
      </w:r>
      <w:r w:rsidR="00E33EE4" w:rsidRPr="00762087">
        <w:rPr>
          <w:rFonts w:ascii="Times New Roman" w:hAnsi="Times New Roman" w:cs="Times New Roman"/>
          <w:sz w:val="28"/>
          <w:szCs w:val="28"/>
        </w:rPr>
        <w:lastRenderedPageBreak/>
        <w:t>труда  повышается  уровень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="00E33EE4" w:rsidRPr="00762087">
        <w:rPr>
          <w:rFonts w:ascii="Times New Roman" w:hAnsi="Times New Roman" w:cs="Times New Roman"/>
          <w:sz w:val="28"/>
          <w:szCs w:val="28"/>
        </w:rPr>
        <w:t>интеллектуальной  активности  ребят,  растёт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="00E33EE4" w:rsidRPr="00762087">
        <w:rPr>
          <w:rFonts w:ascii="Times New Roman" w:hAnsi="Times New Roman" w:cs="Times New Roman"/>
          <w:sz w:val="28"/>
          <w:szCs w:val="28"/>
        </w:rPr>
        <w:t xml:space="preserve">коммуникативная компетентность. </w:t>
      </w:r>
    </w:p>
    <w:p w:rsidR="00F5771D" w:rsidRDefault="00E33EE4" w:rsidP="004E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87">
        <w:rPr>
          <w:rFonts w:ascii="Times New Roman" w:hAnsi="Times New Roman" w:cs="Times New Roman"/>
          <w:sz w:val="28"/>
          <w:szCs w:val="28"/>
        </w:rPr>
        <w:t>Творческие  проекты  могут  быть  связаны  с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="00F5771D">
        <w:rPr>
          <w:rFonts w:ascii="Times New Roman" w:hAnsi="Times New Roman" w:cs="Times New Roman"/>
          <w:sz w:val="28"/>
          <w:szCs w:val="28"/>
        </w:rPr>
        <w:t>содержанием  какого-</w:t>
      </w:r>
      <w:r w:rsidRPr="00762087">
        <w:rPr>
          <w:rFonts w:ascii="Times New Roman" w:hAnsi="Times New Roman" w:cs="Times New Roman"/>
          <w:sz w:val="28"/>
          <w:szCs w:val="28"/>
        </w:rPr>
        <w:t>то  произведения,  статьи, фильма,  жизне</w:t>
      </w:r>
      <w:r w:rsidR="00F5771D">
        <w:rPr>
          <w:rFonts w:ascii="Times New Roman" w:hAnsi="Times New Roman" w:cs="Times New Roman"/>
          <w:sz w:val="28"/>
          <w:szCs w:val="28"/>
        </w:rPr>
        <w:t xml:space="preserve">нной  ситуации. </w:t>
      </w:r>
    </w:p>
    <w:p w:rsidR="00F5771D" w:rsidRDefault="00F5771D" w:rsidP="004E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Ролевые или </w:t>
      </w:r>
      <w:r w:rsidR="00E33EE4" w:rsidRPr="00762087">
        <w:rPr>
          <w:rFonts w:ascii="Times New Roman" w:hAnsi="Times New Roman" w:cs="Times New Roman"/>
          <w:sz w:val="28"/>
          <w:szCs w:val="28"/>
        </w:rPr>
        <w:t>игровые  проекты.  Участ</w:t>
      </w:r>
      <w:r w:rsidR="004E339A">
        <w:rPr>
          <w:rFonts w:ascii="Times New Roman" w:hAnsi="Times New Roman" w:cs="Times New Roman"/>
          <w:sz w:val="28"/>
          <w:szCs w:val="28"/>
        </w:rPr>
        <w:t>ники  принимают  на  себя  опре</w:t>
      </w:r>
      <w:r w:rsidR="00E33EE4" w:rsidRPr="00762087">
        <w:rPr>
          <w:rFonts w:ascii="Times New Roman" w:hAnsi="Times New Roman" w:cs="Times New Roman"/>
          <w:sz w:val="28"/>
          <w:szCs w:val="28"/>
        </w:rPr>
        <w:t>деленные  роли,  обусловленные  характером  и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="00E33EE4" w:rsidRPr="00762087">
        <w:rPr>
          <w:rFonts w:ascii="Times New Roman" w:hAnsi="Times New Roman" w:cs="Times New Roman"/>
          <w:sz w:val="28"/>
          <w:szCs w:val="28"/>
        </w:rPr>
        <w:t>содержанием</w:t>
      </w:r>
      <w:r w:rsidR="004E339A">
        <w:rPr>
          <w:rFonts w:ascii="Times New Roman" w:hAnsi="Times New Roman" w:cs="Times New Roman"/>
          <w:sz w:val="28"/>
          <w:szCs w:val="28"/>
        </w:rPr>
        <w:t xml:space="preserve"> проекта. Это могут быть литера</w:t>
      </w:r>
      <w:r w:rsidR="00E33EE4" w:rsidRPr="00762087">
        <w:rPr>
          <w:rFonts w:ascii="Times New Roman" w:hAnsi="Times New Roman" w:cs="Times New Roman"/>
          <w:sz w:val="28"/>
          <w:szCs w:val="28"/>
        </w:rPr>
        <w:t>турные  персонажи  или  выдуманные  герои, имитирующи</w:t>
      </w:r>
      <w:r w:rsidR="004E339A">
        <w:rPr>
          <w:rFonts w:ascii="Times New Roman" w:hAnsi="Times New Roman" w:cs="Times New Roman"/>
          <w:sz w:val="28"/>
          <w:szCs w:val="28"/>
        </w:rPr>
        <w:t>е  социальные  или  деловые  от</w:t>
      </w:r>
      <w:r w:rsidR="00E33EE4" w:rsidRPr="00762087">
        <w:rPr>
          <w:rFonts w:ascii="Times New Roman" w:hAnsi="Times New Roman" w:cs="Times New Roman"/>
          <w:sz w:val="28"/>
          <w:szCs w:val="28"/>
        </w:rPr>
        <w:t xml:space="preserve">ношения.  </w:t>
      </w:r>
    </w:p>
    <w:p w:rsidR="00F5771D" w:rsidRDefault="00E33EE4" w:rsidP="004E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87">
        <w:rPr>
          <w:rFonts w:ascii="Times New Roman" w:hAnsi="Times New Roman" w:cs="Times New Roman"/>
          <w:sz w:val="28"/>
          <w:szCs w:val="28"/>
        </w:rPr>
        <w:t>Информац</w:t>
      </w:r>
      <w:r w:rsidR="004E339A">
        <w:rPr>
          <w:rFonts w:ascii="Times New Roman" w:hAnsi="Times New Roman" w:cs="Times New Roman"/>
          <w:sz w:val="28"/>
          <w:szCs w:val="28"/>
        </w:rPr>
        <w:t>ионные  проекты  изначально  на</w:t>
      </w:r>
      <w:r w:rsidRPr="00762087">
        <w:rPr>
          <w:rFonts w:ascii="Times New Roman" w:hAnsi="Times New Roman" w:cs="Times New Roman"/>
          <w:sz w:val="28"/>
          <w:szCs w:val="28"/>
        </w:rPr>
        <w:t>правлены  на  сбор  информации  о  каком-либо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 xml:space="preserve">объекте,  явлении.  </w:t>
      </w:r>
    </w:p>
    <w:p w:rsidR="00E33EE4" w:rsidRPr="00762087" w:rsidRDefault="00E33EE4" w:rsidP="0076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87">
        <w:rPr>
          <w:rFonts w:ascii="Times New Roman" w:hAnsi="Times New Roman" w:cs="Times New Roman"/>
          <w:sz w:val="28"/>
          <w:szCs w:val="28"/>
        </w:rPr>
        <w:t>Многообра</w:t>
      </w:r>
      <w:r w:rsidR="004E339A">
        <w:rPr>
          <w:rFonts w:ascii="Times New Roman" w:hAnsi="Times New Roman" w:cs="Times New Roman"/>
          <w:sz w:val="28"/>
          <w:szCs w:val="28"/>
        </w:rPr>
        <w:t>зие  типов  проектов  дает  воз</w:t>
      </w:r>
      <w:r w:rsidRPr="00762087">
        <w:rPr>
          <w:rFonts w:ascii="Times New Roman" w:hAnsi="Times New Roman" w:cs="Times New Roman"/>
          <w:sz w:val="28"/>
          <w:szCs w:val="28"/>
        </w:rPr>
        <w:t>можность  учите</w:t>
      </w:r>
      <w:r w:rsidR="004E339A">
        <w:rPr>
          <w:rFonts w:ascii="Times New Roman" w:hAnsi="Times New Roman" w:cs="Times New Roman"/>
          <w:sz w:val="28"/>
          <w:szCs w:val="28"/>
        </w:rPr>
        <w:t>лю  решать  самые  разные  зада</w:t>
      </w:r>
      <w:r w:rsidRPr="00762087">
        <w:rPr>
          <w:rFonts w:ascii="Times New Roman" w:hAnsi="Times New Roman" w:cs="Times New Roman"/>
          <w:sz w:val="28"/>
          <w:szCs w:val="28"/>
        </w:rPr>
        <w:t xml:space="preserve">чи  обучения  и  </w:t>
      </w:r>
      <w:r w:rsidR="004E339A">
        <w:rPr>
          <w:rFonts w:ascii="Times New Roman" w:hAnsi="Times New Roman" w:cs="Times New Roman"/>
          <w:sz w:val="28"/>
          <w:szCs w:val="28"/>
        </w:rPr>
        <w:t xml:space="preserve">воспитания  </w:t>
      </w:r>
      <w:r w:rsidR="00F5771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E339A">
        <w:rPr>
          <w:rFonts w:ascii="Times New Roman" w:hAnsi="Times New Roman" w:cs="Times New Roman"/>
          <w:sz w:val="28"/>
          <w:szCs w:val="28"/>
        </w:rPr>
        <w:t>в  инте</w:t>
      </w:r>
      <w:r w:rsidRPr="00762087">
        <w:rPr>
          <w:rFonts w:ascii="Times New Roman" w:hAnsi="Times New Roman" w:cs="Times New Roman"/>
          <w:sz w:val="28"/>
          <w:szCs w:val="28"/>
        </w:rPr>
        <w:t xml:space="preserve">ресной для них форме. </w:t>
      </w:r>
    </w:p>
    <w:p w:rsidR="00E33EE4" w:rsidRDefault="00AB2387" w:rsidP="0076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всему вышеперечисленному, хотелось бы добавить немного информации и</w:t>
      </w:r>
      <w:r w:rsidR="00F06734">
        <w:rPr>
          <w:rFonts w:ascii="Times New Roman" w:hAnsi="Times New Roman" w:cs="Times New Roman"/>
          <w:sz w:val="28"/>
          <w:szCs w:val="28"/>
        </w:rPr>
        <w:t>з своего опыта работы. Мне предо</w:t>
      </w:r>
      <w:r>
        <w:rPr>
          <w:rFonts w:ascii="Times New Roman" w:hAnsi="Times New Roman" w:cs="Times New Roman"/>
          <w:sz w:val="28"/>
          <w:szCs w:val="28"/>
        </w:rPr>
        <w:t>ставилась возможность начать свою деятельность как учителя русского язык</w:t>
      </w:r>
      <w:r w:rsidR="00F5771D">
        <w:rPr>
          <w:rFonts w:ascii="Times New Roman" w:hAnsi="Times New Roman" w:cs="Times New Roman"/>
          <w:sz w:val="28"/>
          <w:szCs w:val="28"/>
        </w:rPr>
        <w:t>а и литературы именно с 5 классов</w:t>
      </w:r>
      <w:r>
        <w:rPr>
          <w:rFonts w:ascii="Times New Roman" w:hAnsi="Times New Roman" w:cs="Times New Roman"/>
          <w:sz w:val="28"/>
          <w:szCs w:val="28"/>
        </w:rPr>
        <w:t xml:space="preserve"> по ФГОС.  </w:t>
      </w:r>
      <w:r w:rsidR="00F06734">
        <w:rPr>
          <w:rFonts w:ascii="Times New Roman" w:hAnsi="Times New Roman" w:cs="Times New Roman"/>
          <w:sz w:val="28"/>
          <w:szCs w:val="28"/>
        </w:rPr>
        <w:t>На уроках русского языка и литературы мы используем такие виды проектов, как исследовательские и информационные. Конечно, проектная деятельность подразумевает получение некого продукта, результата, поэтому большая часть практических действий (творческих) остаётся на домашнее задание, а информационную часть выполняем совместно на уроке. В основном это небольшие проекты, например при изучении темы «Однозначные и многозначные слова», мы совместно с детьми на уроке изучали по данной теме теорию, работали с толковыми словарями</w:t>
      </w:r>
      <w:r w:rsidR="00367C67">
        <w:rPr>
          <w:rFonts w:ascii="Times New Roman" w:hAnsi="Times New Roman" w:cs="Times New Roman"/>
          <w:sz w:val="28"/>
          <w:szCs w:val="28"/>
        </w:rPr>
        <w:t>, в результате мы должны были получить продукт в виде памяток. Каждый из обучающихся отнёсся к выполнению данной работы творчески. И у нас получились разного оформления и содержания памятки. Памятки – как продукт данного проекта, явились показателем того, как ребята усвоили тему урока, самостоятельно сформулировали её понятие, что очень важно по новым стандартам.</w:t>
      </w:r>
    </w:p>
    <w:p w:rsidR="00367C67" w:rsidRDefault="00367C67" w:rsidP="0076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литературы дети больше любят работать с творческими проектами, а также с ролевыми, игровыми. Например, при изучении стихотворения Лермонтова «Бородино», работа проводилась в парах. В каждой паре </w:t>
      </w:r>
      <w:r w:rsidR="00F5771D">
        <w:rPr>
          <w:rFonts w:ascii="Times New Roman" w:hAnsi="Times New Roman" w:cs="Times New Roman"/>
          <w:sz w:val="28"/>
          <w:szCs w:val="28"/>
        </w:rPr>
        <w:t xml:space="preserve">кто-то выполнял </w:t>
      </w:r>
      <w:r w:rsidR="00F6432D">
        <w:rPr>
          <w:rFonts w:ascii="Times New Roman" w:hAnsi="Times New Roman" w:cs="Times New Roman"/>
          <w:sz w:val="28"/>
          <w:szCs w:val="28"/>
        </w:rPr>
        <w:t xml:space="preserve">роль режиссёра, кто-то сценариста. По мотивам стихотворения они должны были написать план сценария. Сценаристы писали план, а режиссёры по данному плану рисовали кадры. В итоге работа была начата на уроке, а на следующий урок дети пришли с результатами: кто выполнил рисунки кадра на листах А4, кто-то приготовил красочную презентацию. При изучении басен, дети с интересом работали с ролевыми, игровыми проектами. Сами сочиняли басни, определялись с ролями и исполняли. </w:t>
      </w:r>
    </w:p>
    <w:p w:rsidR="00F6432D" w:rsidRPr="00762087" w:rsidRDefault="00F6432D" w:rsidP="0076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этапа адаптации пятиклассников, </w:t>
      </w:r>
      <w:r w:rsidR="00C12774">
        <w:rPr>
          <w:rFonts w:ascii="Times New Roman" w:hAnsi="Times New Roman" w:cs="Times New Roman"/>
          <w:sz w:val="28"/>
          <w:szCs w:val="28"/>
        </w:rPr>
        <w:t xml:space="preserve">было выявлено, что 2-3% обучающихся (это буквально 1-2) испытывают трудности в общении, отсутствует мотивация к учёбе. В связи с этим, было решено, с педагогами </w:t>
      </w:r>
      <w:r w:rsidR="00C12774">
        <w:rPr>
          <w:rFonts w:ascii="Times New Roman" w:hAnsi="Times New Roman" w:cs="Times New Roman"/>
          <w:sz w:val="28"/>
          <w:szCs w:val="28"/>
        </w:rPr>
        <w:lastRenderedPageBreak/>
        <w:t>организовать один общий межпредметный проект, который позволит повысить учебную мотивацию к предметам, к учёбе в целом, решая одну общую поисковую проблему.</w:t>
      </w:r>
    </w:p>
    <w:p w:rsidR="00C12774" w:rsidRPr="00762087" w:rsidRDefault="00C12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2774" w:rsidRPr="00762087" w:rsidSect="00C1277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1BD" w:rsidRDefault="00A151BD" w:rsidP="00C12774">
      <w:pPr>
        <w:spacing w:after="0" w:line="240" w:lineRule="auto"/>
      </w:pPr>
      <w:r>
        <w:separator/>
      </w:r>
    </w:p>
  </w:endnote>
  <w:endnote w:type="continuationSeparator" w:id="1">
    <w:p w:rsidR="00A151BD" w:rsidRDefault="00A151BD" w:rsidP="00C1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208516"/>
      <w:docPartObj>
        <w:docPartGallery w:val="Page Numbers (Bottom of Page)"/>
        <w:docPartUnique/>
      </w:docPartObj>
    </w:sdtPr>
    <w:sdtContent>
      <w:p w:rsidR="00C12774" w:rsidRDefault="00EB7A1F">
        <w:pPr>
          <w:pStyle w:val="a5"/>
          <w:jc w:val="right"/>
        </w:pPr>
        <w:fldSimple w:instr=" PAGE   \* MERGEFORMAT ">
          <w:r w:rsidR="00F5771D">
            <w:rPr>
              <w:noProof/>
            </w:rPr>
            <w:t>4</w:t>
          </w:r>
        </w:fldSimple>
      </w:p>
    </w:sdtContent>
  </w:sdt>
  <w:p w:rsidR="00C12774" w:rsidRDefault="00C127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1BD" w:rsidRDefault="00A151BD" w:rsidP="00C12774">
      <w:pPr>
        <w:spacing w:after="0" w:line="240" w:lineRule="auto"/>
      </w:pPr>
      <w:r>
        <w:separator/>
      </w:r>
    </w:p>
  </w:footnote>
  <w:footnote w:type="continuationSeparator" w:id="1">
    <w:p w:rsidR="00A151BD" w:rsidRDefault="00A151BD" w:rsidP="00C12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425A"/>
    <w:rsid w:val="00252383"/>
    <w:rsid w:val="00367C67"/>
    <w:rsid w:val="003F1DAA"/>
    <w:rsid w:val="004E339A"/>
    <w:rsid w:val="00762087"/>
    <w:rsid w:val="00A151BD"/>
    <w:rsid w:val="00AB2387"/>
    <w:rsid w:val="00C12774"/>
    <w:rsid w:val="00D83C92"/>
    <w:rsid w:val="00E33EE4"/>
    <w:rsid w:val="00EB7A1F"/>
    <w:rsid w:val="00ED1C84"/>
    <w:rsid w:val="00F06734"/>
    <w:rsid w:val="00F5771D"/>
    <w:rsid w:val="00F6432D"/>
    <w:rsid w:val="00F8425A"/>
    <w:rsid w:val="00FB07E3"/>
    <w:rsid w:val="00FD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2774"/>
  </w:style>
  <w:style w:type="paragraph" w:styleId="a5">
    <w:name w:val="footer"/>
    <w:basedOn w:val="a"/>
    <w:link w:val="a6"/>
    <w:uiPriority w:val="99"/>
    <w:unhideWhenUsed/>
    <w:rsid w:val="00C1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5812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3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9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22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45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64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27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19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89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028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67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298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387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456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026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7835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67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042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9761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9677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6490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2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4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7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9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2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47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1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79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41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222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70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343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496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350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8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1108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CF89-B7BC-43AF-BF20-C016891B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</dc:creator>
  <cp:keywords/>
  <dc:description/>
  <cp:lastModifiedBy>РАВИЛЯ</cp:lastModifiedBy>
  <cp:revision>2</cp:revision>
  <dcterms:created xsi:type="dcterms:W3CDTF">2016-01-08T14:26:00Z</dcterms:created>
  <dcterms:modified xsi:type="dcterms:W3CDTF">2016-01-09T16:50:00Z</dcterms:modified>
</cp:coreProperties>
</file>