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6E" w:rsidRDefault="0031576E" w:rsidP="0031576E">
      <w:pPr>
        <w:spacing w:before="100" w:beforeAutospacing="1" w:after="100" w:afterAutospacing="1" w:line="240" w:lineRule="auto"/>
        <w:jc w:val="center"/>
        <w:rPr>
          <w:rFonts w:ascii="Times New Roman" w:hAnsi="Times New Roman" w:cs="Times New Roman"/>
          <w:color w:val="000000"/>
          <w:sz w:val="36"/>
          <w:szCs w:val="36"/>
          <w:shd w:val="clear" w:color="auto" w:fill="FFFFFF"/>
        </w:rPr>
      </w:pPr>
      <w:r w:rsidRPr="0031576E">
        <w:rPr>
          <w:rFonts w:ascii="Times New Roman" w:hAnsi="Times New Roman" w:cs="Times New Roman"/>
          <w:color w:val="000000"/>
          <w:sz w:val="36"/>
          <w:szCs w:val="36"/>
          <w:shd w:val="clear" w:color="auto" w:fill="FFFFFF"/>
        </w:rPr>
        <w:t>ТЕАТРАЛИЗОВАННАЯ ДЕЯТЕЛЬНОСТЬ В ДОУ.</w:t>
      </w:r>
    </w:p>
    <w:p w:rsidR="0031576E" w:rsidRPr="000A7D5D" w:rsidRDefault="0031576E" w:rsidP="0031576E">
      <w:pPr>
        <w:spacing w:before="100" w:beforeAutospacing="1" w:after="100" w:afterAutospacing="1" w:line="240" w:lineRule="auto"/>
        <w:jc w:val="center"/>
        <w:rPr>
          <w:rFonts w:ascii="Times New Roman" w:hAnsi="Times New Roman" w:cs="Times New Roman"/>
          <w:b/>
          <w:color w:val="000000"/>
          <w:sz w:val="28"/>
          <w:szCs w:val="28"/>
          <w:shd w:val="clear" w:color="auto" w:fill="FFFFFF"/>
        </w:rPr>
      </w:pPr>
      <w:bookmarkStart w:id="0" w:name="_GoBack"/>
      <w:r w:rsidRPr="000A7D5D">
        <w:rPr>
          <w:rFonts w:ascii="Times New Roman" w:hAnsi="Times New Roman" w:cs="Times New Roman"/>
          <w:b/>
          <w:color w:val="000000"/>
          <w:sz w:val="28"/>
          <w:szCs w:val="28"/>
          <w:shd w:val="clear" w:color="auto" w:fill="FFFFFF"/>
        </w:rPr>
        <w:t>Консультация для педагогов.</w:t>
      </w:r>
    </w:p>
    <w:bookmarkEnd w:id="0"/>
    <w:p w:rsidR="0031576E" w:rsidRDefault="0031576E" w:rsidP="0031576E">
      <w:pPr>
        <w:spacing w:before="100" w:beforeAutospacing="1" w:after="100" w:afterAutospacing="1" w:line="240" w:lineRule="auto"/>
        <w:rPr>
          <w:rFonts w:ascii="Times New Roman" w:hAnsi="Times New Roman" w:cs="Times New Roman"/>
          <w:sz w:val="28"/>
          <w:szCs w:val="28"/>
        </w:rPr>
      </w:pPr>
      <w:r w:rsidRPr="0031576E">
        <w:rPr>
          <w:rFonts w:ascii="Times New Roman" w:hAnsi="Times New Roman" w:cs="Times New Roman"/>
          <w:color w:val="000000"/>
          <w:sz w:val="28"/>
          <w:szCs w:val="28"/>
          <w:shd w:val="clear" w:color="auto" w:fill="FFFFFF"/>
        </w:rPr>
        <w:t>Для осуществления театрализованной деятельности в ДОУ необходимы различные виды театров, которые способны, с одной стороны, удивить ребенка интересной игрушкой, привлечь его внимание игрой, занимательным сюжетом, выразительной интонацией, движениями. С другой стороны, для ребенка главное – получить радость от общения со взрослыми, сверстниками. И сегодня мы с вами, уважаемые коллеги, превратимся в волшебников и попробуем создать разные виды театров для дошкольников.</w:t>
      </w:r>
      <w:r w:rsidRPr="0031576E">
        <w:rPr>
          <w:rFonts w:ascii="Times New Roman" w:hAnsi="Times New Roman" w:cs="Times New Roman"/>
          <w:color w:val="000000"/>
          <w:sz w:val="28"/>
          <w:szCs w:val="28"/>
        </w:rPr>
        <w:br/>
      </w:r>
    </w:p>
    <w:p w:rsidR="0031576E" w:rsidRPr="0031576E" w:rsidRDefault="0031576E" w:rsidP="0031576E">
      <w:pPr>
        <w:spacing w:before="100" w:beforeAutospacing="1" w:after="100" w:afterAutospacing="1" w:line="240" w:lineRule="auto"/>
        <w:rPr>
          <w:rFonts w:ascii="Times New Roman" w:hAnsi="Times New Roman" w:cs="Times New Roman"/>
          <w:b/>
          <w:i/>
          <w:sz w:val="28"/>
          <w:szCs w:val="28"/>
        </w:rPr>
      </w:pPr>
      <w:r w:rsidRPr="0031576E">
        <w:rPr>
          <w:rFonts w:ascii="Times New Roman" w:hAnsi="Times New Roman" w:cs="Times New Roman"/>
          <w:b/>
          <w:i/>
          <w:sz w:val="28"/>
          <w:szCs w:val="28"/>
        </w:rPr>
        <w:t xml:space="preserve">ИЗГОТОВЛЕНИЕ РАЗНЫХ ВИДОВ ТЕАТРА </w:t>
      </w:r>
      <w:r w:rsidRPr="0031576E">
        <w:rPr>
          <w:rFonts w:ascii="Times New Roman" w:hAnsi="Times New Roman" w:cs="Times New Roman"/>
          <w:b/>
          <w:i/>
          <w:color w:val="000000"/>
          <w:sz w:val="28"/>
          <w:szCs w:val="28"/>
          <w:shd w:val="clear" w:color="auto" w:fill="FFFFFF"/>
        </w:rPr>
        <w:t xml:space="preserve">Театр на тарелочках пальчиковый </w:t>
      </w:r>
      <w:proofErr w:type="spellStart"/>
      <w:r w:rsidRPr="0031576E">
        <w:rPr>
          <w:rFonts w:ascii="Times New Roman" w:hAnsi="Times New Roman" w:cs="Times New Roman"/>
          <w:b/>
          <w:i/>
          <w:color w:val="000000"/>
          <w:sz w:val="28"/>
          <w:szCs w:val="28"/>
          <w:shd w:val="clear" w:color="auto" w:fill="FFFFFF"/>
        </w:rPr>
        <w:t>театр.Театр</w:t>
      </w:r>
      <w:proofErr w:type="spellEnd"/>
      <w:r w:rsidRPr="0031576E">
        <w:rPr>
          <w:rFonts w:ascii="Times New Roman" w:hAnsi="Times New Roman" w:cs="Times New Roman"/>
          <w:b/>
          <w:i/>
          <w:color w:val="000000"/>
          <w:sz w:val="28"/>
          <w:szCs w:val="28"/>
          <w:shd w:val="clear" w:color="auto" w:fill="FFFFFF"/>
        </w:rPr>
        <w:t xml:space="preserve"> ложек Театр на баночках (картинки и аппликации)</w:t>
      </w:r>
      <w:r w:rsidRPr="0031576E">
        <w:rPr>
          <w:rFonts w:ascii="Times New Roman" w:hAnsi="Times New Roman" w:cs="Times New Roman"/>
          <w:b/>
          <w:i/>
          <w:sz w:val="28"/>
          <w:szCs w:val="28"/>
        </w:rPr>
        <w:t xml:space="preserve"> </w:t>
      </w:r>
      <w:r w:rsidRPr="0031576E">
        <w:rPr>
          <w:rFonts w:ascii="Times New Roman" w:hAnsi="Times New Roman" w:cs="Times New Roman"/>
          <w:b/>
          <w:i/>
          <w:color w:val="000000"/>
          <w:sz w:val="28"/>
          <w:szCs w:val="28"/>
          <w:shd w:val="clear" w:color="auto" w:fill="FFFFFF"/>
        </w:rPr>
        <w:t>* ПРЕЗЕНТАЦИЯ ИЗГОТОВЛЕННОГО ТЕАТРА - 1 минута.</w:t>
      </w:r>
    </w:p>
    <w:p w:rsidR="0031576E" w:rsidRDefault="0031576E" w:rsidP="0031576E">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76E">
        <w:rPr>
          <w:rFonts w:ascii="Times New Roman" w:hAnsi="Times New Roman" w:cs="Times New Roman"/>
          <w:color w:val="000000"/>
          <w:sz w:val="28"/>
          <w:szCs w:val="28"/>
          <w:shd w:val="clear" w:color="auto" w:fill="FFFFFF"/>
        </w:rPr>
        <w:t>Выдающийся русский ученый Лев Семенович Выготский писал:</w:t>
      </w:r>
      <w:r>
        <w:rPr>
          <w:rFonts w:ascii="Times New Roman" w:hAnsi="Times New Roman" w:cs="Times New Roman"/>
          <w:color w:val="000000"/>
          <w:sz w:val="28"/>
          <w:szCs w:val="28"/>
          <w:shd w:val="clear" w:color="auto" w:fill="FFFFFF"/>
        </w:rPr>
        <w:t xml:space="preserve"> </w:t>
      </w:r>
    </w:p>
    <w:p w:rsidR="0031576E" w:rsidRPr="0031576E" w:rsidRDefault="0031576E" w:rsidP="0031576E">
      <w:pPr>
        <w:spacing w:before="100" w:beforeAutospacing="1" w:after="100" w:afterAutospacing="1" w:line="240" w:lineRule="auto"/>
        <w:jc w:val="both"/>
        <w:rPr>
          <w:rFonts w:ascii="Times New Roman" w:hAnsi="Times New Roman" w:cs="Times New Roman"/>
          <w:b/>
          <w:i/>
          <w:color w:val="000000"/>
          <w:sz w:val="28"/>
          <w:szCs w:val="28"/>
          <w:shd w:val="clear" w:color="auto" w:fill="FFFFFF"/>
        </w:rPr>
      </w:pPr>
      <w:r w:rsidRPr="0031576E">
        <w:rPr>
          <w:rFonts w:ascii="Times New Roman" w:hAnsi="Times New Roman" w:cs="Times New Roman"/>
          <w:b/>
          <w:i/>
          <w:color w:val="000000"/>
          <w:sz w:val="28"/>
          <w:szCs w:val="28"/>
          <w:shd w:val="clear" w:color="auto" w:fill="FFFFFF"/>
        </w:rPr>
        <w:t xml:space="preserve">«Необходимо расширять опыт </w:t>
      </w:r>
      <w:proofErr w:type="gramStart"/>
      <w:r w:rsidRPr="0031576E">
        <w:rPr>
          <w:rFonts w:ascii="Times New Roman" w:hAnsi="Times New Roman" w:cs="Times New Roman"/>
          <w:b/>
          <w:i/>
          <w:color w:val="000000"/>
          <w:sz w:val="28"/>
          <w:szCs w:val="28"/>
          <w:shd w:val="clear" w:color="auto" w:fill="FFFFFF"/>
        </w:rPr>
        <w:t>ребенка,  если</w:t>
      </w:r>
      <w:proofErr w:type="gramEnd"/>
      <w:r w:rsidRPr="0031576E">
        <w:rPr>
          <w:rFonts w:ascii="Times New Roman" w:hAnsi="Times New Roman" w:cs="Times New Roman"/>
          <w:b/>
          <w:i/>
          <w:color w:val="000000"/>
          <w:sz w:val="28"/>
          <w:szCs w:val="28"/>
          <w:shd w:val="clear" w:color="auto" w:fill="FFFFFF"/>
        </w:rPr>
        <w:t xml:space="preserve"> мы хотим создать достаточно прочные основы  его творческой деятельности»</w:t>
      </w:r>
    </w:p>
    <w:p w:rsidR="0031576E" w:rsidRDefault="0031576E" w:rsidP="0031576E">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76E">
        <w:rPr>
          <w:rFonts w:ascii="Times New Roman" w:hAnsi="Times New Roman" w:cs="Times New Roman"/>
          <w:color w:val="000000"/>
          <w:sz w:val="28"/>
          <w:szCs w:val="28"/>
          <w:shd w:val="clear" w:color="auto" w:fill="FFFFFF"/>
        </w:rPr>
        <w:t xml:space="preserve">Ориентированность современных концепций дошкольного образования на </w:t>
      </w:r>
      <w:proofErr w:type="spellStart"/>
      <w:r w:rsidRPr="0031576E">
        <w:rPr>
          <w:rFonts w:ascii="Times New Roman" w:hAnsi="Times New Roman" w:cs="Times New Roman"/>
          <w:color w:val="000000"/>
          <w:sz w:val="28"/>
          <w:szCs w:val="28"/>
          <w:shd w:val="clear" w:color="auto" w:fill="FFFFFF"/>
        </w:rPr>
        <w:t>гуманизацию</w:t>
      </w:r>
      <w:proofErr w:type="spellEnd"/>
      <w:r w:rsidRPr="0031576E">
        <w:rPr>
          <w:rFonts w:ascii="Times New Roman" w:hAnsi="Times New Roman" w:cs="Times New Roman"/>
          <w:color w:val="000000"/>
          <w:sz w:val="28"/>
          <w:szCs w:val="28"/>
          <w:shd w:val="clear" w:color="auto" w:fill="FFFFFF"/>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31576E">
        <w:rPr>
          <w:rFonts w:ascii="Times New Roman" w:hAnsi="Times New Roman" w:cs="Times New Roman"/>
          <w:color w:val="000000"/>
          <w:sz w:val="28"/>
          <w:szCs w:val="28"/>
          <w:shd w:val="clear" w:color="auto" w:fill="FFFFFF"/>
        </w:rPr>
        <w:t>Л.С.Выготский</w:t>
      </w:r>
      <w:proofErr w:type="spellEnd"/>
      <w:r w:rsidRPr="0031576E">
        <w:rPr>
          <w:rFonts w:ascii="Times New Roman" w:hAnsi="Times New Roman" w:cs="Times New Roman"/>
          <w:color w:val="000000"/>
          <w:sz w:val="28"/>
          <w:szCs w:val="28"/>
          <w:shd w:val="clear" w:color="auto" w:fill="FFFFFF"/>
        </w:rPr>
        <w:t xml:space="preserve"> определил игру как ведущую деятельность в дошкольном возрасте. Л.И. </w:t>
      </w:r>
      <w:proofErr w:type="spellStart"/>
      <w:r w:rsidRPr="0031576E">
        <w:rPr>
          <w:rFonts w:ascii="Times New Roman" w:hAnsi="Times New Roman" w:cs="Times New Roman"/>
          <w:color w:val="000000"/>
          <w:sz w:val="28"/>
          <w:szCs w:val="28"/>
          <w:shd w:val="clear" w:color="auto" w:fill="FFFFFF"/>
        </w:rPr>
        <w:t>Божович</w:t>
      </w:r>
      <w:proofErr w:type="spellEnd"/>
      <w:r w:rsidRPr="0031576E">
        <w:rPr>
          <w:rFonts w:ascii="Times New Roman" w:hAnsi="Times New Roman" w:cs="Times New Roman"/>
          <w:color w:val="000000"/>
          <w:sz w:val="28"/>
          <w:szCs w:val="28"/>
          <w:shd w:val="clear" w:color="auto" w:fill="FFFFFF"/>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w:t>
      </w:r>
      <w:proofErr w:type="spellStart"/>
      <w:r w:rsidRPr="0031576E">
        <w:rPr>
          <w:rFonts w:ascii="Times New Roman" w:hAnsi="Times New Roman" w:cs="Times New Roman"/>
          <w:color w:val="000000"/>
          <w:sz w:val="28"/>
          <w:szCs w:val="28"/>
          <w:shd w:val="clear" w:color="auto" w:fill="FFFFFF"/>
        </w:rPr>
        <w:t>игры.Театрализованная</w:t>
      </w:r>
      <w:proofErr w:type="spellEnd"/>
      <w:r w:rsidRPr="0031576E">
        <w:rPr>
          <w:rFonts w:ascii="Times New Roman" w:hAnsi="Times New Roman" w:cs="Times New Roman"/>
          <w:color w:val="000000"/>
          <w:sz w:val="28"/>
          <w:szCs w:val="28"/>
          <w:shd w:val="clear" w:color="auto" w:fill="FFFFFF"/>
        </w:rPr>
        <w:t xml:space="preserve">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  Свободная совместная деятельность детей и взрослых: это совместная деятельность детей на прогулке, вне занятий. </w:t>
      </w:r>
    </w:p>
    <w:p w:rsidR="0031576E" w:rsidRPr="0031576E" w:rsidRDefault="0031576E" w:rsidP="0031576E">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76E">
        <w:rPr>
          <w:rFonts w:ascii="Times New Roman" w:hAnsi="Times New Roman" w:cs="Times New Roman"/>
          <w:color w:val="000000"/>
          <w:sz w:val="28"/>
          <w:szCs w:val="28"/>
          <w:shd w:val="clear" w:color="auto" w:fill="FFFFFF"/>
        </w:rPr>
        <w:lastRenderedPageBreak/>
        <w:t xml:space="preserve">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 Театрализованная игра в самостоятельной деятельности детей: 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Театрализованная деятельность способствует тому, чтобы сделать жизнь детей в группе увлекательнее, разнообразнее. </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xml:space="preserve">Театрализованная игра - одна из самых эффективных способов воздействия на ребенка, в котором наиболее ярко проявляется принцип обучения: </w:t>
      </w:r>
      <w:proofErr w:type="gramStart"/>
      <w:r w:rsidRPr="0031576E">
        <w:rPr>
          <w:rFonts w:ascii="Times New Roman" w:hAnsi="Times New Roman" w:cs="Times New Roman"/>
          <w:sz w:val="28"/>
          <w:szCs w:val="28"/>
        </w:rPr>
        <w:t>учить</w:t>
      </w:r>
      <w:proofErr w:type="gramEnd"/>
      <w:r w:rsidRPr="0031576E">
        <w:rPr>
          <w:rFonts w:ascii="Times New Roman" w:hAnsi="Times New Roman" w:cs="Times New Roman"/>
          <w:sz w:val="28"/>
          <w:szCs w:val="28"/>
        </w:rPr>
        <w:t xml:space="preserve"> играя!</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Театрализованная деятельность включает в себя все образовательные области: коммуникация, чтение художественной литературы, труд, музыка, художественное творчество, познание, физическая культура и др. Все вышеизложенное позволяет сделать следующие выводы:</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в процесс театрализованной игры расширяются и углубляются знания детей об окружающем мире;</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развиваются психические процессы: внимание, память, восприятие, воображение;</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активизируется и совершенствуется словарный запас, грамматический строй речи, звукопроизношение, темп, выразительность речи;</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совершенствуется моторика, координация, плавность, переключаемость, целенаправленность движений;</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происходит коррекция поведения;</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развивается чувство коллективизма, ответственность друг за друга, формируется опыт нравственного поведения;</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стимулируется развитие творческой, поисковой активности, самостоятельности;</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 участие в театрализованных играх доставляет детям радость, вызывает активный интерес, увлекает их.</w:t>
      </w:r>
    </w:p>
    <w:p w:rsid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Театральная деятельность представлена в ДОУ кукольным театром и театрализованными играми, которые делятся на две группы: режиссерские игры и игры-драматизации. Для организации детского театра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w:t>
      </w:r>
      <w:r>
        <w:rPr>
          <w:rFonts w:ascii="Times New Roman" w:hAnsi="Times New Roman" w:cs="Times New Roman"/>
          <w:sz w:val="28"/>
          <w:szCs w:val="28"/>
        </w:rPr>
        <w:t>.</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lastRenderedPageBreak/>
        <w:t>К режиссерским играм в ДОУ относятся настольные театрализованные игры: настольный театр игрушек, настольный театр картинок, теневой театр, театр на фланелеграфе.  Игры-драматизации 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  </w:t>
      </w:r>
    </w:p>
    <w:p w:rsidR="0031576E" w:rsidRPr="0031576E" w:rsidRDefault="0031576E" w:rsidP="0031576E">
      <w:pPr>
        <w:rPr>
          <w:rFonts w:ascii="Times New Roman" w:hAnsi="Times New Roman" w:cs="Times New Roman"/>
          <w:sz w:val="28"/>
          <w:szCs w:val="28"/>
        </w:rPr>
      </w:pPr>
      <w:r w:rsidRPr="0031576E">
        <w:rPr>
          <w:rFonts w:ascii="Times New Roman" w:hAnsi="Times New Roman" w:cs="Times New Roman"/>
          <w:sz w:val="28"/>
          <w:szCs w:val="28"/>
        </w:rPr>
        <w:t>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w:t>
      </w:r>
      <w:r w:rsidR="000A7D5D">
        <w:rPr>
          <w:rFonts w:ascii="Times New Roman" w:hAnsi="Times New Roman" w:cs="Times New Roman"/>
          <w:sz w:val="28"/>
          <w:szCs w:val="28"/>
        </w:rPr>
        <w:t>,</w:t>
      </w:r>
      <w:r w:rsidRPr="0031576E">
        <w:rPr>
          <w:rFonts w:ascii="Times New Roman" w:hAnsi="Times New Roman" w:cs="Times New Roman"/>
          <w:sz w:val="28"/>
          <w:szCs w:val="28"/>
        </w:rPr>
        <w:t xml:space="preserve">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Пусть с нашего доброго начала театральные действия, и полюбившиеся сказочные герои сопровождают ребенка всю его жизнь!</w:t>
      </w:r>
    </w:p>
    <w:p w:rsidR="0031576E" w:rsidRPr="000A7D5D" w:rsidRDefault="0031576E" w:rsidP="000A7D5D">
      <w:pPr>
        <w:jc w:val="center"/>
        <w:rPr>
          <w:rFonts w:ascii="Times New Roman" w:hAnsi="Times New Roman" w:cs="Times New Roman"/>
          <w:b/>
          <w:i/>
          <w:sz w:val="28"/>
          <w:szCs w:val="28"/>
        </w:rPr>
      </w:pPr>
      <w:r w:rsidRPr="000A7D5D">
        <w:rPr>
          <w:rFonts w:ascii="Times New Roman" w:hAnsi="Times New Roman" w:cs="Times New Roman"/>
          <w:b/>
          <w:i/>
          <w:sz w:val="28"/>
          <w:szCs w:val="28"/>
        </w:rPr>
        <w:t>Введите в мир театра малыша,</w:t>
      </w:r>
    </w:p>
    <w:p w:rsidR="0031576E" w:rsidRPr="000A7D5D" w:rsidRDefault="0031576E" w:rsidP="000A7D5D">
      <w:pPr>
        <w:jc w:val="center"/>
        <w:rPr>
          <w:rFonts w:ascii="Times New Roman" w:hAnsi="Times New Roman" w:cs="Times New Roman"/>
          <w:b/>
          <w:i/>
          <w:sz w:val="28"/>
          <w:szCs w:val="28"/>
        </w:rPr>
      </w:pPr>
      <w:r w:rsidRPr="000A7D5D">
        <w:rPr>
          <w:rFonts w:ascii="Times New Roman" w:hAnsi="Times New Roman" w:cs="Times New Roman"/>
          <w:b/>
          <w:i/>
          <w:sz w:val="28"/>
          <w:szCs w:val="28"/>
        </w:rPr>
        <w:t>И он узнает, как сказка хороша</w:t>
      </w:r>
    </w:p>
    <w:p w:rsidR="0031576E" w:rsidRPr="000A7D5D" w:rsidRDefault="0031576E" w:rsidP="000A7D5D">
      <w:pPr>
        <w:jc w:val="center"/>
        <w:rPr>
          <w:rFonts w:ascii="Times New Roman" w:hAnsi="Times New Roman" w:cs="Times New Roman"/>
          <w:b/>
          <w:i/>
          <w:sz w:val="28"/>
          <w:szCs w:val="28"/>
        </w:rPr>
      </w:pPr>
      <w:r w:rsidRPr="000A7D5D">
        <w:rPr>
          <w:rFonts w:ascii="Times New Roman" w:hAnsi="Times New Roman" w:cs="Times New Roman"/>
          <w:b/>
          <w:i/>
          <w:sz w:val="28"/>
          <w:szCs w:val="28"/>
        </w:rPr>
        <w:t>Проникнется и мудростью, и добротой,</w:t>
      </w:r>
    </w:p>
    <w:p w:rsidR="0031576E" w:rsidRPr="000A7D5D" w:rsidRDefault="0031576E" w:rsidP="000A7D5D">
      <w:pPr>
        <w:jc w:val="center"/>
        <w:rPr>
          <w:rFonts w:ascii="Times New Roman" w:hAnsi="Times New Roman" w:cs="Times New Roman"/>
          <w:b/>
          <w:i/>
          <w:sz w:val="28"/>
          <w:szCs w:val="28"/>
        </w:rPr>
      </w:pPr>
      <w:r w:rsidRPr="000A7D5D">
        <w:rPr>
          <w:rFonts w:ascii="Times New Roman" w:hAnsi="Times New Roman" w:cs="Times New Roman"/>
          <w:b/>
          <w:i/>
          <w:sz w:val="28"/>
          <w:szCs w:val="28"/>
        </w:rPr>
        <w:t>И с чувством сказочным пойдет жизненной тропой.</w:t>
      </w:r>
    </w:p>
    <w:p w:rsidR="00F33AF1" w:rsidRPr="000A7D5D" w:rsidRDefault="000A7D5D" w:rsidP="000A7D5D">
      <w:pPr>
        <w:jc w:val="center"/>
        <w:rPr>
          <w:rFonts w:ascii="Times New Roman" w:hAnsi="Times New Roman" w:cs="Times New Roman"/>
          <w:b/>
          <w:i/>
          <w:sz w:val="28"/>
          <w:szCs w:val="28"/>
        </w:rPr>
      </w:pPr>
    </w:p>
    <w:sectPr w:rsidR="00F33AF1" w:rsidRPr="000A7D5D" w:rsidSect="003157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E"/>
    <w:rsid w:val="000A7D5D"/>
    <w:rsid w:val="0031576E"/>
    <w:rsid w:val="00B81DB1"/>
    <w:rsid w:val="00E0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B3152-37A9-492C-8042-CAE60B0D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2015-12-15T06:39:00Z</dcterms:created>
  <dcterms:modified xsi:type="dcterms:W3CDTF">2015-12-15T06:53:00Z</dcterms:modified>
</cp:coreProperties>
</file>