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F60" w:rsidRPr="0030681E" w:rsidRDefault="00D11F60" w:rsidP="003068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81E">
        <w:rPr>
          <w:rFonts w:ascii="Times New Roman" w:hAnsi="Times New Roman" w:cs="Times New Roman"/>
          <w:b/>
          <w:sz w:val="28"/>
          <w:szCs w:val="28"/>
        </w:rPr>
        <w:t>Здравствуйте, уважаемые коллеги!</w:t>
      </w:r>
    </w:p>
    <w:p w:rsidR="00D11F60" w:rsidRDefault="00D11F60" w:rsidP="0030681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протяжении всей своей педагогической  деятельности, параллельно воспитывая двоих сыновей- дошкольников, я столкнулась с проблемой речевых нарушений у детей. И сегодня эта проблема не только утратила своей актуальности, но и согласно статистике, продолжает расти. Пытаясь найти её эффективное решение, мы рассмотрели множество вариантов, но в результате пришли к выводу, что иногда самое лучшее и новое – это хорошо забытое старое, а именно, в нашем случае – </w:t>
      </w:r>
      <w:r>
        <w:rPr>
          <w:rFonts w:ascii="Times New Roman" w:hAnsi="Times New Roman" w:cs="Times New Roman"/>
          <w:b/>
          <w:sz w:val="28"/>
          <w:szCs w:val="28"/>
        </w:rPr>
        <w:t>развитие мелкой моторики руки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0EDE" w:rsidRDefault="008E0EDE" w:rsidP="0030681E">
      <w:pPr>
        <w:jc w:val="both"/>
        <w:rPr>
          <w:rFonts w:ascii="Times New Roman" w:hAnsi="Times New Roman" w:cs="Times New Roman"/>
          <w:sz w:val="28"/>
          <w:szCs w:val="28"/>
        </w:rPr>
      </w:pPr>
      <w:r w:rsidRPr="008E0ED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56015"/>
            <wp:effectExtent l="19050" t="0" r="3175" b="0"/>
            <wp:docPr id="9" name="Рисунок 1" descr="C:\Users\Виталий\Downloads\P10209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Виталий\Downloads\P1020957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F60" w:rsidRDefault="00D11F60" w:rsidP="003068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сожалению, в последнее время всё чаще наблюдаются: слабое </w:t>
      </w:r>
      <w:r w:rsidR="0030681E">
        <w:rPr>
          <w:rFonts w:ascii="Times New Roman" w:hAnsi="Times New Roman" w:cs="Times New Roman"/>
          <w:sz w:val="28"/>
          <w:szCs w:val="28"/>
        </w:rPr>
        <w:t>развитие общей моторики детей (</w:t>
      </w:r>
      <w:r>
        <w:rPr>
          <w:rFonts w:ascii="Times New Roman" w:hAnsi="Times New Roman" w:cs="Times New Roman"/>
          <w:sz w:val="28"/>
          <w:szCs w:val="28"/>
        </w:rPr>
        <w:t>а в частности руки), общая неготовность большинства дошкольников к письму, проблемы с речевым развитием. Всё это приводит к трудностям в обучении базовым учебным навыкам в школе. Но вышеперечисленные проблемы можно предупредить путем развития мелкой моторики руки ребенка, так как центры в головном мозге, отвечающие за речь и движение пальцев рук расположены очень близко и при развитии мелкой моторики рук активизируются зоны мозга, отвечающие за речь. К тому же ребенок, имеющий высокий уровень развития моторики, умеет логически рассуждать, у него достаточно развиты память, внимание, связная речь.</w:t>
      </w:r>
    </w:p>
    <w:p w:rsidR="00D11F60" w:rsidRDefault="00D11F60" w:rsidP="003068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 старое проверенное средство (развитие мелкой моторики рук) мы попытались п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максиму использовать в новом ракурсе и поставили своей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 xml:space="preserve">интеграцию развития мелкой моторики дошкольника в различных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видах деятельности ребенка в детском саду (игровой, учебной). Чтобы наша работа приносила ощутимые </w:t>
      </w:r>
      <w:r w:rsidR="0035150F">
        <w:rPr>
          <w:rFonts w:ascii="Times New Roman" w:hAnsi="Times New Roman" w:cs="Times New Roman"/>
          <w:sz w:val="28"/>
          <w:szCs w:val="28"/>
        </w:rPr>
        <w:t>результаты,</w:t>
      </w:r>
      <w:r>
        <w:rPr>
          <w:rFonts w:ascii="Times New Roman" w:hAnsi="Times New Roman" w:cs="Times New Roman"/>
          <w:sz w:val="28"/>
          <w:szCs w:val="28"/>
        </w:rPr>
        <w:t xml:space="preserve"> мы опираемся на </w:t>
      </w:r>
      <w:r>
        <w:rPr>
          <w:rFonts w:ascii="Times New Roman" w:hAnsi="Times New Roman" w:cs="Times New Roman"/>
          <w:b/>
          <w:sz w:val="28"/>
          <w:szCs w:val="28"/>
        </w:rPr>
        <w:t>принципы</w:t>
      </w:r>
      <w:r>
        <w:rPr>
          <w:rFonts w:ascii="Times New Roman" w:hAnsi="Times New Roman" w:cs="Times New Roman"/>
          <w:sz w:val="28"/>
          <w:szCs w:val="28"/>
        </w:rPr>
        <w:t xml:space="preserve">: системности, последовательности,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простого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сложному, заинтересованности. Всю нашу работу в данном направлении можно разделить на три этапа. </w:t>
      </w:r>
    </w:p>
    <w:p w:rsidR="00D11F60" w:rsidRDefault="00D11F60" w:rsidP="003068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Первый этап</w:t>
      </w:r>
      <w:r>
        <w:rPr>
          <w:rFonts w:ascii="Times New Roman" w:hAnsi="Times New Roman" w:cs="Times New Roman"/>
          <w:sz w:val="28"/>
          <w:szCs w:val="28"/>
        </w:rPr>
        <w:t xml:space="preserve"> – изготовление первых многофункциональных пособий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Зайка-Неунывайка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sz w:val="28"/>
          <w:szCs w:val="28"/>
        </w:rPr>
        <w:t xml:space="preserve">«Такие разные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шнурочки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68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ОНИ были представлены ранее на выставках - ярмарках  методических идей  и признаны лучшими среди представленных пособий города</w:t>
      </w:r>
      <w:r>
        <w:rPr>
          <w:rFonts w:ascii="Times New Roman" w:hAnsi="Times New Roman" w:cs="Times New Roman"/>
          <w:b/>
          <w:sz w:val="28"/>
          <w:szCs w:val="28"/>
        </w:rPr>
        <w:t>.   Цель данных пособий</w:t>
      </w:r>
      <w:r>
        <w:rPr>
          <w:rFonts w:ascii="Times New Roman" w:hAnsi="Times New Roman" w:cs="Times New Roman"/>
          <w:sz w:val="28"/>
          <w:szCs w:val="28"/>
        </w:rPr>
        <w:t xml:space="preserve">: развитие сенсомоторной координации и мелкой моторики рук. В работе над пособиями ставились следующие </w:t>
      </w: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>
        <w:rPr>
          <w:rFonts w:ascii="Times New Roman" w:hAnsi="Times New Roman" w:cs="Times New Roman"/>
          <w:sz w:val="28"/>
          <w:szCs w:val="28"/>
        </w:rPr>
        <w:t>формирование навыков  шнурования и застёгивания; Закрепление цветов спектра; Активизация словаря детей существительными, прилагательными и глаголами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.;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развитие тактильных ощущений. Видя, что эти игры очень нравятся детям, а самое главное,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приносят свои результаты</w:t>
      </w:r>
      <w:proofErr w:type="gramEnd"/>
      <w:r>
        <w:rPr>
          <w:rFonts w:ascii="Times New Roman" w:hAnsi="Times New Roman" w:cs="Times New Roman"/>
          <w:sz w:val="28"/>
          <w:szCs w:val="28"/>
        </w:rPr>
        <w:t>, мы продолжили свои изыски…</w:t>
      </w:r>
    </w:p>
    <w:p w:rsidR="00D11F60" w:rsidRDefault="00D11F60" w:rsidP="003068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Вторым этапом</w:t>
      </w:r>
      <w:r>
        <w:rPr>
          <w:rFonts w:ascii="Times New Roman" w:hAnsi="Times New Roman" w:cs="Times New Roman"/>
          <w:sz w:val="28"/>
          <w:szCs w:val="28"/>
        </w:rPr>
        <w:t xml:space="preserve"> нашей работы стало как раз создание нашего пособия – серии дидактических игр на мелкую моторику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ОчУмелые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ручки».</w:t>
      </w:r>
    </w:p>
    <w:p w:rsidR="00D11F60" w:rsidRDefault="00D11F60" w:rsidP="003068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Данное пособие изготовлено со вкусом, очень качественное, красочное, яркое, многофункциональное. Всё это привлекает внимание детей. Выполнено оно руками воспитателей и родителей. Особенно хочется отметить бабушку Ани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Андоскиной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которая творчески воплотила наши многие задумки. Основной материал использованный для создания иг</w:t>
      </w:r>
      <w:proofErr w:type="gramStart"/>
      <w:r>
        <w:rPr>
          <w:rFonts w:ascii="Times New Roman" w:hAnsi="Times New Roman" w:cs="Times New Roman"/>
          <w:sz w:val="28"/>
          <w:szCs w:val="28"/>
        </w:rPr>
        <w:t>р-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фетр, а так же множество различных застёжек-молний, крючков, лип,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крабиков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кнопок, бусин,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пайеток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тесьмы. </w:t>
      </w:r>
    </w:p>
    <w:p w:rsidR="00D11F60" w:rsidRDefault="0030681E" w:rsidP="003068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Рассчитано</w:t>
      </w:r>
      <w:r w:rsidR="00D11F60">
        <w:rPr>
          <w:rFonts w:ascii="Times New Roman" w:hAnsi="Times New Roman" w:cs="Times New Roman"/>
          <w:sz w:val="28"/>
          <w:szCs w:val="28"/>
        </w:rPr>
        <w:t xml:space="preserve"> данное пособие на младший и средний дошкольный возраст</w:t>
      </w:r>
      <w:r w:rsidR="00D11F60">
        <w:rPr>
          <w:rFonts w:ascii="Times New Roman" w:hAnsi="Times New Roman" w:cs="Times New Roman"/>
          <w:b/>
          <w:sz w:val="28"/>
          <w:szCs w:val="28"/>
          <w:u w:val="single"/>
        </w:rPr>
        <w:t>. Цель данного пособия</w:t>
      </w:r>
      <w:r w:rsidR="00D11F60">
        <w:rPr>
          <w:rFonts w:ascii="Times New Roman" w:hAnsi="Times New Roman" w:cs="Times New Roman"/>
          <w:sz w:val="28"/>
          <w:szCs w:val="28"/>
        </w:rPr>
        <w:t>: углубление знаний и умений детей через интеграцию различных видов деятельности при развитии мелкой моторики рук. Работа с пособием осуществляется с небольшой группой детей и индивидуально.  Мы побуждаем детей к самостоятельным действиям с дидактическим материалом, наблюдая за их действиями, при необходимости оказывая помощь.</w:t>
      </w:r>
    </w:p>
    <w:p w:rsidR="00D11F60" w:rsidRDefault="00D11F60" w:rsidP="003068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Своими задачами</w:t>
      </w:r>
      <w:r>
        <w:rPr>
          <w:rFonts w:ascii="Times New Roman" w:hAnsi="Times New Roman" w:cs="Times New Roman"/>
          <w:sz w:val="28"/>
          <w:szCs w:val="28"/>
        </w:rPr>
        <w:t xml:space="preserve"> мы поставили: - развитие мелкой моторики рук; - развитие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сенсорики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>; - формирование математических представлений; - развитие речи.</w:t>
      </w:r>
    </w:p>
    <w:p w:rsidR="008E0EDE" w:rsidRPr="008E0EDE" w:rsidRDefault="00D11F60" w:rsidP="0030681E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имеют возможность застёгивать – расстегивать различные замочки, кнопки, шнуровать, плести косички, завязывать – развязывать бантики, тесёмочки,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одевать предметы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крючочки,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крабики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5150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еремещать весёлых персонажей с одного карманчика в другой. Можно искать «сокровища»- разноцветные бусины в мешочках-сеточках.</w:t>
      </w:r>
      <w:r w:rsidR="006E2B8C" w:rsidRPr="006E2B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11F60" w:rsidRPr="008E0EDE" w:rsidRDefault="008E0EDE" w:rsidP="008E0E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86400" cy="4029075"/>
            <wp:effectExtent l="19050" t="0" r="0" b="0"/>
            <wp:docPr id="11" name="Рисунок 1" descr="C:\Users\Ольга Сергеевна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Сергеевна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EDE" w:rsidRDefault="008E0EDE" w:rsidP="008E0E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2530" cy="3286125"/>
            <wp:effectExtent l="19050" t="0" r="7670" b="0"/>
            <wp:docPr id="12" name="Рисунок 2" descr="C:\Users\Ольга Сергеевна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 Сергеевна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951" cy="329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EDE" w:rsidRPr="008E0EDE" w:rsidRDefault="008E0EDE" w:rsidP="008E0E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1F60" w:rsidRDefault="00D11F60" w:rsidP="0030681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 детей формируется не только ручная умелость, но и сенсорные эталоны (закрепляется знание цвета, форм, величин). Кроме того развивается тактильная чувствительность рук (мягкий фетр, колючая щёточка, гладкие пуговицы и</w:t>
      </w:r>
      <w:r w:rsidR="0030681E">
        <w:rPr>
          <w:rFonts w:ascii="Times New Roman" w:hAnsi="Times New Roman" w:cs="Times New Roman"/>
          <w:sz w:val="28"/>
          <w:szCs w:val="28"/>
        </w:rPr>
        <w:t xml:space="preserve"> т.д.)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2B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53025" cy="3676650"/>
            <wp:effectExtent l="19050" t="0" r="9525" b="0"/>
            <wp:docPr id="4" name="Рисунок 4" descr="C:\Users\99E7~1\AppData\Local\Temp\Rar$DIa0.450\P102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9E7~1\AppData\Local\Temp\Rar$DIa0.450\P10209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2B8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153025" cy="3905250"/>
            <wp:effectExtent l="19050" t="0" r="9525" b="0"/>
            <wp:docPr id="5" name="Рисунок 5" descr="C:\Users\99E7~1\AppData\Local\Temp\Rar$DIa0.709\P102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9E7~1\AppData\Local\Temp\Rar$DIa0.709\P10209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F60" w:rsidRDefault="00D11F60" w:rsidP="00D11F6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Игры также помогают в развитии математических представлений. Во второй младшей группе мы освоили счёт до 5, в средней до 10; успешно сравниваем множества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прикладыванием, накладыванием), устанавливаем равенства- неравенства, развиваем пространственное ориентирование на плоскости</w:t>
      </w:r>
      <w:r w:rsidR="003515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 центр, верхний левый угол, нижний правый угол, слева - справа, сверху - снизу и т.п.)</w:t>
      </w:r>
      <w:r w:rsidR="00572664" w:rsidRPr="005726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7266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675" cy="4114800"/>
            <wp:effectExtent l="19050" t="0" r="9525" b="0"/>
            <wp:docPr id="6" name="Рисунок 6" descr="C:\Users\99E7~1\AppData\Local\Temp\Rar$DIa0.131\P102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9E7~1\AppData\Local\Temp\Rar$DIa0.131\P10209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7B5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400675" cy="4000500"/>
            <wp:effectExtent l="19050" t="0" r="9525" b="0"/>
            <wp:docPr id="7" name="Рисунок 7" descr="C:\Users\99E7~1\AppData\Local\Temp\Rar$DIa0.824\P102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9E7~1\AppData\Local\Temp\Rar$DIa0.824\P10209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F60" w:rsidRDefault="00D11F60" w:rsidP="0030681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Пособие также способствует развитию речи. Мы расширяем и активизируем словарь (название предметов, действий с ними; активизация употребления разных частей речи, правильное употребление предлогов). Ещё мы развиваем связную речь, составляя рассказы, грамотно строим простые и сложные предложения; работаем над звуковой культурой речи (найди предмер, где первый звук (с) и </w:t>
      </w:r>
      <w:r>
        <w:rPr>
          <w:rFonts w:ascii="Times New Roman" w:hAnsi="Times New Roman" w:cs="Times New Roman"/>
          <w:sz w:val="28"/>
          <w:szCs w:val="28"/>
        </w:rPr>
        <w:lastRenderedPageBreak/>
        <w:t>т.д.</w:t>
      </w:r>
      <w:r w:rsidR="0030681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7B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4072332"/>
            <wp:effectExtent l="19050" t="0" r="0" b="0"/>
            <wp:docPr id="8" name="Рисунок 8" descr="C:\Users\Виталий\Desktop\P102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талий\Desktop\P10209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07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F60" w:rsidRDefault="00D11F60" w:rsidP="003068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ОчУмелые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ручки» помогают развить творческие способности, развивают усидчивость; игра  способствует улучшению координации движений, гибкости кисти и раскованности  движений.</w:t>
      </w:r>
    </w:p>
    <w:p w:rsidR="0030681E" w:rsidRDefault="00D11F60" w:rsidP="0030681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 xml:space="preserve">Ещё хотелось бы сказать </w:t>
      </w:r>
      <w:r>
        <w:rPr>
          <w:rFonts w:ascii="Times New Roman" w:hAnsi="Times New Roman" w:cs="Times New Roman"/>
          <w:sz w:val="28"/>
          <w:szCs w:val="28"/>
          <w:u w:val="single"/>
        </w:rPr>
        <w:t>о третьем этапе</w:t>
      </w:r>
      <w:r>
        <w:rPr>
          <w:rFonts w:ascii="Times New Roman" w:hAnsi="Times New Roman" w:cs="Times New Roman"/>
          <w:sz w:val="28"/>
          <w:szCs w:val="28"/>
        </w:rPr>
        <w:t xml:space="preserve"> нашей работы – так сказать перспективе. ДЛЯ старшего возраста нами разработано ещё одно пособие, </w:t>
      </w:r>
      <w:r w:rsidR="0030681E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оторое мы также представляем вашему вниманию. Это </w:t>
      </w:r>
      <w:r>
        <w:rPr>
          <w:rFonts w:ascii="Times New Roman" w:hAnsi="Times New Roman" w:cs="Times New Roman"/>
          <w:b/>
          <w:sz w:val="28"/>
          <w:szCs w:val="28"/>
        </w:rPr>
        <w:t>«Азбука».</w:t>
      </w:r>
      <w:r w:rsidR="0027186E" w:rsidRPr="0027186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0681E" w:rsidRDefault="0030681E" w:rsidP="0030681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57B5A" w:rsidRDefault="0027186E" w:rsidP="003068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34088" cy="4151215"/>
            <wp:effectExtent l="19050" t="0" r="9462" b="0"/>
            <wp:docPr id="10" name="Рисунок 10" descr="C:\Users\Виталий\Desktop\P102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талий\Desktop\P10209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88" cy="415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F60" w:rsidRDefault="00D11F60" w:rsidP="003068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Цель </w:t>
      </w:r>
      <w:r>
        <w:rPr>
          <w:rFonts w:ascii="Times New Roman" w:hAnsi="Times New Roman" w:cs="Times New Roman"/>
          <w:sz w:val="28"/>
          <w:szCs w:val="28"/>
        </w:rPr>
        <w:t xml:space="preserve">которого, уже подготовка детей старшего дошкольного возраста к обучению чтению. Работа ещё не завершена: планируется изготовить вкладыши-предметы на все буквы алфавита. ( (Я) – яблоко, яичница.). Также пополним «Азбуку» загадками  и стихотворениями. На её страницах будет происходить знакомство со структурой слов. Будут предложены поля для самостоятельного выкладывания слов из фетровых букв. </w:t>
      </w:r>
    </w:p>
    <w:p w:rsidR="00D11F60" w:rsidRDefault="00D11F60" w:rsidP="003068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 «Книга» как и другие игры из серии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ОчУмелые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ручки» - комплексная игрушка, изготовленная из разнообразных по фактуре и цветовому решению материалов с использованием разнообразной фурнитуры и различного вида застёжек. Имеет ряд преимуществ: Индивидуальность, качество исполнения (все детали пришиты крепко), многообразие развивающих функций, длительность возрастного игрового диапазона. Она представляет собой не только интересную игрушку для забавы, но и поможет в игровой форме развивать и дальше мелкую моторику, сенсорное восприятие; воздействовать на тактильные ощущения; развить логику, память и мышление. </w:t>
      </w:r>
    </w:p>
    <w:p w:rsidR="00D11F60" w:rsidRDefault="00D11F60" w:rsidP="003068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Данное пособие может  быть использовано в работе воспитателей, педагогов- психологов, логопедов </w:t>
      </w:r>
      <w:r w:rsidR="0030681E">
        <w:rPr>
          <w:rFonts w:ascii="Times New Roman" w:hAnsi="Times New Roman" w:cs="Times New Roman"/>
          <w:sz w:val="28"/>
          <w:szCs w:val="28"/>
        </w:rPr>
        <w:t>и,</w:t>
      </w:r>
      <w:r>
        <w:rPr>
          <w:rFonts w:ascii="Times New Roman" w:hAnsi="Times New Roman" w:cs="Times New Roman"/>
          <w:sz w:val="28"/>
          <w:szCs w:val="28"/>
        </w:rPr>
        <w:t xml:space="preserve"> конечно </w:t>
      </w:r>
      <w:r w:rsidR="0030681E">
        <w:rPr>
          <w:rFonts w:ascii="Times New Roman" w:hAnsi="Times New Roman" w:cs="Times New Roman"/>
          <w:sz w:val="28"/>
          <w:szCs w:val="28"/>
        </w:rPr>
        <w:t>же,</w:t>
      </w:r>
      <w:r>
        <w:rPr>
          <w:rFonts w:ascii="Times New Roman" w:hAnsi="Times New Roman" w:cs="Times New Roman"/>
          <w:sz w:val="28"/>
          <w:szCs w:val="28"/>
        </w:rPr>
        <w:t xml:space="preserve"> родителями.</w:t>
      </w:r>
    </w:p>
    <w:p w:rsidR="005468E1" w:rsidRDefault="005468E1" w:rsidP="0030681E">
      <w:pPr>
        <w:spacing w:after="0"/>
      </w:pPr>
    </w:p>
    <w:sectPr w:rsidR="005468E1" w:rsidSect="008E0EDE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F24843"/>
    <w:multiLevelType w:val="hybridMultilevel"/>
    <w:tmpl w:val="D18A23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1F60"/>
    <w:rsid w:val="0027186E"/>
    <w:rsid w:val="002B4704"/>
    <w:rsid w:val="0030681E"/>
    <w:rsid w:val="0035150F"/>
    <w:rsid w:val="005468E1"/>
    <w:rsid w:val="00572664"/>
    <w:rsid w:val="006E2B8C"/>
    <w:rsid w:val="008E0EDE"/>
    <w:rsid w:val="00984830"/>
    <w:rsid w:val="00B57B5A"/>
    <w:rsid w:val="00D11F60"/>
    <w:rsid w:val="00D21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F6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1F6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2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2B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5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7</Pages>
  <Words>944</Words>
  <Characters>5385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Ольга Сергеевна</cp:lastModifiedBy>
  <cp:revision>1</cp:revision>
  <dcterms:created xsi:type="dcterms:W3CDTF">2015-12-30T04:48:00Z</dcterms:created>
  <dcterms:modified xsi:type="dcterms:W3CDTF">2016-01-08T15:44:00Z</dcterms:modified>
</cp:coreProperties>
</file>