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 по теме “Повторение темы “Лексика” в 5 классе.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757201">
        <w:rPr>
          <w:rFonts w:ascii="Times New Roman" w:eastAsia="Times New Roman" w:hAnsi="Times New Roman" w:cs="Times New Roman"/>
          <w:sz w:val="24"/>
          <w:szCs w:val="24"/>
        </w:rPr>
        <w:t>Козлова Е. Н.</w:t>
      </w:r>
      <w:r w:rsidR="00757201" w:rsidRPr="00757201">
        <w:rPr>
          <w:rFonts w:ascii="Times New Roman" w:eastAsia="Times New Roman" w:hAnsi="Times New Roman" w:cs="Times New Roman"/>
          <w:sz w:val="24"/>
          <w:szCs w:val="24"/>
        </w:rPr>
        <w:t>, учитель ГОУ СОШ 548</w:t>
      </w:r>
      <w:r w:rsidR="0075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201">
        <w:rPr>
          <w:rFonts w:ascii="Times New Roman" w:eastAsia="Times New Roman" w:hAnsi="Times New Roman" w:cs="Times New Roman"/>
          <w:sz w:val="24"/>
          <w:szCs w:val="24"/>
        </w:rPr>
        <w:t>Красноселького</w:t>
      </w:r>
      <w:proofErr w:type="spellEnd"/>
      <w:r w:rsidR="0075720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Повторение темы «Лексика».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повторение и обобщение материала по теме «Лексика» </w:t>
      </w:r>
      <w:r w:rsidR="003A7DAC">
        <w:rPr>
          <w:rFonts w:ascii="Times New Roman" w:eastAsia="Times New Roman" w:hAnsi="Times New Roman" w:cs="Times New Roman"/>
          <w:sz w:val="24"/>
          <w:szCs w:val="24"/>
        </w:rPr>
        <w:t>- 2 часа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в форме игры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брейн-ринг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(уровень базисный)</w:t>
      </w:r>
    </w:p>
    <w:p w:rsidR="00D3244D" w:rsidRPr="00401EA0" w:rsidRDefault="00D3244D" w:rsidP="00D3244D">
      <w:pPr>
        <w:pStyle w:val="normal"/>
        <w:widowControl w:val="0"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 «Русский язык 5 класс: учебник для общеобразовательных учреждений / М. М. Разумовская, С. И. Львова, В. И. Капинос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- М.: Дрофа 2012</w:t>
      </w:r>
    </w:p>
    <w:p w:rsidR="00D3244D" w:rsidRDefault="00D3244D" w:rsidP="00D3244D">
      <w:pPr>
        <w:pStyle w:val="normal"/>
        <w:widowControl w:val="0"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О.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Олимпиады по русскому языку М, . «Просвещение» 2000</w:t>
      </w:r>
    </w:p>
    <w:p w:rsidR="00D3244D" w:rsidRDefault="00D3244D" w:rsidP="00D3244D">
      <w:pPr>
        <w:pStyle w:val="normal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разработка урока.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 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 определять лексическое значение слова, опознавать синонимы, антонимы, омонимы, фразеологизмы и использовать их в речи.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Учебный аспект: 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научиться оценивать свою работу (активность) и помощь группе, а также работу членов группы, повторить и освоить употребление лексических единиц по теме «Лексика».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Развивающий аспект: 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внимание и познавательную активность, память, смекалку и сообразительность.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Воспитательный аспект: 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языку, формировать  культуру общения, потребности и способности к сотрудничеству и взаимопомощи при работе в группе.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Формировать УУД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УУД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учителем. 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слушать собеседника, формулировать собственное мнение и позицию, с точностью и достаточной полнотой выражать свои мысли.</w:t>
      </w:r>
    </w:p>
    <w:p w:rsidR="00D3244D" w:rsidRDefault="00D3244D" w:rsidP="00D3244D">
      <w:pPr>
        <w:pStyle w:val="normal"/>
        <w:spacing w:after="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УУД: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материал, полученный на предыдущих уроках,  работать с разными по уровню заданиями.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упражнения по теме урока.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    </w:t>
      </w:r>
    </w:p>
    <w:p w:rsidR="00D3244D" w:rsidRDefault="00D3244D" w:rsidP="00D3244D">
      <w:pPr>
        <w:pStyle w:val="normal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Мобильные устройства с выходом в Интернет</w:t>
      </w:r>
    </w:p>
    <w:p w:rsidR="00D3244D" w:rsidRPr="008E7BD3" w:rsidRDefault="00D3244D" w:rsidP="00D3244D">
      <w:pPr>
        <w:pStyle w:val="normal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ПК</w:t>
      </w:r>
      <w:r w:rsidR="007572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57201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</w:p>
    <w:p w:rsidR="00D3244D" w:rsidRDefault="00D3244D" w:rsidP="00D3244D">
      <w:pPr>
        <w:pStyle w:val="normal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</w:t>
      </w:r>
    </w:p>
    <w:p w:rsidR="00D3244D" w:rsidRDefault="00D3244D" w:rsidP="00D3244D">
      <w:pPr>
        <w:pStyle w:val="normal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подготовке к уроку: 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 заранее делится на 6 групп по 4</w:t>
      </w:r>
      <w:r w:rsidR="00757201" w:rsidRPr="00757201">
        <w:rPr>
          <w:rFonts w:ascii="Times New Roman" w:eastAsia="Times New Roman" w:hAnsi="Times New Roman" w:cs="Times New Roman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учитель заранее готовит необходимый раздаточный материал с заданиями.</w:t>
      </w:r>
    </w:p>
    <w:p w:rsidR="00D3244D" w:rsidRDefault="00D3244D" w:rsidP="00D3244D">
      <w:pPr>
        <w:pStyle w:val="normal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урока: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Организационный    момент.</w:t>
      </w:r>
    </w:p>
    <w:p w:rsidR="00D3244D" w:rsidRPr="00FC58C5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Постановка цели и задач урока. Мотивация учебной деятельности.</w:t>
      </w:r>
    </w:p>
    <w:p w:rsidR="00D3244D" w:rsidRDefault="00D3244D" w:rsidP="00D3244D">
      <w:pPr>
        <w:pStyle w:val="normal"/>
        <w:spacing w:after="0" w:line="360" w:lineRule="auto"/>
        <w:jc w:val="both"/>
      </w:pPr>
      <w:r w:rsidRPr="00FC58C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Применение знаний и умений в новой ситуации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C5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BD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7BD3"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3244D" w:rsidRDefault="00D3244D" w:rsidP="00D3244D">
      <w:pPr>
        <w:pStyle w:val="normal"/>
        <w:spacing w:after="0" w:line="360" w:lineRule="auto"/>
        <w:jc w:val="both"/>
      </w:pPr>
      <w:r w:rsidRPr="00FC58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Обсуждение допущенных ошибок и их коррекция.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Рефлексия (подведение итогов занятия).</w:t>
      </w:r>
    </w:p>
    <w:p w:rsidR="00D3244D" w:rsidRDefault="00D3244D" w:rsidP="00D3244D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Этап предъявления домашнего задания.</w:t>
      </w:r>
    </w:p>
    <w:p w:rsidR="00D3244D" w:rsidRDefault="00D3244D" w:rsidP="00D3244D">
      <w:pPr>
        <w:pStyle w:val="normal"/>
        <w:spacing w:after="0" w:line="360" w:lineRule="auto"/>
        <w:ind w:left="4123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D3244D" w:rsidRDefault="00D3244D" w:rsidP="00D3244D">
      <w:pPr>
        <w:pStyle w:val="normal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Организационный    момент</w:t>
      </w:r>
    </w:p>
    <w:p w:rsidR="00D3244D" w:rsidRDefault="00D3244D">
      <w:pPr>
        <w:rPr>
          <w:rFonts w:ascii="Times New Roman" w:eastAsia="Times New Roman" w:hAnsi="Times New Roman" w:cs="Times New Roman"/>
          <w:sz w:val="24"/>
          <w:szCs w:val="24"/>
        </w:rPr>
      </w:pPr>
      <w:r w:rsidRPr="00D3244D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32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приветствует учащихся  и предлагает членам команды тоже поприветствовать друг друга.</w:t>
      </w:r>
    </w:p>
    <w:p w:rsidR="001F2558" w:rsidRDefault="00D3244D">
      <w:pPr>
        <w:rPr>
          <w:rFonts w:ascii="Times New Roman" w:hAnsi="Times New Roman" w:cs="Times New Roman"/>
          <w:b/>
          <w:sz w:val="24"/>
          <w:szCs w:val="24"/>
        </w:rPr>
      </w:pPr>
      <w:r w:rsidRPr="00D3244D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учеников.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Приветствие учителя          и членов 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44D" w:rsidRDefault="00D3244D" w:rsidP="00D3244D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УУД. </w:t>
      </w:r>
      <w:r>
        <w:rPr>
          <w:rFonts w:ascii="Times New Roman" w:eastAsia="Times New Roman" w:hAnsi="Times New Roman" w:cs="Times New Roman"/>
          <w:sz w:val="24"/>
          <w:szCs w:val="24"/>
        </w:rPr>
        <w:t>Принцип психологической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комфортности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44D" w:rsidRDefault="00D3244D" w:rsidP="00D3244D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создание доброжелательной атмосферы, мотивация           на учебу,       создание ситуации успеха.</w:t>
      </w:r>
    </w:p>
    <w:p w:rsidR="002460AA" w:rsidRDefault="002460AA" w:rsidP="002460AA">
      <w:pPr>
        <w:pStyle w:val="normal"/>
        <w:spacing w:before="120"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Постановка цели и задач урока. Мотивация учебной деятельности</w:t>
      </w:r>
    </w:p>
    <w:p w:rsidR="001E341E" w:rsidRDefault="001E341E" w:rsidP="001E341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41E"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FC58C5">
        <w:rPr>
          <w:rFonts w:ascii="Times New Roman" w:eastAsia="Times New Roman" w:hAnsi="Times New Roman" w:cs="Times New Roman"/>
          <w:sz w:val="24"/>
          <w:szCs w:val="24"/>
        </w:rPr>
        <w:t>объясняет порядок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именно: игра состоит из трех – пяти этапов. После выполнения каждого из этапов дети фотографируют готовое задание и по ссылке, данной в классной группе, выкладывают фотографию в папку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диске. </w:t>
      </w:r>
    </w:p>
    <w:p w:rsidR="001E341E" w:rsidRPr="001E341E" w:rsidRDefault="001E341E" w:rsidP="001E341E">
      <w:pPr>
        <w:pStyle w:val="normal"/>
        <w:spacing w:line="360" w:lineRule="auto"/>
        <w:jc w:val="both"/>
        <w:rPr>
          <w:b/>
        </w:rPr>
      </w:pPr>
      <w:r w:rsidRPr="001E341E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учеников</w:t>
      </w:r>
      <w:r w:rsidR="00FC279E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="00FC27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279E" w:rsidRPr="00FC279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своей ролью в коллективе</w:t>
      </w:r>
      <w:r w:rsidR="00FC27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279E">
        <w:rPr>
          <w:rFonts w:ascii="Times New Roman" w:eastAsia="Times New Roman" w:hAnsi="Times New Roman" w:cs="Times New Roman"/>
          <w:sz w:val="24"/>
          <w:szCs w:val="24"/>
        </w:rPr>
        <w:t>договариваются о ролях в группе, планируют свою работу.</w:t>
      </w:r>
    </w:p>
    <w:p w:rsidR="001E341E" w:rsidRDefault="001E341E" w:rsidP="001E341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УУД. </w:t>
      </w:r>
    </w:p>
    <w:p w:rsidR="001E341E" w:rsidRDefault="001E341E" w:rsidP="001E341E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определять цель учебной деятельности.</w:t>
      </w:r>
    </w:p>
    <w:p w:rsidR="001E341E" w:rsidRDefault="001E341E" w:rsidP="001E341E">
      <w:pPr>
        <w:pStyle w:val="normal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="00FC27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уважительного, доброжелательного отношения к другому человеку, его мнению.</w:t>
      </w:r>
      <w:proofErr w:type="gramEnd"/>
    </w:p>
    <w:p w:rsidR="001E341E" w:rsidRDefault="001E341E" w:rsidP="001E341E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Коммуникативные: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полно и точно выражать свои мысли.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460AA" w:rsidRDefault="001E341E" w:rsidP="001E341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УУД: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свое действие в соответствии с поставленной задачей.</w:t>
      </w:r>
    </w:p>
    <w:p w:rsidR="00D82D68" w:rsidRDefault="00D82D68" w:rsidP="00FC279E">
      <w:pPr>
        <w:pStyle w:val="normal"/>
        <w:numPr>
          <w:ilvl w:val="0"/>
          <w:numId w:val="3"/>
        </w:num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</w:p>
    <w:p w:rsidR="00FC279E" w:rsidRDefault="00FC279E" w:rsidP="00FC279E">
      <w:pPr>
        <w:pStyle w:val="normal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учителя – </w:t>
      </w:r>
      <w:r>
        <w:rPr>
          <w:rFonts w:ascii="Times New Roman" w:eastAsia="Times New Roman" w:hAnsi="Times New Roman" w:cs="Times New Roman"/>
          <w:sz w:val="24"/>
          <w:szCs w:val="24"/>
        </w:rPr>
        <w:t>выдает задания группам, контролирует дисциплину и уровень активности детей, проверяет сданные рабочие листы, оформляет таблицу результатов на доске.</w:t>
      </w:r>
      <w:r w:rsidR="00292A61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дети самостоятельно выполняли задания, не заимствовали решения, ответы в соседних группах, </w:t>
      </w:r>
      <w:r w:rsidR="00B81338">
        <w:rPr>
          <w:rFonts w:ascii="Times New Roman" w:eastAsia="Times New Roman" w:hAnsi="Times New Roman" w:cs="Times New Roman"/>
          <w:sz w:val="24"/>
          <w:szCs w:val="24"/>
        </w:rPr>
        <w:t xml:space="preserve">разработан простой алгоритм выдачи заданий.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Этап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5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4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B81338" w:rsidTr="00B81338"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6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595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596" w:type="dxa"/>
          </w:tcPr>
          <w:p w:rsidR="00B81338" w:rsidRDefault="00B81338" w:rsidP="00FC279E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</w:tr>
    </w:tbl>
    <w:p w:rsidR="00B81338" w:rsidRDefault="00B81338" w:rsidP="00FC279E">
      <w:pPr>
        <w:pStyle w:val="normal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79E" w:rsidRDefault="00FC279E" w:rsidP="00FC279E">
      <w:pPr>
        <w:pStyle w:val="normal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C279E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C279E">
        <w:rPr>
          <w:rFonts w:ascii="Times New Roman" w:hAnsi="Times New Roman" w:cs="Times New Roman"/>
          <w:sz w:val="24"/>
          <w:szCs w:val="24"/>
        </w:rPr>
        <w:t>аботают в группе, выполняя задание на рабочем листе</w:t>
      </w:r>
      <w:r>
        <w:rPr>
          <w:rFonts w:ascii="Times New Roman" w:hAnsi="Times New Roman" w:cs="Times New Roman"/>
          <w:sz w:val="24"/>
          <w:szCs w:val="24"/>
        </w:rPr>
        <w:t>, представляют результат на Google-диске</w:t>
      </w:r>
    </w:p>
    <w:p w:rsidR="00324B9F" w:rsidRDefault="00324B9F" w:rsidP="00324B9F">
      <w:pPr>
        <w:pStyle w:val="normal"/>
        <w:spacing w:line="360" w:lineRule="auto"/>
        <w:jc w:val="both"/>
      </w:pPr>
      <w:r w:rsidRPr="00324B9F">
        <w:rPr>
          <w:rFonts w:ascii="Times New Roman" w:hAnsi="Times New Roman" w:cs="Times New Roman"/>
          <w:b/>
          <w:sz w:val="24"/>
          <w:szCs w:val="24"/>
        </w:rPr>
        <w:t>Формирование УУД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систематизировать материал, полученный на предыдущих уроках</w:t>
      </w:r>
    </w:p>
    <w:p w:rsidR="00324B9F" w:rsidRDefault="00324B9F" w:rsidP="00324B9F">
      <w:pPr>
        <w:pStyle w:val="normal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-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уважительного, доброжелательного отношения к другому человеку, его мнению.</w:t>
      </w:r>
      <w:proofErr w:type="gramEnd"/>
    </w:p>
    <w:p w:rsidR="00324B9F" w:rsidRDefault="00324B9F" w:rsidP="00324B9F">
      <w:pPr>
        <w:pStyle w:val="normal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формулировать собственное мнение и позицию, отвечать на вопросы и слушать собеседника, правильно реагировать на предлагаемые вопросы.</w:t>
      </w:r>
      <w:proofErr w:type="gramEnd"/>
    </w:p>
    <w:p w:rsidR="00324B9F" w:rsidRDefault="00324B9F" w:rsidP="00324B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принимать решение и осуществлять  самостоятельный выбор в учебной и познавательной деятельности.</w:t>
      </w:r>
      <w:proofErr w:type="gramEnd"/>
    </w:p>
    <w:p w:rsidR="00150681" w:rsidRDefault="00150681" w:rsidP="00324B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Ниже представлены сами задания (пропуски оставлены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вписать ответ).</w:t>
      </w:r>
    </w:p>
    <w:p w:rsidR="00150681" w:rsidRPr="001B12EA" w:rsidRDefault="00150681" w:rsidP="00150681">
      <w:pPr>
        <w:pStyle w:val="a4"/>
        <w:rPr>
          <w:b/>
        </w:rPr>
      </w:pPr>
      <w:r w:rsidRPr="001B12EA">
        <w:rPr>
          <w:b/>
        </w:rPr>
        <w:t>Задание 1                                                                   Группа ……………………….</w:t>
      </w:r>
    </w:p>
    <w:p w:rsidR="00150681" w:rsidRDefault="00150681" w:rsidP="00150681">
      <w:pPr>
        <w:pStyle w:val="a4"/>
      </w:pPr>
      <w:r>
        <w:t xml:space="preserve">1). Раздел лингвистики, в котором изучается словарный состав языка – это …. </w:t>
      </w:r>
    </w:p>
    <w:p w:rsidR="00150681" w:rsidRDefault="00150681" w:rsidP="00150681">
      <w:pPr>
        <w:pStyle w:val="a4"/>
      </w:pPr>
    </w:p>
    <w:p w:rsidR="00150681" w:rsidRDefault="00150681" w:rsidP="00150681">
      <w:pPr>
        <w:pStyle w:val="a4"/>
      </w:pPr>
      <w:r>
        <w:t xml:space="preserve">2)    Слова, имеющие несколько значений, называются … </w:t>
      </w:r>
    </w:p>
    <w:p w:rsidR="00150681" w:rsidRDefault="00150681" w:rsidP="00150681">
      <w:pPr>
        <w:pStyle w:val="a4"/>
      </w:pPr>
      <w:r>
        <w:t>3 примера:</w:t>
      </w:r>
    </w:p>
    <w:p w:rsidR="00150681" w:rsidRDefault="00150681" w:rsidP="00150681">
      <w:pPr>
        <w:pStyle w:val="a4"/>
      </w:pPr>
    </w:p>
    <w:p w:rsidR="00150681" w:rsidRDefault="00150681" w:rsidP="00150681">
      <w:pPr>
        <w:pStyle w:val="a4"/>
      </w:pPr>
      <w:r>
        <w:t>3)     Слова одной и той же части речи с противоположным значением называются…</w:t>
      </w:r>
    </w:p>
    <w:p w:rsidR="00150681" w:rsidRDefault="00150681" w:rsidP="00150681">
      <w:pPr>
        <w:pStyle w:val="a4"/>
      </w:pPr>
      <w:r>
        <w:t>3 примера</w:t>
      </w:r>
    </w:p>
    <w:p w:rsidR="00150681" w:rsidRDefault="00150681" w:rsidP="00150681">
      <w:pPr>
        <w:pStyle w:val="a4"/>
      </w:pPr>
    </w:p>
    <w:p w:rsidR="00150681" w:rsidRDefault="00150681" w:rsidP="00150681">
      <w:pPr>
        <w:pStyle w:val="a4"/>
      </w:pPr>
      <w:r>
        <w:t xml:space="preserve">4)    Слова одной и той же части речи, одинаковые по звучанию и написанию, но совершенно разные по лексическому значению, называются … </w:t>
      </w:r>
    </w:p>
    <w:p w:rsidR="00150681" w:rsidRDefault="00150681" w:rsidP="00150681">
      <w:pPr>
        <w:pStyle w:val="a4"/>
      </w:pPr>
      <w:r>
        <w:t>3 примера</w:t>
      </w:r>
    </w:p>
    <w:p w:rsidR="00150681" w:rsidRDefault="00150681" w:rsidP="00150681">
      <w:pPr>
        <w:pStyle w:val="a4"/>
      </w:pPr>
    </w:p>
    <w:p w:rsidR="00150681" w:rsidRDefault="00150681" w:rsidP="00150681">
      <w:pPr>
        <w:pStyle w:val="a4"/>
      </w:pPr>
      <w:r>
        <w:t>5). Устойчивые словосочетания называют …..</w:t>
      </w:r>
    </w:p>
    <w:p w:rsidR="00150681" w:rsidRDefault="00150681" w:rsidP="00150681">
      <w:pPr>
        <w:pStyle w:val="a4"/>
      </w:pPr>
      <w:r>
        <w:t>3 примера</w:t>
      </w:r>
    </w:p>
    <w:p w:rsidR="00150681" w:rsidRDefault="00150681" w:rsidP="00150681">
      <w:pPr>
        <w:pStyle w:val="a4"/>
      </w:pPr>
    </w:p>
    <w:p w:rsidR="00150681" w:rsidRDefault="00150681" w:rsidP="00150681">
      <w:pPr>
        <w:pStyle w:val="a4"/>
        <w:rPr>
          <w:b/>
        </w:rPr>
      </w:pPr>
      <w:r w:rsidRPr="001B12EA">
        <w:rPr>
          <w:b/>
        </w:rPr>
        <w:t>Итого 17 баллов</w:t>
      </w:r>
    </w:p>
    <w:p w:rsidR="00150681" w:rsidRPr="00241B1C" w:rsidRDefault="00150681" w:rsidP="001506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241B1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Группа…………………….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0D9">
        <w:rPr>
          <w:rFonts w:ascii="Times New Roman" w:eastAsia="Times New Roman" w:hAnsi="Times New Roman" w:cs="Times New Roman"/>
          <w:sz w:val="24"/>
          <w:szCs w:val="24"/>
        </w:rPr>
        <w:t>История земли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(………………………………………….) –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история ее народа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2. Земля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(……………………………………….)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не уродит — никто не наградит.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3. Береги землю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(………………………………….)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родимую, как мать любимую.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4. Земля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(…………………………………………….)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круглая — на краях встретимся.</w:t>
      </w:r>
    </w:p>
    <w:p w:rsidR="00150681" w:rsidRPr="000230D9" w:rsidRDefault="00150681" w:rsidP="001506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D9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 для справки: </w:t>
      </w:r>
      <w:r w:rsidRPr="000230D9">
        <w:rPr>
          <w:rFonts w:ascii="Times New Roman" w:eastAsia="Times New Roman" w:hAnsi="Times New Roman" w:cs="Times New Roman"/>
          <w:sz w:val="24"/>
          <w:szCs w:val="24"/>
        </w:rPr>
        <w:t>почва, страна, планета, Родина</w:t>
      </w:r>
    </w:p>
    <w:p w:rsidR="00150681" w:rsidRDefault="00150681" w:rsidP="001506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681" w:rsidRPr="00241B1C" w:rsidRDefault="00150681" w:rsidP="00150681">
      <w:pPr>
        <w:pStyle w:val="normal"/>
        <w:spacing w:line="360" w:lineRule="auto"/>
        <w:jc w:val="both"/>
        <w:rPr>
          <w:b/>
        </w:rPr>
      </w:pPr>
      <w:r w:rsidRPr="00241B1C">
        <w:rPr>
          <w:rFonts w:ascii="Times New Roman" w:eastAsia="Times New Roman" w:hAnsi="Times New Roman" w:cs="Times New Roman"/>
          <w:b/>
          <w:sz w:val="24"/>
          <w:szCs w:val="24"/>
        </w:rPr>
        <w:t>А теперь попробуй определить значения слов без подсказок.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</w:t>
      </w:r>
      <w:r w:rsidRPr="000230D9"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(……………………………………………….)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мы учимся и должны учиться непрерывно…(К.Г. Паустовский)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2.Язык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доставленный разведчиками, сообщил важные сведения о готовящемся наступлении врага.</w:t>
      </w:r>
    </w:p>
    <w:p w:rsidR="00150681" w:rsidRPr="000230D9" w:rsidRDefault="00150681" w:rsidP="00150681">
      <w:pPr>
        <w:pStyle w:val="normal"/>
        <w:spacing w:line="360" w:lineRule="auto"/>
        <w:jc w:val="both"/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3.Мама посоветовала мне прикусить язык</w:t>
      </w:r>
      <w:proofErr w:type="gramStart"/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(…………………………………………………………).</w:t>
      </w:r>
      <w:proofErr w:type="gramEnd"/>
    </w:p>
    <w:p w:rsidR="00150681" w:rsidRPr="000230D9" w:rsidRDefault="00150681" w:rsidP="001506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D9">
        <w:rPr>
          <w:rFonts w:ascii="Times New Roman" w:eastAsia="Times New Roman" w:hAnsi="Times New Roman" w:cs="Times New Roman"/>
          <w:sz w:val="24"/>
          <w:szCs w:val="24"/>
        </w:rPr>
        <w:t>4. Я</w:t>
      </w:r>
      <w:r>
        <w:rPr>
          <w:rFonts w:ascii="Times New Roman" w:eastAsia="Times New Roman" w:hAnsi="Times New Roman" w:cs="Times New Roman"/>
          <w:sz w:val="24"/>
          <w:szCs w:val="24"/>
        </w:rPr>
        <w:t>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(……………………………………………………</w:t>
      </w:r>
      <w:r w:rsidRPr="000230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230D9">
        <w:rPr>
          <w:rFonts w:ascii="Times New Roman" w:eastAsia="Times New Roman" w:hAnsi="Times New Roman" w:cs="Times New Roman"/>
          <w:sz w:val="24"/>
          <w:szCs w:val="24"/>
        </w:rPr>
        <w:t>до Киева доведёт</w:t>
      </w:r>
    </w:p>
    <w:p w:rsidR="00150681" w:rsidRDefault="00150681" w:rsidP="001506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681">
        <w:rPr>
          <w:rFonts w:ascii="Times New Roman" w:eastAsia="Times New Roman" w:hAnsi="Times New Roman" w:cs="Times New Roman"/>
          <w:b/>
          <w:sz w:val="24"/>
          <w:szCs w:val="24"/>
        </w:rPr>
        <w:t>Итого 8 баллов</w:t>
      </w:r>
    </w:p>
    <w:p w:rsidR="00632562" w:rsidRPr="002559B3" w:rsidRDefault="00632562" w:rsidP="00632562">
      <w:pPr>
        <w:rPr>
          <w:rFonts w:ascii="Times New Roman" w:hAnsi="Times New Roman" w:cs="Times New Roman"/>
          <w:b/>
          <w:sz w:val="24"/>
          <w:szCs w:val="24"/>
        </w:rPr>
      </w:pPr>
      <w:r w:rsidRPr="002559B3">
        <w:rPr>
          <w:rFonts w:ascii="Times New Roman" w:hAnsi="Times New Roman" w:cs="Times New Roman"/>
          <w:b/>
          <w:sz w:val="24"/>
          <w:szCs w:val="24"/>
        </w:rPr>
        <w:t>Задание  3                                                             Группа ………………………….</w:t>
      </w:r>
    </w:p>
    <w:p w:rsidR="00632562" w:rsidRPr="00B57CFE" w:rsidRDefault="00632562" w:rsidP="00632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 предложены устаревшие слова, которые встретились вам в поэме А. С. Пушкина «Руслан и Людмила». Подберите к ним синонимы.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Цепенеть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Балдахин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Парча 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Яхонты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Отрада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Стан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Фата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Лобзать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Мирт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Зерцало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Нега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Сень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Чертог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Фимиам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Перси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Мниться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Чело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Ретивый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Сеча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Почить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Перст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Потупить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Вешний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Чашник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Лампада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t>Лелеять</w:t>
      </w:r>
    </w:p>
    <w:p w:rsidR="00632562" w:rsidRPr="00B57CFE" w:rsidRDefault="00632562" w:rsidP="0063256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CFE">
        <w:rPr>
          <w:rFonts w:ascii="Times New Roman" w:hAnsi="Times New Roman" w:cs="Times New Roman"/>
          <w:sz w:val="24"/>
          <w:szCs w:val="24"/>
        </w:rPr>
        <w:lastRenderedPageBreak/>
        <w:t>Скорбный</w:t>
      </w:r>
    </w:p>
    <w:p w:rsidR="00632562" w:rsidRPr="00B57CFE" w:rsidRDefault="00632562" w:rsidP="0063256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62" w:rsidRDefault="00632562" w:rsidP="0063256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9D">
        <w:rPr>
          <w:rFonts w:ascii="Times New Roman" w:hAnsi="Times New Roman" w:cs="Times New Roman"/>
          <w:b/>
          <w:sz w:val="24"/>
          <w:szCs w:val="24"/>
        </w:rPr>
        <w:t>Для справки</w:t>
      </w:r>
      <w:r w:rsidRPr="00B57CFE">
        <w:rPr>
          <w:rFonts w:ascii="Times New Roman" w:hAnsi="Times New Roman" w:cs="Times New Roman"/>
          <w:sz w:val="24"/>
          <w:szCs w:val="24"/>
        </w:rPr>
        <w:t>: печальный, слуга на пиру, ухаживать, палец, весенний, светильник, умереть, битва, голова, быстрый, опустить, казаться, щеки, благовония, застывать в неподвижности, кровать с пологом, покров, ткань с золотыми нитками, дворец,  драгоценные камни, радость, целовать, головной убор невесты, зеркало, вечнозеленое дерево, наслаждение, военный лагерь.</w:t>
      </w:r>
      <w:proofErr w:type="gramEnd"/>
    </w:p>
    <w:p w:rsidR="00632562" w:rsidRPr="00000BF5" w:rsidRDefault="00632562" w:rsidP="00632562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F5">
        <w:rPr>
          <w:rFonts w:ascii="Times New Roman" w:hAnsi="Times New Roman" w:cs="Times New Roman"/>
          <w:b/>
          <w:sz w:val="24"/>
          <w:szCs w:val="24"/>
        </w:rPr>
        <w:t>Итого 27 баллов</w:t>
      </w:r>
    </w:p>
    <w:p w:rsidR="00017B3B" w:rsidRPr="00BF35B6" w:rsidRDefault="00017B3B" w:rsidP="00017B3B">
      <w:pPr>
        <w:rPr>
          <w:rFonts w:ascii="Times New Roman" w:hAnsi="Times New Roman" w:cs="Times New Roman"/>
          <w:b/>
          <w:sz w:val="24"/>
          <w:szCs w:val="24"/>
        </w:rPr>
      </w:pPr>
      <w:r w:rsidRPr="00BF35B6">
        <w:rPr>
          <w:rFonts w:ascii="Times New Roman" w:hAnsi="Times New Roman" w:cs="Times New Roman"/>
          <w:b/>
          <w:sz w:val="24"/>
          <w:szCs w:val="24"/>
        </w:rPr>
        <w:t>Задание  4                                                           Группа ……………………..</w:t>
      </w:r>
    </w:p>
    <w:p w:rsidR="00017B3B" w:rsidRPr="00BF35B6" w:rsidRDefault="00017B3B" w:rsidP="00017B3B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B6">
        <w:rPr>
          <w:rFonts w:ascii="Times New Roman" w:eastAsia="Times New Roman" w:hAnsi="Times New Roman" w:cs="Times New Roman"/>
          <w:b/>
          <w:sz w:val="24"/>
          <w:szCs w:val="24"/>
        </w:rPr>
        <w:t>Сказать, о каких омонимах идёт речь в четверостишиях. Составить с ними словосочетания.</w:t>
      </w:r>
    </w:p>
    <w:p w:rsidR="00017B3B" w:rsidRDefault="00017B3B" w:rsidP="00017B3B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E6">
        <w:rPr>
          <w:rFonts w:ascii="Times New Roman" w:eastAsia="Times New Roman" w:hAnsi="Times New Roman" w:cs="Times New Roman"/>
          <w:sz w:val="24"/>
          <w:szCs w:val="24"/>
        </w:rPr>
        <w:t>1)Он – ботанический, фруктовый,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>Зоологический, вишнёвый,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>И даже детским он бывает,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>Кто это слово отгадает?</w:t>
      </w:r>
    </w:p>
    <w:p w:rsidR="00017B3B" w:rsidRDefault="00017B3B" w:rsidP="00017B3B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2)Я - от солнца, от огня, 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Яркий луч несет меня. 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>Но бывает смысл иной -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Весь огромный шар земной. </w:t>
      </w:r>
    </w:p>
    <w:p w:rsidR="00017B3B" w:rsidRDefault="00017B3B" w:rsidP="00017B3B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3)Я - все то, что есть на свете, 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народы на планете, 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 xml:space="preserve">Мой омоним - враг войны, </w:t>
      </w:r>
      <w:r w:rsidRPr="00F55DE6">
        <w:rPr>
          <w:rFonts w:ascii="Times New Roman" w:eastAsia="Times New Roman" w:hAnsi="Times New Roman" w:cs="Times New Roman"/>
          <w:sz w:val="24"/>
          <w:szCs w:val="24"/>
        </w:rPr>
        <w:br/>
        <w:t>Друг труда и тишины</w:t>
      </w:r>
    </w:p>
    <w:p w:rsidR="00017B3B" w:rsidRPr="00BF35B6" w:rsidRDefault="00017B3B" w:rsidP="00017B3B">
      <w:pPr>
        <w:pStyle w:val="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5B6">
        <w:rPr>
          <w:rFonts w:ascii="Times New Roman" w:eastAsia="Times New Roman" w:hAnsi="Times New Roman" w:cs="Times New Roman"/>
          <w:b/>
          <w:sz w:val="24"/>
          <w:szCs w:val="24"/>
        </w:rPr>
        <w:t>Итого 6 баллов</w:t>
      </w:r>
    </w:p>
    <w:p w:rsidR="0051090E" w:rsidRPr="00800258" w:rsidRDefault="0051090E" w:rsidP="0051090E">
      <w:pPr>
        <w:rPr>
          <w:rFonts w:ascii="Times New Roman" w:hAnsi="Times New Roman" w:cs="Times New Roman"/>
          <w:b/>
          <w:sz w:val="24"/>
          <w:szCs w:val="24"/>
        </w:rPr>
      </w:pPr>
      <w:r w:rsidRPr="00800258">
        <w:rPr>
          <w:rFonts w:ascii="Times New Roman" w:hAnsi="Times New Roman" w:cs="Times New Roman"/>
          <w:b/>
          <w:sz w:val="24"/>
          <w:szCs w:val="24"/>
        </w:rPr>
        <w:t>Задание  5                                                       Группа …………………………</w:t>
      </w:r>
    </w:p>
    <w:p w:rsidR="0051090E" w:rsidRPr="00800258" w:rsidRDefault="0051090E" w:rsidP="0051090E">
      <w:pPr>
        <w:rPr>
          <w:rFonts w:ascii="Times New Roman" w:hAnsi="Times New Roman" w:cs="Times New Roman"/>
          <w:b/>
          <w:sz w:val="24"/>
          <w:szCs w:val="24"/>
        </w:rPr>
      </w:pPr>
      <w:r w:rsidRPr="00800258">
        <w:rPr>
          <w:rFonts w:ascii="Times New Roman" w:hAnsi="Times New Roman" w:cs="Times New Roman"/>
          <w:b/>
          <w:sz w:val="24"/>
          <w:szCs w:val="24"/>
        </w:rPr>
        <w:t xml:space="preserve">Вам предложены фразеологизмы, о которых шла речь на уроках русского языка. Подберите к ним синонимическое выражение. 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А ларчик просто открывался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lastRenderedPageBreak/>
        <w:t>Белая ворона -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Белены объелся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 xml:space="preserve">Бить в набат – 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Брить лбы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Бросить перчатку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Быть под сапогом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Вертеться как белка в колесе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Вилами на воде писано -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Водить за нос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Вот где собака зарыта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 xml:space="preserve">Выносить сор из избы 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201">
        <w:rPr>
          <w:rFonts w:ascii="Times New Roman" w:hAnsi="Times New Roman" w:cs="Times New Roman"/>
          <w:sz w:val="24"/>
          <w:szCs w:val="24"/>
        </w:rPr>
        <w:t>Глухая тетеря</w:t>
      </w:r>
      <w:proofErr w:type="gramEnd"/>
      <w:r w:rsidRPr="0075720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 xml:space="preserve">Гонять </w:t>
      </w:r>
      <w:proofErr w:type="gramStart"/>
      <w:r w:rsidRPr="00757201">
        <w:rPr>
          <w:rFonts w:ascii="Times New Roman" w:hAnsi="Times New Roman" w:cs="Times New Roman"/>
          <w:sz w:val="24"/>
          <w:szCs w:val="24"/>
        </w:rPr>
        <w:t>лодыря</w:t>
      </w:r>
      <w:proofErr w:type="gramEnd"/>
      <w:r w:rsidRPr="0075720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Держать камень за пазухой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Держи карман шире -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201"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 w:rsidRPr="00757201">
        <w:rPr>
          <w:rFonts w:ascii="Times New Roman" w:hAnsi="Times New Roman" w:cs="Times New Roman"/>
          <w:sz w:val="24"/>
          <w:szCs w:val="24"/>
        </w:rPr>
        <w:t xml:space="preserve"> кашу - 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Живая вода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Забубенная голова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Закусить удила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Зарубить на носу –</w:t>
      </w:r>
    </w:p>
    <w:p w:rsidR="0051090E" w:rsidRPr="00757201" w:rsidRDefault="0051090E" w:rsidP="0051090E">
      <w:pPr>
        <w:rPr>
          <w:rFonts w:ascii="Times New Roman" w:hAnsi="Times New Roman" w:cs="Times New Roman"/>
          <w:sz w:val="24"/>
          <w:szCs w:val="24"/>
        </w:rPr>
      </w:pPr>
      <w:r w:rsidRPr="00757201">
        <w:rPr>
          <w:rFonts w:ascii="Times New Roman" w:hAnsi="Times New Roman" w:cs="Times New Roman"/>
          <w:sz w:val="24"/>
          <w:szCs w:val="24"/>
        </w:rPr>
        <w:t>Играть в бирюльки –</w:t>
      </w:r>
    </w:p>
    <w:p w:rsidR="0051090E" w:rsidRPr="00757201" w:rsidRDefault="0051090E" w:rsidP="0051090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201">
        <w:rPr>
          <w:rFonts w:ascii="Times New Roman" w:hAnsi="Times New Roman" w:cs="Times New Roman"/>
          <w:b/>
          <w:sz w:val="24"/>
          <w:szCs w:val="24"/>
        </w:rPr>
        <w:t>Слова для справки</w:t>
      </w:r>
      <w:r w:rsidRPr="00757201">
        <w:rPr>
          <w:rFonts w:ascii="Times New Roman" w:hAnsi="Times New Roman" w:cs="Times New Roman"/>
          <w:sz w:val="24"/>
          <w:szCs w:val="24"/>
        </w:rPr>
        <w:t>:  заниматься ерундой; дающая силы вода; запомнить надолго; упрямиться; пропащий человек, способный на все; исправлять трудную ситуацию; не разглашать домашние секреты; напрасные ожидания; вынашивать коварные планы; бесполезно тратить время; о сонном, нерасторопном человеке; вот в чем суть дела; простой выход из сложной ситуации; поднимать тревогу, привлекать внимание; обманывать, вводить в заблуждение;</w:t>
      </w:r>
      <w:proofErr w:type="gramEnd"/>
      <w:r w:rsidRPr="00757201">
        <w:rPr>
          <w:rFonts w:ascii="Times New Roman" w:hAnsi="Times New Roman" w:cs="Times New Roman"/>
          <w:sz w:val="24"/>
          <w:szCs w:val="24"/>
        </w:rPr>
        <w:t xml:space="preserve">  о маловероятном событии; о человеке, который находится в постоянных хлопотах; о человеке, отличающемся от всех; забирать в армию; о человеке, который плохо себя контролирует, «не в себе»; призыв к борьбе, поединку; быть в подчинении, под властью</w:t>
      </w:r>
      <w:r w:rsidRPr="00757201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757201">
        <w:rPr>
          <w:rFonts w:ascii="Times New Roman" w:hAnsi="Times New Roman" w:cs="Times New Roman"/>
          <w:b/>
          <w:sz w:val="24"/>
          <w:szCs w:val="24"/>
        </w:rPr>
        <w:t xml:space="preserve">                        Итого 2</w:t>
      </w:r>
      <w:proofErr w:type="spellStart"/>
      <w:r w:rsidR="0075720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spellEnd"/>
      <w:r w:rsidRPr="00757201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2266C5" w:rsidRPr="00757201" w:rsidRDefault="002266C5" w:rsidP="0051090E">
      <w:pPr>
        <w:rPr>
          <w:rFonts w:ascii="Times New Roman" w:hAnsi="Times New Roman" w:cs="Times New Roman"/>
          <w:b/>
          <w:sz w:val="24"/>
          <w:szCs w:val="24"/>
        </w:rPr>
      </w:pPr>
    </w:p>
    <w:p w:rsidR="002266C5" w:rsidRDefault="00721215" w:rsidP="00721215">
      <w:pPr>
        <w:pStyle w:val="normal"/>
        <w:spacing w:before="120" w:after="12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4, 5. О</w:t>
      </w:r>
      <w:r w:rsidR="002266C5">
        <w:rPr>
          <w:rFonts w:ascii="Times New Roman" w:eastAsia="Times New Roman" w:hAnsi="Times New Roman" w:cs="Times New Roman"/>
          <w:b/>
          <w:sz w:val="24"/>
          <w:szCs w:val="24"/>
        </w:rPr>
        <w:t>бсуждение допущенных ошибок и их коррекция.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Рефлексия</w:t>
      </w:r>
    </w:p>
    <w:p w:rsidR="002266C5" w:rsidRDefault="002266C5" w:rsidP="002266C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учителя.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возвращает проверенные  рабочие листы, при необходимости комментирует ошибки. </w:t>
      </w:r>
    </w:p>
    <w:p w:rsidR="002266C5" w:rsidRDefault="002266C5" w:rsidP="002266C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AD0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Обсуждают свои ошибки. Заполняют лист оценивания. </w:t>
      </w:r>
    </w:p>
    <w:p w:rsidR="00D5647D" w:rsidRPr="00D5647D" w:rsidRDefault="00D5647D" w:rsidP="00D5647D">
      <w:pPr>
        <w:rPr>
          <w:rFonts w:ascii="Times New Roman" w:hAnsi="Times New Roman" w:cs="Times New Roman"/>
          <w:b/>
          <w:sz w:val="24"/>
          <w:szCs w:val="24"/>
        </w:rPr>
      </w:pPr>
      <w:r w:rsidRPr="00D5647D">
        <w:rPr>
          <w:rFonts w:ascii="Times New Roman" w:hAnsi="Times New Roman" w:cs="Times New Roman"/>
          <w:b/>
          <w:sz w:val="24"/>
          <w:szCs w:val="24"/>
        </w:rPr>
        <w:t>Группа …………………….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баллов</w:t>
            </w: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647D" w:rsidTr="0041245B"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190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647D" w:rsidRDefault="00D5647D" w:rsidP="0041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</w:p>
    <w:p w:rsidR="003A7DAC" w:rsidRDefault="003A7DAC" w:rsidP="00D5647D">
      <w:pPr>
        <w:rPr>
          <w:rFonts w:ascii="Times New Roman" w:hAnsi="Times New Roman" w:cs="Times New Roman"/>
          <w:sz w:val="24"/>
          <w:szCs w:val="24"/>
        </w:rPr>
      </w:pPr>
      <w:r w:rsidRPr="003A7DAC">
        <w:rPr>
          <w:rFonts w:ascii="Times New Roman" w:hAnsi="Times New Roman" w:cs="Times New Roman"/>
          <w:b/>
          <w:sz w:val="24"/>
          <w:szCs w:val="24"/>
        </w:rPr>
        <w:t>Норма оценки</w:t>
      </w:r>
      <w:r>
        <w:rPr>
          <w:rFonts w:ascii="Times New Roman" w:hAnsi="Times New Roman" w:cs="Times New Roman"/>
          <w:sz w:val="24"/>
          <w:szCs w:val="24"/>
        </w:rPr>
        <w:t>: «5» - 80-60 баллов</w:t>
      </w:r>
    </w:p>
    <w:p w:rsidR="003A7DAC" w:rsidRDefault="003A7DAC" w:rsidP="00D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«4» - 59 – 40 баллов</w:t>
      </w:r>
    </w:p>
    <w:p w:rsidR="003A7DAC" w:rsidRDefault="003A7DAC" w:rsidP="00D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«3» - 39 – 30 баллов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 w:rsidRPr="003A7DAC">
        <w:rPr>
          <w:rFonts w:ascii="Times New Roman" w:hAnsi="Times New Roman" w:cs="Times New Roman"/>
          <w:b/>
          <w:sz w:val="24"/>
          <w:szCs w:val="24"/>
        </w:rPr>
        <w:t xml:space="preserve">Сегодня на уроке было интересно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 w:rsidRPr="003A7DAC">
        <w:rPr>
          <w:rFonts w:ascii="Times New Roman" w:hAnsi="Times New Roman" w:cs="Times New Roman"/>
          <w:b/>
          <w:sz w:val="24"/>
          <w:szCs w:val="24"/>
        </w:rPr>
        <w:t>Было трудно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 w:rsidRPr="003A7DAC">
        <w:rPr>
          <w:rFonts w:ascii="Times New Roman" w:hAnsi="Times New Roman" w:cs="Times New Roman"/>
          <w:b/>
          <w:sz w:val="24"/>
          <w:szCs w:val="24"/>
        </w:rPr>
        <w:t>Меня удивило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 w:rsidRPr="003A7DAC">
        <w:rPr>
          <w:rFonts w:ascii="Times New Roman" w:hAnsi="Times New Roman" w:cs="Times New Roman"/>
          <w:b/>
          <w:sz w:val="24"/>
          <w:szCs w:val="24"/>
        </w:rPr>
        <w:t>Я захотел узнать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5647D" w:rsidRDefault="00D5647D" w:rsidP="00D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246F7" w:rsidRDefault="008246F7" w:rsidP="008246F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УУД. </w:t>
      </w:r>
    </w:p>
    <w:p w:rsidR="008246F7" w:rsidRDefault="008246F7" w:rsidP="008246F7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и оценка процесса и результатов деятельности</w:t>
      </w:r>
    </w:p>
    <w:p w:rsidR="008246F7" w:rsidRDefault="008246F7" w:rsidP="008246F7">
      <w:pPr>
        <w:pStyle w:val="normal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выделять и осознавать то, что уже усвоено, осуществлять самоконтроль и анализ допущенных ошибок.</w:t>
      </w:r>
    </w:p>
    <w:p w:rsidR="008246F7" w:rsidRDefault="008246F7" w:rsidP="008246F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Коммуникативные: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компетентности; умения взаимодействовать в группе.</w:t>
      </w:r>
    </w:p>
    <w:p w:rsidR="003A7DAC" w:rsidRDefault="003A7DAC" w:rsidP="008246F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DA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Примечание. Норма оценивания не совпадает с традиционной шкалой, так как это не контрольный тест. </w:t>
      </w:r>
    </w:p>
    <w:p w:rsidR="00721215" w:rsidRDefault="00721215" w:rsidP="00757201">
      <w:pPr>
        <w:pStyle w:val="normal"/>
        <w:spacing w:before="120" w:after="12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6.Этап предъявления домашнего задания</w:t>
      </w:r>
    </w:p>
    <w:p w:rsidR="00757201" w:rsidRPr="00757201" w:rsidRDefault="00757201" w:rsidP="00757201">
      <w:pPr>
        <w:pStyle w:val="normal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– по фотографиям на Google-диске сделать работу над ошибками. </w:t>
      </w:r>
    </w:p>
    <w:p w:rsidR="00721215" w:rsidRPr="003A7DAC" w:rsidRDefault="00721215" w:rsidP="008246F7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D0" w:rsidRPr="008246F7" w:rsidRDefault="00292AD0" w:rsidP="008246F7">
      <w:pPr>
        <w:pStyle w:val="normal"/>
        <w:spacing w:line="360" w:lineRule="auto"/>
        <w:jc w:val="both"/>
      </w:pPr>
    </w:p>
    <w:p w:rsidR="00D5647D" w:rsidRPr="002266C5" w:rsidRDefault="00D5647D" w:rsidP="002266C5">
      <w:pPr>
        <w:pStyle w:val="normal"/>
        <w:spacing w:line="360" w:lineRule="auto"/>
        <w:jc w:val="both"/>
      </w:pPr>
    </w:p>
    <w:p w:rsidR="002266C5" w:rsidRPr="00800258" w:rsidRDefault="002266C5" w:rsidP="0051090E">
      <w:pPr>
        <w:rPr>
          <w:rFonts w:ascii="Times New Roman" w:hAnsi="Times New Roman" w:cs="Times New Roman"/>
          <w:b/>
        </w:rPr>
      </w:pPr>
    </w:p>
    <w:p w:rsidR="00632562" w:rsidRPr="00150681" w:rsidRDefault="00632562" w:rsidP="00150681">
      <w:pPr>
        <w:pStyle w:val="normal"/>
        <w:spacing w:line="360" w:lineRule="auto"/>
        <w:jc w:val="both"/>
        <w:rPr>
          <w:b/>
        </w:rPr>
      </w:pPr>
    </w:p>
    <w:p w:rsidR="00150681" w:rsidRPr="001B12EA" w:rsidRDefault="00150681" w:rsidP="00150681">
      <w:pPr>
        <w:pStyle w:val="a4"/>
        <w:rPr>
          <w:b/>
        </w:rPr>
      </w:pPr>
    </w:p>
    <w:p w:rsidR="00150681" w:rsidRPr="00324B9F" w:rsidRDefault="00150681" w:rsidP="00324B9F">
      <w:pPr>
        <w:pStyle w:val="normal"/>
        <w:spacing w:line="360" w:lineRule="auto"/>
        <w:jc w:val="both"/>
      </w:pPr>
    </w:p>
    <w:p w:rsidR="00D82D68" w:rsidRPr="001E341E" w:rsidRDefault="00D82D68" w:rsidP="001E341E">
      <w:pPr>
        <w:pStyle w:val="normal"/>
        <w:spacing w:line="360" w:lineRule="auto"/>
        <w:jc w:val="both"/>
      </w:pPr>
    </w:p>
    <w:sectPr w:rsidR="00D82D68" w:rsidRPr="001E341E" w:rsidSect="001F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F28"/>
    <w:multiLevelType w:val="hybridMultilevel"/>
    <w:tmpl w:val="D462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5618"/>
    <w:multiLevelType w:val="multilevel"/>
    <w:tmpl w:val="82C0A2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46D76F8D"/>
    <w:multiLevelType w:val="multilevel"/>
    <w:tmpl w:val="9FE6C1B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6114B53"/>
    <w:multiLevelType w:val="multilevel"/>
    <w:tmpl w:val="026E8AE8"/>
    <w:lvl w:ilvl="0">
      <w:start w:val="1"/>
      <w:numFmt w:val="bullet"/>
      <w:lvlText w:val="●"/>
      <w:lvlJc w:val="left"/>
      <w:pPr>
        <w:ind w:left="844" w:firstLine="4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4" w:firstLine="12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4" w:firstLine="19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4" w:firstLine="26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4" w:firstLine="33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4" w:firstLine="40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4" w:firstLine="48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4" w:firstLine="55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4" w:firstLine="6244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244D"/>
    <w:rsid w:val="00017B3B"/>
    <w:rsid w:val="00150681"/>
    <w:rsid w:val="001E341E"/>
    <w:rsid w:val="001F2558"/>
    <w:rsid w:val="002266C5"/>
    <w:rsid w:val="002460AA"/>
    <w:rsid w:val="00292A61"/>
    <w:rsid w:val="00292AD0"/>
    <w:rsid w:val="00324B9F"/>
    <w:rsid w:val="003A7DAC"/>
    <w:rsid w:val="0051090E"/>
    <w:rsid w:val="00632562"/>
    <w:rsid w:val="00721215"/>
    <w:rsid w:val="00757201"/>
    <w:rsid w:val="008246F7"/>
    <w:rsid w:val="00B81338"/>
    <w:rsid w:val="00D3244D"/>
    <w:rsid w:val="00D5647D"/>
    <w:rsid w:val="00D82D68"/>
    <w:rsid w:val="00F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244D"/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B8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2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2015-12-24T06:46:00Z</dcterms:created>
  <dcterms:modified xsi:type="dcterms:W3CDTF">2015-12-24T08:09:00Z</dcterms:modified>
</cp:coreProperties>
</file>