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F0" w:rsidRDefault="00B96151" w:rsidP="00B96151">
      <w:pPr>
        <w:pStyle w:val="ConsPlusNonformat"/>
        <w:jc w:val="center"/>
        <w:rPr>
          <w:rFonts w:ascii="Times New Roman" w:hAnsi="Times New Roman" w:cs="Times New Roman"/>
          <w:sz w:val="28"/>
          <w:szCs w:val="28"/>
        </w:rPr>
      </w:pPr>
      <w:r>
        <w:rPr>
          <w:rFonts w:ascii="Times New Roman" w:hAnsi="Times New Roman" w:cs="Times New Roman"/>
          <w:sz w:val="28"/>
          <w:szCs w:val="28"/>
        </w:rPr>
        <w:t>Муниципальная бюджетная образовательная организация</w:t>
      </w:r>
      <w:r w:rsidRPr="005C2D95">
        <w:rPr>
          <w:rFonts w:ascii="Times New Roman" w:hAnsi="Times New Roman" w:cs="Times New Roman"/>
          <w:sz w:val="28"/>
          <w:szCs w:val="28"/>
        </w:rPr>
        <w:t xml:space="preserve"> </w:t>
      </w:r>
    </w:p>
    <w:p w:rsidR="00B96151" w:rsidRDefault="00D511F0" w:rsidP="00B96151">
      <w:pPr>
        <w:pStyle w:val="ConsPlusNonformat"/>
        <w:jc w:val="center"/>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B96151" w:rsidRPr="005C2D95" w:rsidRDefault="00B96151" w:rsidP="00B96151">
      <w:pPr>
        <w:pStyle w:val="ConsPlusNonformat"/>
        <w:jc w:val="center"/>
        <w:rPr>
          <w:rFonts w:ascii="Times New Roman" w:hAnsi="Times New Roman" w:cs="Times New Roman"/>
          <w:sz w:val="28"/>
          <w:szCs w:val="28"/>
        </w:rPr>
      </w:pPr>
      <w:r w:rsidRPr="005C2D95">
        <w:rPr>
          <w:rFonts w:ascii="Times New Roman" w:hAnsi="Times New Roman" w:cs="Times New Roman"/>
          <w:sz w:val="28"/>
          <w:szCs w:val="28"/>
        </w:rPr>
        <w:t>«Дом детства и юношества</w:t>
      </w:r>
      <w:r>
        <w:rPr>
          <w:rFonts w:ascii="Times New Roman" w:hAnsi="Times New Roman" w:cs="Times New Roman"/>
          <w:sz w:val="28"/>
          <w:szCs w:val="28"/>
        </w:rPr>
        <w:t xml:space="preserve"> </w:t>
      </w:r>
      <w:r w:rsidRPr="005C2D95">
        <w:rPr>
          <w:rFonts w:ascii="Times New Roman" w:hAnsi="Times New Roman" w:cs="Times New Roman"/>
          <w:sz w:val="28"/>
          <w:szCs w:val="28"/>
        </w:rPr>
        <w:t>пгт Тымовское»</w:t>
      </w: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sz w:val="36"/>
          <w:szCs w:val="36"/>
        </w:rPr>
      </w:pPr>
    </w:p>
    <w:p w:rsidR="00B96151" w:rsidRDefault="00B96151" w:rsidP="00B96151">
      <w:pPr>
        <w:rPr>
          <w:rFonts w:ascii="Times New Roman" w:hAnsi="Times New Roman" w:cs="Times New Roman"/>
          <w:sz w:val="36"/>
          <w:szCs w:val="36"/>
        </w:rPr>
      </w:pPr>
    </w:p>
    <w:p w:rsidR="00B96151" w:rsidRDefault="00B96151" w:rsidP="00B96151">
      <w:pPr>
        <w:rPr>
          <w:rFonts w:ascii="Times New Roman" w:hAnsi="Times New Roman" w:cs="Times New Roman"/>
          <w:sz w:val="36"/>
          <w:szCs w:val="36"/>
        </w:rPr>
      </w:pPr>
    </w:p>
    <w:p w:rsidR="00B96151" w:rsidRPr="00FF17D9" w:rsidRDefault="00B96151" w:rsidP="00B96151">
      <w:pPr>
        <w:rPr>
          <w:rFonts w:ascii="Times New Roman" w:hAnsi="Times New Roman" w:cs="Times New Roman"/>
          <w:sz w:val="36"/>
          <w:szCs w:val="36"/>
        </w:rPr>
      </w:pPr>
    </w:p>
    <w:p w:rsidR="00B96151" w:rsidRPr="00FF17D9" w:rsidRDefault="00B96151" w:rsidP="00B96151">
      <w:pPr>
        <w:jc w:val="center"/>
        <w:rPr>
          <w:rFonts w:ascii="Times New Roman" w:hAnsi="Times New Roman" w:cs="Times New Roman"/>
          <w:b/>
          <w:sz w:val="36"/>
          <w:szCs w:val="36"/>
        </w:rPr>
      </w:pPr>
      <w:r>
        <w:rPr>
          <w:rFonts w:ascii="Times New Roman" w:hAnsi="Times New Roman" w:cs="Times New Roman"/>
          <w:b/>
          <w:sz w:val="36"/>
          <w:szCs w:val="36"/>
        </w:rPr>
        <w:t>«</w:t>
      </w:r>
      <w:r w:rsidRPr="00FF17D9">
        <w:rPr>
          <w:rFonts w:ascii="Times New Roman" w:hAnsi="Times New Roman" w:cs="Times New Roman"/>
          <w:b/>
          <w:sz w:val="36"/>
          <w:szCs w:val="36"/>
        </w:rPr>
        <w:t>Декорирование кафельной плитки на занятиях декоративно-прикладным творчеством у детей младшего школьного возраста</w:t>
      </w:r>
      <w:r>
        <w:rPr>
          <w:rFonts w:ascii="Times New Roman" w:hAnsi="Times New Roman" w:cs="Times New Roman"/>
          <w:b/>
          <w:sz w:val="36"/>
          <w:szCs w:val="36"/>
        </w:rPr>
        <w:t>»</w:t>
      </w:r>
    </w:p>
    <w:p w:rsidR="00B96151" w:rsidRPr="00A15362" w:rsidRDefault="00B96151" w:rsidP="00B96151">
      <w:pPr>
        <w:jc w:val="center"/>
        <w:rPr>
          <w:rFonts w:ascii="Times New Roman" w:hAnsi="Times New Roman" w:cs="Times New Roman"/>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Default="00B96151" w:rsidP="00B96151">
      <w:pPr>
        <w:rPr>
          <w:rFonts w:ascii="Times New Roman" w:hAnsi="Times New Roman" w:cs="Times New Roman"/>
          <w:i/>
          <w:sz w:val="24"/>
          <w:szCs w:val="24"/>
        </w:rPr>
      </w:pPr>
    </w:p>
    <w:p w:rsidR="00B96151" w:rsidRPr="007444BE" w:rsidRDefault="00B96151" w:rsidP="00B96151">
      <w:pPr>
        <w:spacing w:after="0"/>
        <w:jc w:val="right"/>
        <w:rPr>
          <w:rFonts w:ascii="Times New Roman" w:hAnsi="Times New Roman" w:cs="Times New Roman"/>
          <w:sz w:val="28"/>
          <w:szCs w:val="24"/>
        </w:rPr>
      </w:pPr>
      <w:r w:rsidRPr="007444BE">
        <w:rPr>
          <w:rFonts w:ascii="Times New Roman" w:hAnsi="Times New Roman" w:cs="Times New Roman"/>
          <w:sz w:val="28"/>
          <w:szCs w:val="24"/>
        </w:rPr>
        <w:t>Педагог дополнительного образования</w:t>
      </w:r>
    </w:p>
    <w:p w:rsidR="00B96151" w:rsidRPr="007444BE" w:rsidRDefault="00B96151" w:rsidP="00B96151">
      <w:pPr>
        <w:spacing w:after="0"/>
        <w:rPr>
          <w:rFonts w:ascii="Times New Roman" w:hAnsi="Times New Roman" w:cs="Times New Roman"/>
          <w:i/>
          <w:sz w:val="32"/>
          <w:szCs w:val="28"/>
        </w:rPr>
      </w:pPr>
      <w:r w:rsidRPr="007444BE">
        <w:rPr>
          <w:rFonts w:ascii="Times New Roman" w:hAnsi="Times New Roman" w:cs="Times New Roman"/>
          <w:sz w:val="28"/>
          <w:szCs w:val="24"/>
        </w:rPr>
        <w:t xml:space="preserve">                                                                    Климова Софья Владимировна</w:t>
      </w:r>
    </w:p>
    <w:p w:rsidR="00B96151" w:rsidRDefault="00B96151" w:rsidP="00B96151">
      <w:pPr>
        <w:rPr>
          <w:rFonts w:ascii="Times New Roman" w:hAnsi="Times New Roman" w:cs="Times New Roman"/>
          <w:sz w:val="24"/>
          <w:szCs w:val="24"/>
        </w:rPr>
      </w:pPr>
    </w:p>
    <w:p w:rsidR="00A8642E" w:rsidRDefault="00A8642E" w:rsidP="00A8642E">
      <w:pPr>
        <w:spacing w:after="0" w:line="360" w:lineRule="auto"/>
        <w:jc w:val="center"/>
        <w:rPr>
          <w:rFonts w:ascii="Times New Roman" w:hAnsi="Times New Roman" w:cs="Times New Roman"/>
          <w:sz w:val="24"/>
          <w:szCs w:val="24"/>
        </w:rPr>
      </w:pPr>
    </w:p>
    <w:p w:rsidR="00A8642E" w:rsidRDefault="00A8642E" w:rsidP="00A8642E">
      <w:pPr>
        <w:spacing w:after="0" w:line="360" w:lineRule="auto"/>
        <w:jc w:val="center"/>
        <w:rPr>
          <w:rFonts w:ascii="Times New Roman" w:hAnsi="Times New Roman" w:cs="Times New Roman"/>
          <w:sz w:val="24"/>
          <w:szCs w:val="24"/>
        </w:rPr>
      </w:pPr>
    </w:p>
    <w:p w:rsidR="00A8642E" w:rsidRDefault="00A8642E" w:rsidP="00A8642E">
      <w:pPr>
        <w:spacing w:after="0" w:line="360" w:lineRule="auto"/>
        <w:jc w:val="center"/>
        <w:rPr>
          <w:rFonts w:ascii="Times New Roman" w:hAnsi="Times New Roman" w:cs="Times New Roman"/>
          <w:sz w:val="24"/>
          <w:szCs w:val="24"/>
        </w:rPr>
      </w:pPr>
    </w:p>
    <w:p w:rsidR="00A8642E" w:rsidRDefault="00A8642E" w:rsidP="00A8642E">
      <w:pPr>
        <w:spacing w:after="0" w:line="360" w:lineRule="auto"/>
        <w:jc w:val="center"/>
        <w:rPr>
          <w:rFonts w:ascii="Times New Roman" w:hAnsi="Times New Roman" w:cs="Times New Roman"/>
          <w:sz w:val="24"/>
          <w:szCs w:val="24"/>
        </w:rPr>
      </w:pPr>
    </w:p>
    <w:p w:rsidR="00A8642E" w:rsidRDefault="00A8642E" w:rsidP="00A8642E">
      <w:pPr>
        <w:spacing w:after="0" w:line="360" w:lineRule="auto"/>
        <w:jc w:val="center"/>
        <w:rPr>
          <w:rFonts w:ascii="Times New Roman" w:hAnsi="Times New Roman" w:cs="Times New Roman"/>
          <w:sz w:val="24"/>
          <w:szCs w:val="24"/>
        </w:rPr>
      </w:pPr>
    </w:p>
    <w:p w:rsidR="00B96151" w:rsidRDefault="00A8642E" w:rsidP="00A864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Пгт Тымовское</w:t>
      </w:r>
    </w:p>
    <w:p w:rsidR="00A8642E" w:rsidRDefault="00A8642E" w:rsidP="00A8642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2015</w:t>
      </w:r>
    </w:p>
    <w:p w:rsidR="00B96151" w:rsidRPr="00E763DD" w:rsidRDefault="00B96151" w:rsidP="009F0334">
      <w:pPr>
        <w:spacing w:before="240"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lastRenderedPageBreak/>
        <w:t xml:space="preserve">            На занятиях декоративно-прикладным творчеством дети получают предст</w:t>
      </w:r>
      <w:r>
        <w:rPr>
          <w:rFonts w:ascii="Times New Roman" w:hAnsi="Times New Roman" w:cs="Times New Roman"/>
          <w:sz w:val="24"/>
          <w:szCs w:val="24"/>
        </w:rPr>
        <w:t>авление о разнообразии видов декоративно-прикладного искусства</w:t>
      </w:r>
      <w:r w:rsidRPr="00E763DD">
        <w:rPr>
          <w:rFonts w:ascii="Times New Roman" w:hAnsi="Times New Roman" w:cs="Times New Roman"/>
          <w:sz w:val="24"/>
          <w:szCs w:val="24"/>
        </w:rPr>
        <w:t>. За годы обучения они знакомятся с росписью по дереву, витражом, батиком, вышивкой, панно из ткани, росписью по стеклу, и</w:t>
      </w:r>
      <w:r w:rsidR="00D511F0">
        <w:rPr>
          <w:rFonts w:ascii="Times New Roman" w:hAnsi="Times New Roman" w:cs="Times New Roman"/>
          <w:sz w:val="24"/>
          <w:szCs w:val="24"/>
        </w:rPr>
        <w:t xml:space="preserve"> </w:t>
      </w:r>
      <w:r w:rsidRPr="00E763DD">
        <w:rPr>
          <w:rFonts w:ascii="Times New Roman" w:hAnsi="Times New Roman" w:cs="Times New Roman"/>
          <w:sz w:val="24"/>
          <w:szCs w:val="24"/>
        </w:rPr>
        <w:t>т</w:t>
      </w:r>
      <w:r w:rsidR="00D511F0">
        <w:rPr>
          <w:rFonts w:ascii="Times New Roman" w:hAnsi="Times New Roman" w:cs="Times New Roman"/>
          <w:sz w:val="24"/>
          <w:szCs w:val="24"/>
        </w:rPr>
        <w:t>.</w:t>
      </w:r>
      <w:r w:rsidRPr="00E763DD">
        <w:rPr>
          <w:rFonts w:ascii="Times New Roman" w:hAnsi="Times New Roman" w:cs="Times New Roman"/>
          <w:sz w:val="24"/>
          <w:szCs w:val="24"/>
        </w:rPr>
        <w:t>д. Также учащиеся пробуют работать в смешанной технике, порой изобретают собственные технологии (например, сочетание дерева и металла, с</w:t>
      </w:r>
      <w:r>
        <w:rPr>
          <w:rFonts w:ascii="Times New Roman" w:hAnsi="Times New Roman" w:cs="Times New Roman"/>
          <w:sz w:val="24"/>
          <w:szCs w:val="24"/>
        </w:rPr>
        <w:t>кручивание ниток в вышивке</w:t>
      </w:r>
      <w:r w:rsidRPr="00E763DD">
        <w:rPr>
          <w:rFonts w:ascii="Times New Roman" w:hAnsi="Times New Roman" w:cs="Times New Roman"/>
          <w:sz w:val="24"/>
          <w:szCs w:val="24"/>
        </w:rPr>
        <w:t>)</w:t>
      </w:r>
      <w:r>
        <w:rPr>
          <w:rFonts w:ascii="Times New Roman" w:hAnsi="Times New Roman" w:cs="Times New Roman"/>
          <w:sz w:val="24"/>
          <w:szCs w:val="24"/>
        </w:rPr>
        <w:t>.</w:t>
      </w:r>
      <w:r w:rsidRPr="00E763DD">
        <w:rPr>
          <w:rFonts w:ascii="Times New Roman" w:hAnsi="Times New Roman" w:cs="Times New Roman"/>
          <w:sz w:val="24"/>
          <w:szCs w:val="24"/>
        </w:rPr>
        <w:t xml:space="preserve"> Кроме всего перечисленного дети получают опыт работы со стеклом и смальтой в процессе декорирования керамики или кафельной плитки. Все </w:t>
      </w:r>
      <w:r>
        <w:rPr>
          <w:rFonts w:ascii="Times New Roman" w:hAnsi="Times New Roman" w:cs="Times New Roman"/>
          <w:sz w:val="24"/>
          <w:szCs w:val="24"/>
        </w:rPr>
        <w:t>задания по ДПИ</w:t>
      </w:r>
      <w:r w:rsidRPr="00E763DD">
        <w:rPr>
          <w:rFonts w:ascii="Times New Roman" w:hAnsi="Times New Roman" w:cs="Times New Roman"/>
          <w:sz w:val="24"/>
          <w:szCs w:val="24"/>
        </w:rPr>
        <w:t xml:space="preserve"> опираются на знание возрастной психологии учащихся. Учитывается высокий познавательный интерес младших школьников, их готовность к </w:t>
      </w:r>
      <w:r>
        <w:rPr>
          <w:rFonts w:ascii="Times New Roman" w:hAnsi="Times New Roman" w:cs="Times New Roman"/>
          <w:sz w:val="24"/>
          <w:szCs w:val="24"/>
        </w:rPr>
        <w:t>восприятию новой информации и освоению приемов работы с различными материалами</w:t>
      </w:r>
      <w:r w:rsidRPr="00E763DD">
        <w:rPr>
          <w:rFonts w:ascii="Times New Roman" w:hAnsi="Times New Roman" w:cs="Times New Roman"/>
          <w:sz w:val="24"/>
          <w:szCs w:val="24"/>
        </w:rPr>
        <w:t>. Педагогические приемы о</w:t>
      </w:r>
      <w:r>
        <w:rPr>
          <w:rFonts w:ascii="Times New Roman" w:hAnsi="Times New Roman" w:cs="Times New Roman"/>
          <w:sz w:val="24"/>
          <w:szCs w:val="24"/>
        </w:rPr>
        <w:t>пираются на выводы психологов, их разработки по проектированию учебного процесса, в том числе уроков ДПИ (Л,С,Выготский, И.С.Кон)</w:t>
      </w:r>
      <w:r w:rsidRPr="00E763DD">
        <w:rPr>
          <w:rFonts w:ascii="Times New Roman" w:hAnsi="Times New Roman" w:cs="Times New Roman"/>
          <w:sz w:val="24"/>
          <w:szCs w:val="24"/>
        </w:rPr>
        <w:t>.</w:t>
      </w:r>
      <w:r>
        <w:rPr>
          <w:rFonts w:ascii="Times New Roman" w:hAnsi="Times New Roman" w:cs="Times New Roman"/>
          <w:sz w:val="24"/>
          <w:szCs w:val="24"/>
        </w:rPr>
        <w:t xml:space="preserve"> </w:t>
      </w:r>
      <w:r w:rsidRPr="00E763DD">
        <w:rPr>
          <w:rFonts w:ascii="Times New Roman" w:hAnsi="Times New Roman" w:cs="Times New Roman"/>
          <w:sz w:val="24"/>
          <w:szCs w:val="24"/>
        </w:rPr>
        <w:t>На занятиях</w:t>
      </w:r>
      <w:r>
        <w:rPr>
          <w:rFonts w:ascii="Times New Roman" w:hAnsi="Times New Roman" w:cs="Times New Roman"/>
          <w:sz w:val="24"/>
          <w:szCs w:val="24"/>
        </w:rPr>
        <w:t xml:space="preserve"> декоративно-прикладным творчеством</w:t>
      </w:r>
      <w:r w:rsidRPr="00E763DD">
        <w:rPr>
          <w:rFonts w:ascii="Times New Roman" w:hAnsi="Times New Roman" w:cs="Times New Roman"/>
          <w:sz w:val="24"/>
          <w:szCs w:val="24"/>
        </w:rPr>
        <w:t>, как правило, используется мелкогрупповая форма занятий, которая позволяет использовать индивидуальный и дифференцированный подход к учащимся.  Применяется комбинированный тип урока. Используются методы обучения: словесный (беседа, объяснение), наглядный (метод иллюстрации, метод демонстрации), практический, когнитивный и эвристический.</w:t>
      </w:r>
    </w:p>
    <w:p w:rsidR="00B96151" w:rsidRDefault="00B96151" w:rsidP="009F0334">
      <w:pPr>
        <w:spacing w:after="0" w:line="360" w:lineRule="auto"/>
        <w:ind w:firstLine="708"/>
        <w:jc w:val="both"/>
        <w:rPr>
          <w:rFonts w:ascii="Times New Roman" w:hAnsi="Times New Roman" w:cs="Times New Roman"/>
          <w:sz w:val="24"/>
          <w:szCs w:val="24"/>
        </w:rPr>
      </w:pPr>
      <w:r w:rsidRPr="00E763DD">
        <w:rPr>
          <w:rFonts w:ascii="Times New Roman" w:hAnsi="Times New Roman" w:cs="Times New Roman"/>
          <w:sz w:val="24"/>
          <w:szCs w:val="24"/>
        </w:rPr>
        <w:t xml:space="preserve">Занятия декоративно-прикладным творчеством в группах детей младшего школьного возраста направлены  на  развитие мелкой моторики детей, их эстетическое воспитание,  формирование творчески свободного образного мышления и восприятия окружающего мира. На занятиях учащиеся овладевают навыками культуры труда.  Раскрывается творческий потенциал ребёнка. </w:t>
      </w:r>
    </w:p>
    <w:p w:rsidR="00B96151" w:rsidRDefault="009F0334" w:rsidP="009F0334">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М</w:t>
      </w:r>
      <w:r w:rsidR="00B96151" w:rsidRPr="009F0334">
        <w:rPr>
          <w:rFonts w:ascii="Times New Roman" w:hAnsi="Times New Roman" w:cs="Times New Roman"/>
          <w:color w:val="000000" w:themeColor="text1"/>
          <w:sz w:val="24"/>
          <w:szCs w:val="24"/>
        </w:rPr>
        <w:t>ы с учащимися</w:t>
      </w:r>
      <w:r w:rsidR="00B96151" w:rsidRPr="00E763DD">
        <w:rPr>
          <w:rFonts w:ascii="Times New Roman" w:hAnsi="Times New Roman" w:cs="Times New Roman"/>
          <w:sz w:val="24"/>
          <w:szCs w:val="24"/>
        </w:rPr>
        <w:t xml:space="preserve"> 4 года обучения (возрастная категория: 8-9 лет) в рамках подготовки к </w:t>
      </w:r>
      <w:r w:rsidR="00B96151">
        <w:rPr>
          <w:rFonts w:ascii="Times New Roman" w:hAnsi="Times New Roman" w:cs="Times New Roman"/>
          <w:sz w:val="24"/>
          <w:szCs w:val="24"/>
        </w:rPr>
        <w:t>муниципальной выставке декоративно-прикладного искусства</w:t>
      </w:r>
      <w:r w:rsidR="00B96151" w:rsidRPr="00E763DD">
        <w:rPr>
          <w:rFonts w:ascii="Times New Roman" w:hAnsi="Times New Roman" w:cs="Times New Roman"/>
          <w:sz w:val="24"/>
          <w:szCs w:val="24"/>
        </w:rPr>
        <w:t xml:space="preserve"> «Зимняя сказка» работали над созданием серии декорированных кафельных плиток. Работа над ними стала увлекательным, интересным проектом для всех участников учебного процесса. Опыт данной работы очень актуален, так как ребята не только ознакомились и освоили новую технологию, но и смогли создать готовую, красивую вещь, которую можно использовать в качестве оригинального подарка или для украшения интерьера.</w:t>
      </w:r>
    </w:p>
    <w:p w:rsidR="00B96151" w:rsidRDefault="00B96151" w:rsidP="009F03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Цель задания: Создание декорированной кафельной плитки на заданную тематику.</w:t>
      </w:r>
    </w:p>
    <w:p w:rsidR="00B96151" w:rsidRDefault="00B96151" w:rsidP="009F033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Задачи: </w:t>
      </w:r>
    </w:p>
    <w:p w:rsidR="009A2269" w:rsidRDefault="009A2269"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Обучающие:  - расшир</w:t>
      </w:r>
      <w:r w:rsidR="0020641C">
        <w:rPr>
          <w:rFonts w:ascii="Times New Roman" w:hAnsi="Times New Roman" w:cs="Times New Roman"/>
          <w:sz w:val="24"/>
          <w:szCs w:val="24"/>
        </w:rPr>
        <w:t>ять</w:t>
      </w:r>
      <w:r>
        <w:rPr>
          <w:rFonts w:ascii="Times New Roman" w:hAnsi="Times New Roman" w:cs="Times New Roman"/>
          <w:sz w:val="24"/>
          <w:szCs w:val="24"/>
        </w:rPr>
        <w:t xml:space="preserve"> знани</w:t>
      </w:r>
      <w:r w:rsidR="0020641C">
        <w:rPr>
          <w:rFonts w:ascii="Times New Roman" w:hAnsi="Times New Roman" w:cs="Times New Roman"/>
          <w:sz w:val="24"/>
          <w:szCs w:val="24"/>
        </w:rPr>
        <w:t>я</w:t>
      </w:r>
      <w:r>
        <w:rPr>
          <w:rFonts w:ascii="Times New Roman" w:hAnsi="Times New Roman" w:cs="Times New Roman"/>
          <w:sz w:val="24"/>
          <w:szCs w:val="24"/>
        </w:rPr>
        <w:t xml:space="preserve"> о ДПИ</w:t>
      </w:r>
    </w:p>
    <w:p w:rsidR="009A2269" w:rsidRDefault="009A2269"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24518">
        <w:rPr>
          <w:rFonts w:ascii="Times New Roman" w:hAnsi="Times New Roman" w:cs="Times New Roman"/>
          <w:sz w:val="24"/>
          <w:szCs w:val="24"/>
        </w:rPr>
        <w:t xml:space="preserve"> </w:t>
      </w:r>
      <w:r>
        <w:rPr>
          <w:rFonts w:ascii="Times New Roman" w:hAnsi="Times New Roman" w:cs="Times New Roman"/>
          <w:sz w:val="24"/>
          <w:szCs w:val="24"/>
        </w:rPr>
        <w:t xml:space="preserve">  - осв</w:t>
      </w:r>
      <w:r w:rsidR="0020641C">
        <w:rPr>
          <w:rFonts w:ascii="Times New Roman" w:hAnsi="Times New Roman" w:cs="Times New Roman"/>
          <w:sz w:val="24"/>
          <w:szCs w:val="24"/>
        </w:rPr>
        <w:t xml:space="preserve">аивать </w:t>
      </w:r>
      <w:r>
        <w:rPr>
          <w:rFonts w:ascii="Times New Roman" w:hAnsi="Times New Roman" w:cs="Times New Roman"/>
          <w:sz w:val="24"/>
          <w:szCs w:val="24"/>
        </w:rPr>
        <w:t>технологии работы со стеклом</w:t>
      </w:r>
    </w:p>
    <w:p w:rsidR="009A2269" w:rsidRDefault="009A2269"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C15DC">
        <w:rPr>
          <w:rFonts w:ascii="Times New Roman" w:hAnsi="Times New Roman" w:cs="Times New Roman"/>
          <w:sz w:val="24"/>
          <w:szCs w:val="24"/>
        </w:rPr>
        <w:t>-</w:t>
      </w:r>
      <w:r>
        <w:rPr>
          <w:rFonts w:ascii="Times New Roman" w:hAnsi="Times New Roman" w:cs="Times New Roman"/>
          <w:sz w:val="24"/>
          <w:szCs w:val="24"/>
        </w:rPr>
        <w:t xml:space="preserve"> работать в заданном формате и масштабе</w:t>
      </w:r>
    </w:p>
    <w:p w:rsidR="00B96151" w:rsidRDefault="00B96151"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Развивающие:</w:t>
      </w:r>
      <w:r w:rsidR="00F24518">
        <w:rPr>
          <w:rFonts w:ascii="Times New Roman" w:hAnsi="Times New Roman" w:cs="Times New Roman"/>
          <w:sz w:val="24"/>
          <w:szCs w:val="24"/>
        </w:rPr>
        <w:t xml:space="preserve">   </w:t>
      </w:r>
      <w:r>
        <w:rPr>
          <w:rFonts w:ascii="Times New Roman" w:hAnsi="Times New Roman" w:cs="Times New Roman"/>
          <w:sz w:val="24"/>
          <w:szCs w:val="24"/>
        </w:rPr>
        <w:t xml:space="preserve">  - раз</w:t>
      </w:r>
      <w:r w:rsidR="0020641C">
        <w:rPr>
          <w:rFonts w:ascii="Times New Roman" w:hAnsi="Times New Roman" w:cs="Times New Roman"/>
          <w:sz w:val="24"/>
          <w:szCs w:val="24"/>
        </w:rPr>
        <w:t>вивать</w:t>
      </w:r>
      <w:r>
        <w:rPr>
          <w:rFonts w:ascii="Times New Roman" w:hAnsi="Times New Roman" w:cs="Times New Roman"/>
          <w:sz w:val="24"/>
          <w:szCs w:val="24"/>
        </w:rPr>
        <w:t xml:space="preserve"> интерес к декоративно-прикладному искусству, традиционным  народным промыслам и современным технологиям и направлениям ДПИ.</w:t>
      </w:r>
    </w:p>
    <w:p w:rsidR="00B96151" w:rsidRDefault="00B96151"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A2269">
        <w:rPr>
          <w:rFonts w:ascii="Times New Roman" w:hAnsi="Times New Roman" w:cs="Times New Roman"/>
          <w:sz w:val="24"/>
          <w:szCs w:val="24"/>
        </w:rPr>
        <w:t xml:space="preserve"> </w:t>
      </w:r>
      <w:r w:rsidR="00F24518">
        <w:rPr>
          <w:rFonts w:ascii="Times New Roman" w:hAnsi="Times New Roman" w:cs="Times New Roman"/>
          <w:sz w:val="24"/>
          <w:szCs w:val="24"/>
        </w:rPr>
        <w:t xml:space="preserve">  </w:t>
      </w:r>
      <w:r w:rsidR="009A2269">
        <w:rPr>
          <w:rFonts w:ascii="Times New Roman" w:hAnsi="Times New Roman" w:cs="Times New Roman"/>
          <w:sz w:val="24"/>
          <w:szCs w:val="24"/>
        </w:rPr>
        <w:t xml:space="preserve"> </w:t>
      </w:r>
      <w:r>
        <w:rPr>
          <w:rFonts w:ascii="Times New Roman" w:hAnsi="Times New Roman" w:cs="Times New Roman"/>
          <w:sz w:val="24"/>
          <w:szCs w:val="24"/>
        </w:rPr>
        <w:t>- формирова</w:t>
      </w:r>
      <w:r w:rsidR="00F92773">
        <w:rPr>
          <w:rFonts w:ascii="Times New Roman" w:hAnsi="Times New Roman" w:cs="Times New Roman"/>
          <w:sz w:val="24"/>
          <w:szCs w:val="24"/>
        </w:rPr>
        <w:t xml:space="preserve">ть </w:t>
      </w:r>
      <w:r>
        <w:rPr>
          <w:rFonts w:ascii="Times New Roman" w:hAnsi="Times New Roman" w:cs="Times New Roman"/>
          <w:sz w:val="24"/>
          <w:szCs w:val="24"/>
        </w:rPr>
        <w:t>художественн</w:t>
      </w:r>
      <w:r w:rsidR="00F92773">
        <w:rPr>
          <w:rFonts w:ascii="Times New Roman" w:hAnsi="Times New Roman" w:cs="Times New Roman"/>
          <w:sz w:val="24"/>
          <w:szCs w:val="24"/>
        </w:rPr>
        <w:t>ый</w:t>
      </w:r>
      <w:r>
        <w:rPr>
          <w:rFonts w:ascii="Times New Roman" w:hAnsi="Times New Roman" w:cs="Times New Roman"/>
          <w:sz w:val="24"/>
          <w:szCs w:val="24"/>
        </w:rPr>
        <w:t xml:space="preserve"> вку</w:t>
      </w:r>
      <w:r w:rsidR="009A2269">
        <w:rPr>
          <w:rFonts w:ascii="Times New Roman" w:hAnsi="Times New Roman" w:cs="Times New Roman"/>
          <w:sz w:val="24"/>
          <w:szCs w:val="24"/>
        </w:rPr>
        <w:t>с обучающихся</w:t>
      </w:r>
    </w:p>
    <w:p w:rsidR="009A2269" w:rsidRDefault="009A2269"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24518">
        <w:rPr>
          <w:rFonts w:ascii="Times New Roman" w:hAnsi="Times New Roman" w:cs="Times New Roman"/>
          <w:sz w:val="24"/>
          <w:szCs w:val="24"/>
        </w:rPr>
        <w:t xml:space="preserve"> </w:t>
      </w:r>
      <w:r>
        <w:rPr>
          <w:rFonts w:ascii="Times New Roman" w:hAnsi="Times New Roman" w:cs="Times New Roman"/>
          <w:sz w:val="24"/>
          <w:szCs w:val="24"/>
        </w:rPr>
        <w:t xml:space="preserve"> - разви</w:t>
      </w:r>
      <w:r w:rsidR="00F92773">
        <w:rPr>
          <w:rFonts w:ascii="Times New Roman" w:hAnsi="Times New Roman" w:cs="Times New Roman"/>
          <w:sz w:val="24"/>
          <w:szCs w:val="24"/>
        </w:rPr>
        <w:t>вать</w:t>
      </w:r>
      <w:r>
        <w:rPr>
          <w:rFonts w:ascii="Times New Roman" w:hAnsi="Times New Roman" w:cs="Times New Roman"/>
          <w:sz w:val="24"/>
          <w:szCs w:val="24"/>
        </w:rPr>
        <w:t xml:space="preserve"> композиционно</w:t>
      </w:r>
      <w:r w:rsidR="00F92773">
        <w:rPr>
          <w:rFonts w:ascii="Times New Roman" w:hAnsi="Times New Roman" w:cs="Times New Roman"/>
          <w:sz w:val="24"/>
          <w:szCs w:val="24"/>
        </w:rPr>
        <w:t>е</w:t>
      </w:r>
      <w:r>
        <w:rPr>
          <w:rFonts w:ascii="Times New Roman" w:hAnsi="Times New Roman" w:cs="Times New Roman"/>
          <w:sz w:val="24"/>
          <w:szCs w:val="24"/>
        </w:rPr>
        <w:t xml:space="preserve"> образно</w:t>
      </w:r>
      <w:r w:rsidR="00F92773">
        <w:rPr>
          <w:rFonts w:ascii="Times New Roman" w:hAnsi="Times New Roman" w:cs="Times New Roman"/>
          <w:sz w:val="24"/>
          <w:szCs w:val="24"/>
        </w:rPr>
        <w:t>е</w:t>
      </w:r>
      <w:r>
        <w:rPr>
          <w:rFonts w:ascii="Times New Roman" w:hAnsi="Times New Roman" w:cs="Times New Roman"/>
          <w:sz w:val="24"/>
          <w:szCs w:val="24"/>
        </w:rPr>
        <w:t xml:space="preserve"> мышлени</w:t>
      </w:r>
      <w:r w:rsidR="00F92773">
        <w:rPr>
          <w:rFonts w:ascii="Times New Roman" w:hAnsi="Times New Roman" w:cs="Times New Roman"/>
          <w:sz w:val="24"/>
          <w:szCs w:val="24"/>
        </w:rPr>
        <w:t>е</w:t>
      </w:r>
    </w:p>
    <w:p w:rsidR="009A2269" w:rsidRDefault="009A2269"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Воспитательные:  - разви</w:t>
      </w:r>
      <w:r w:rsidR="00F92773">
        <w:rPr>
          <w:rFonts w:ascii="Times New Roman" w:hAnsi="Times New Roman" w:cs="Times New Roman"/>
          <w:sz w:val="24"/>
          <w:szCs w:val="24"/>
        </w:rPr>
        <w:t>вать</w:t>
      </w:r>
      <w:r>
        <w:rPr>
          <w:rFonts w:ascii="Times New Roman" w:hAnsi="Times New Roman" w:cs="Times New Roman"/>
          <w:sz w:val="24"/>
          <w:szCs w:val="24"/>
        </w:rPr>
        <w:t xml:space="preserve"> интерес к мировой и отечественной культуре</w:t>
      </w:r>
    </w:p>
    <w:p w:rsidR="009A2269" w:rsidRDefault="009A2269"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24518">
        <w:rPr>
          <w:rFonts w:ascii="Times New Roman" w:hAnsi="Times New Roman" w:cs="Times New Roman"/>
          <w:sz w:val="24"/>
          <w:szCs w:val="24"/>
        </w:rPr>
        <w:t xml:space="preserve"> </w:t>
      </w:r>
      <w:r>
        <w:rPr>
          <w:rFonts w:ascii="Times New Roman" w:hAnsi="Times New Roman" w:cs="Times New Roman"/>
          <w:sz w:val="24"/>
          <w:szCs w:val="24"/>
        </w:rPr>
        <w:t xml:space="preserve">  - формирова</w:t>
      </w:r>
      <w:r w:rsidR="00F92773">
        <w:rPr>
          <w:rFonts w:ascii="Times New Roman" w:hAnsi="Times New Roman" w:cs="Times New Roman"/>
          <w:sz w:val="24"/>
          <w:szCs w:val="24"/>
        </w:rPr>
        <w:t>ть</w:t>
      </w:r>
      <w:r>
        <w:rPr>
          <w:rFonts w:ascii="Times New Roman" w:hAnsi="Times New Roman" w:cs="Times New Roman"/>
          <w:sz w:val="24"/>
          <w:szCs w:val="24"/>
        </w:rPr>
        <w:t xml:space="preserve"> социальн</w:t>
      </w:r>
      <w:r w:rsidR="00F92773">
        <w:rPr>
          <w:rFonts w:ascii="Times New Roman" w:hAnsi="Times New Roman" w:cs="Times New Roman"/>
          <w:sz w:val="24"/>
          <w:szCs w:val="24"/>
        </w:rPr>
        <w:t>ую</w:t>
      </w:r>
      <w:r>
        <w:rPr>
          <w:rFonts w:ascii="Times New Roman" w:hAnsi="Times New Roman" w:cs="Times New Roman"/>
          <w:sz w:val="24"/>
          <w:szCs w:val="24"/>
        </w:rPr>
        <w:t xml:space="preserve"> активност</w:t>
      </w:r>
      <w:r w:rsidR="00F92773">
        <w:rPr>
          <w:rFonts w:ascii="Times New Roman" w:hAnsi="Times New Roman" w:cs="Times New Roman"/>
          <w:sz w:val="24"/>
          <w:szCs w:val="24"/>
        </w:rPr>
        <w:t>ь</w:t>
      </w:r>
      <w:r>
        <w:rPr>
          <w:rFonts w:ascii="Times New Roman" w:hAnsi="Times New Roman" w:cs="Times New Roman"/>
          <w:sz w:val="24"/>
          <w:szCs w:val="24"/>
        </w:rPr>
        <w:t xml:space="preserve"> и эстетическо</w:t>
      </w:r>
      <w:r w:rsidR="00F92773">
        <w:rPr>
          <w:rFonts w:ascii="Times New Roman" w:hAnsi="Times New Roman" w:cs="Times New Roman"/>
          <w:sz w:val="24"/>
          <w:szCs w:val="24"/>
        </w:rPr>
        <w:t>е</w:t>
      </w:r>
      <w:r>
        <w:rPr>
          <w:rFonts w:ascii="Times New Roman" w:hAnsi="Times New Roman" w:cs="Times New Roman"/>
          <w:sz w:val="24"/>
          <w:szCs w:val="24"/>
        </w:rPr>
        <w:t xml:space="preserve"> преобразовани</w:t>
      </w:r>
      <w:r w:rsidR="00F92773">
        <w:rPr>
          <w:rFonts w:ascii="Times New Roman" w:hAnsi="Times New Roman" w:cs="Times New Roman"/>
          <w:sz w:val="24"/>
          <w:szCs w:val="24"/>
        </w:rPr>
        <w:t>е</w:t>
      </w:r>
      <w:r>
        <w:rPr>
          <w:rFonts w:ascii="Times New Roman" w:hAnsi="Times New Roman" w:cs="Times New Roman"/>
          <w:sz w:val="24"/>
          <w:szCs w:val="24"/>
        </w:rPr>
        <w:t xml:space="preserve"> окружающей среды</w:t>
      </w:r>
    </w:p>
    <w:p w:rsidR="009A2269" w:rsidRDefault="00F24518" w:rsidP="009F033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A2269">
        <w:rPr>
          <w:rFonts w:ascii="Times New Roman" w:hAnsi="Times New Roman" w:cs="Times New Roman"/>
          <w:sz w:val="24"/>
          <w:szCs w:val="24"/>
        </w:rPr>
        <w:t xml:space="preserve">  - формирова</w:t>
      </w:r>
      <w:r w:rsidR="00F92773">
        <w:rPr>
          <w:rFonts w:ascii="Times New Roman" w:hAnsi="Times New Roman" w:cs="Times New Roman"/>
          <w:sz w:val="24"/>
          <w:szCs w:val="24"/>
        </w:rPr>
        <w:t>ть</w:t>
      </w:r>
      <w:r w:rsidR="009A2269">
        <w:rPr>
          <w:rFonts w:ascii="Times New Roman" w:hAnsi="Times New Roman" w:cs="Times New Roman"/>
          <w:sz w:val="24"/>
          <w:szCs w:val="24"/>
        </w:rPr>
        <w:t xml:space="preserve"> нравственны</w:t>
      </w:r>
      <w:r w:rsidR="00F92773">
        <w:rPr>
          <w:rFonts w:ascii="Times New Roman" w:hAnsi="Times New Roman" w:cs="Times New Roman"/>
          <w:sz w:val="24"/>
          <w:szCs w:val="24"/>
        </w:rPr>
        <w:t>е</w:t>
      </w:r>
      <w:r w:rsidR="009A2269">
        <w:rPr>
          <w:rFonts w:ascii="Times New Roman" w:hAnsi="Times New Roman" w:cs="Times New Roman"/>
          <w:sz w:val="24"/>
          <w:szCs w:val="24"/>
        </w:rPr>
        <w:t xml:space="preserve"> критери</w:t>
      </w:r>
      <w:r w:rsidR="00F92773">
        <w:rPr>
          <w:rFonts w:ascii="Times New Roman" w:hAnsi="Times New Roman" w:cs="Times New Roman"/>
          <w:sz w:val="24"/>
          <w:szCs w:val="24"/>
        </w:rPr>
        <w:t>и</w:t>
      </w:r>
    </w:p>
    <w:p w:rsidR="009A2269" w:rsidRPr="00E763DD" w:rsidRDefault="00A8642E" w:rsidP="009F03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2269">
        <w:rPr>
          <w:rFonts w:ascii="Times New Roman" w:hAnsi="Times New Roman" w:cs="Times New Roman"/>
          <w:sz w:val="24"/>
          <w:szCs w:val="24"/>
        </w:rPr>
        <w:t>Новизна данного опыта работы для обучающихся заключается в том, что они знакомятся с новым</w:t>
      </w:r>
      <w:r w:rsidR="00B23A3D">
        <w:rPr>
          <w:rFonts w:ascii="Times New Roman" w:hAnsi="Times New Roman" w:cs="Times New Roman"/>
          <w:sz w:val="24"/>
          <w:szCs w:val="24"/>
        </w:rPr>
        <w:t>и материалами. А</w:t>
      </w:r>
      <w:r w:rsidR="009A2269">
        <w:rPr>
          <w:rFonts w:ascii="Times New Roman" w:hAnsi="Times New Roman" w:cs="Times New Roman"/>
          <w:sz w:val="24"/>
          <w:szCs w:val="24"/>
        </w:rPr>
        <w:t xml:space="preserve"> также в непосредственном участии детей во всём технологическом процессе (поиски и приготовление необходимого для работы материала, и собственно творчески</w:t>
      </w:r>
      <w:r w:rsidR="00B23A3D">
        <w:rPr>
          <w:rFonts w:ascii="Times New Roman" w:hAnsi="Times New Roman" w:cs="Times New Roman"/>
          <w:sz w:val="24"/>
          <w:szCs w:val="24"/>
        </w:rPr>
        <w:t>й процесс декорирования плитки) и изучении особенностей технологии спекания стекла и смальты на кафельной плитке, её отличие от технологии изготовления изразца.</w:t>
      </w:r>
    </w:p>
    <w:p w:rsidR="00B96151" w:rsidRPr="00E763DD" w:rsidRDefault="00B96151" w:rsidP="00A8642E">
      <w:pPr>
        <w:spacing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t xml:space="preserve">            Во время  подготовки к данному заданию ученики познакомились с особенностями технологии декорирования керамической плитки смальтой, стеклом и другими подручными средствами. Теоретическая часть включала в себя знакомство с терминологией: что такое кафель, изразец, смал</w:t>
      </w:r>
      <w:r>
        <w:rPr>
          <w:rFonts w:ascii="Times New Roman" w:hAnsi="Times New Roman" w:cs="Times New Roman"/>
          <w:sz w:val="24"/>
          <w:szCs w:val="24"/>
        </w:rPr>
        <w:t>ьта, мозаика, муфельная печь</w:t>
      </w:r>
      <w:r w:rsidRPr="00E763DD">
        <w:rPr>
          <w:rFonts w:ascii="Times New Roman" w:hAnsi="Times New Roman" w:cs="Times New Roman"/>
          <w:sz w:val="24"/>
          <w:szCs w:val="24"/>
        </w:rPr>
        <w:t>. Также ребята ознакомились с современными технологиями работы со стеклом (фьюзинг, спекание стекла на керамической плитке).</w:t>
      </w:r>
    </w:p>
    <w:p w:rsidR="00B96151" w:rsidRPr="00E763DD" w:rsidRDefault="00B96151" w:rsidP="00A8642E">
      <w:pPr>
        <w:spacing w:before="240"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t xml:space="preserve">            Ребята получили историческую справку об изобретении, производстве и применении смальты за рубежом и в нашей стране. Они узнали, что изобретению смальты в России мы обязаны  опытам удивительного русского гения Михаила Васильевича Ломоносова. Познакомились с историческими памятниками архитектуры и искусства, такими как Храм Воскресения Христова, Исаакиевский собор в Санкт-Петербурге и др. Узнали, как широко использовалась смальта в советский период (мозаичные панно, станц</w:t>
      </w:r>
      <w:r>
        <w:rPr>
          <w:rFonts w:ascii="Times New Roman" w:hAnsi="Times New Roman" w:cs="Times New Roman"/>
          <w:sz w:val="24"/>
          <w:szCs w:val="24"/>
        </w:rPr>
        <w:t>ии Московского метрополитена).</w:t>
      </w:r>
      <w:r w:rsidRPr="00E763DD">
        <w:rPr>
          <w:rFonts w:ascii="Times New Roman" w:hAnsi="Times New Roman" w:cs="Times New Roman"/>
          <w:sz w:val="24"/>
          <w:szCs w:val="24"/>
        </w:rPr>
        <w:t xml:space="preserve"> Учащиеся ознакомились с изразцами и майо</w:t>
      </w:r>
      <w:r>
        <w:rPr>
          <w:rFonts w:ascii="Times New Roman" w:hAnsi="Times New Roman" w:cs="Times New Roman"/>
          <w:sz w:val="24"/>
          <w:szCs w:val="24"/>
        </w:rPr>
        <w:t xml:space="preserve">ликой М.А. Врубеля, </w:t>
      </w:r>
      <w:r w:rsidRPr="00E763DD">
        <w:rPr>
          <w:rFonts w:ascii="Times New Roman" w:hAnsi="Times New Roman" w:cs="Times New Roman"/>
          <w:sz w:val="24"/>
          <w:szCs w:val="24"/>
        </w:rPr>
        <w:t>с мозаичными картинами М.В. Ломоносова и П.Корина</w:t>
      </w:r>
      <w:r>
        <w:rPr>
          <w:rFonts w:ascii="Times New Roman" w:hAnsi="Times New Roman" w:cs="Times New Roman"/>
          <w:sz w:val="24"/>
          <w:szCs w:val="24"/>
        </w:rPr>
        <w:t xml:space="preserve"> и других художников</w:t>
      </w:r>
      <w:r w:rsidRPr="00E763DD">
        <w:rPr>
          <w:rFonts w:ascii="Times New Roman" w:hAnsi="Times New Roman" w:cs="Times New Roman"/>
          <w:sz w:val="24"/>
          <w:szCs w:val="24"/>
        </w:rPr>
        <w:t>.</w:t>
      </w:r>
    </w:p>
    <w:p w:rsidR="00B96151" w:rsidRPr="00E763DD" w:rsidRDefault="00B96151" w:rsidP="009F0334">
      <w:pPr>
        <w:spacing w:before="240"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t xml:space="preserve">            Подготовительный этап работы учащихся включал в себя выбор сюжета на тему, которую мы назвали «Зимние забавы». Ребята занимались поиском композиции в рамках формата, диктуемого размерами плитки. Были подготовлены эскизы в карандаше, а также цветовые разработки. </w:t>
      </w:r>
    </w:p>
    <w:p w:rsidR="00B96151" w:rsidRPr="00E763DD" w:rsidRDefault="00B96151" w:rsidP="009F0334">
      <w:pPr>
        <w:spacing w:before="240"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t xml:space="preserve">            Подготовительный этап работы для педагога при посильном участии учеников включал в себя поиск и подготовку однотонной кафельной плитки старого образца, цветного стекла и смальты.  </w:t>
      </w:r>
      <w:r>
        <w:rPr>
          <w:rFonts w:ascii="Times New Roman" w:hAnsi="Times New Roman" w:cs="Times New Roman"/>
          <w:sz w:val="24"/>
          <w:szCs w:val="24"/>
        </w:rPr>
        <w:t>Нам удалось найти светлую плитку, оттенок</w:t>
      </w:r>
      <w:r w:rsidRPr="00E763DD">
        <w:rPr>
          <w:rFonts w:ascii="Times New Roman" w:hAnsi="Times New Roman" w:cs="Times New Roman"/>
          <w:sz w:val="24"/>
          <w:szCs w:val="24"/>
        </w:rPr>
        <w:t xml:space="preserve"> которой подходил к тематике задания. Поиск материалов для декорирования занял большую часть времени. </w:t>
      </w:r>
      <w:r w:rsidRPr="00E763DD">
        <w:rPr>
          <w:rFonts w:ascii="Times New Roman" w:hAnsi="Times New Roman" w:cs="Times New Roman"/>
          <w:sz w:val="24"/>
          <w:szCs w:val="24"/>
        </w:rPr>
        <w:lastRenderedPageBreak/>
        <w:t xml:space="preserve">Ребята научились отличать цветное стекло от крашеного. Основную часть подготовки заняло дробление стекла и смальты, а также их сортировка по цвету и размеру. Для обжига необходимо наличие муфельной печи.  Также необходимо было выяснить, как и при какой температуре будет спекаться стекло на плитках. При обжиге стекло могло слишком сильно расплавиться. Могли быть потеки и искажение рисунка. Также при неправильной температуре плитки могли деформироваться и трескаться. Нужно также подготовить керамические «полочки», на которые должны устанавливаться плитки в печной камере.  И последним пунктом в этом этапе стала подготовка рабочего пространства и организация самой работы. </w:t>
      </w:r>
    </w:p>
    <w:p w:rsidR="00B96151" w:rsidRPr="00E763DD" w:rsidRDefault="00B96151" w:rsidP="009F0334">
      <w:pPr>
        <w:spacing w:before="240"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t xml:space="preserve">         Практическая работа над декорированием плитки для учащихся начинается с подготовки рабочего места и инструктажа по технике безопасности. Инструктаж крайне важен, т.к. учащимся предстояло работать с битым стеклом. Столы для работы были застелены бумагой. Перед учащимися находились контейнеры со стеклом и смальтой разного размера и цвета, карандаши, кусочки ткани, кисти, пинцеты.  На поверхность плитки ребята мягким карандашом наносили рисунок без подробностей и мелких деталей. Для правки рисунка вместо ластик</w:t>
      </w:r>
      <w:r>
        <w:rPr>
          <w:rFonts w:ascii="Times New Roman" w:hAnsi="Times New Roman" w:cs="Times New Roman"/>
          <w:sz w:val="24"/>
          <w:szCs w:val="24"/>
        </w:rPr>
        <w:t>ов использовали влажную ткань</w:t>
      </w:r>
      <w:r w:rsidRPr="00E763DD">
        <w:rPr>
          <w:rFonts w:ascii="Times New Roman" w:hAnsi="Times New Roman" w:cs="Times New Roman"/>
          <w:sz w:val="24"/>
          <w:szCs w:val="24"/>
        </w:rPr>
        <w:t xml:space="preserve">. Основную часть работы над декорированием заняло нанесение стекла и смальты на плитку, а также выравнивание контура рисунка. Это очень кропотливая и тонкая работа. Насыпать стекло ровным слоем и не нарушить контуры рисунка практически невозможно. Для выравнивания контура дети использовали кисти. В конце работы из мелких кусочков стекла при помощи пинцетов выкладываются черты лица. В некоторых работах учащимися была использована медная проволока (например, для изображения полозьев санок и коньков, прутиков метлы и др.). Это также делалось на заключительном этапе работы. Нужный кусок проволоки отделяли кусачками, выравнивали его на столе и аккуратно выкладывали на плитку при помощи пинцета. </w:t>
      </w:r>
    </w:p>
    <w:p w:rsidR="00B96151" w:rsidRPr="00E763DD" w:rsidRDefault="00B96151" w:rsidP="009F0334">
      <w:pPr>
        <w:spacing w:before="240" w:after="0" w:line="360" w:lineRule="auto"/>
        <w:jc w:val="both"/>
        <w:rPr>
          <w:rFonts w:ascii="Times New Roman" w:hAnsi="Times New Roman" w:cs="Times New Roman"/>
          <w:sz w:val="24"/>
          <w:szCs w:val="24"/>
        </w:rPr>
      </w:pPr>
      <w:r w:rsidRPr="00E763DD">
        <w:rPr>
          <w:rFonts w:ascii="Times New Roman" w:hAnsi="Times New Roman" w:cs="Times New Roman"/>
          <w:sz w:val="24"/>
          <w:szCs w:val="24"/>
        </w:rPr>
        <w:t xml:space="preserve">             Заключительный этап работы педагога включал в себя обжиг плиток, который производился партиями по 7-8 штук. Обжиг производился в муфельной печи. Длился каждый обжиг в среднем три часа. Процесс остывания плиток в печи занял 9 часов. Обожженные плитки должны были постепенно остывать во избежание деформации и трескания.</w:t>
      </w:r>
    </w:p>
    <w:p w:rsidR="00B96151" w:rsidRPr="00E763DD" w:rsidRDefault="00B96151" w:rsidP="009F0334">
      <w:pPr>
        <w:tabs>
          <w:tab w:val="left" w:pos="709"/>
        </w:tabs>
        <w:spacing w:after="0" w:line="360" w:lineRule="auto"/>
        <w:ind w:firstLine="709"/>
        <w:jc w:val="both"/>
        <w:rPr>
          <w:rFonts w:ascii="Times New Roman" w:hAnsi="Times New Roman" w:cs="Times New Roman"/>
          <w:sz w:val="24"/>
          <w:szCs w:val="24"/>
        </w:rPr>
      </w:pPr>
      <w:r w:rsidRPr="00E763DD">
        <w:rPr>
          <w:rFonts w:ascii="Times New Roman" w:hAnsi="Times New Roman" w:cs="Times New Roman"/>
          <w:sz w:val="24"/>
          <w:szCs w:val="24"/>
        </w:rPr>
        <w:t>Было интересно, как смальта и стекло поведут себя при обжиге,</w:t>
      </w:r>
      <w:r>
        <w:rPr>
          <w:rFonts w:ascii="Times New Roman" w:hAnsi="Times New Roman" w:cs="Times New Roman"/>
          <w:sz w:val="24"/>
          <w:szCs w:val="24"/>
        </w:rPr>
        <w:t xml:space="preserve"> как будут плавиться и как может</w:t>
      </w:r>
      <w:r w:rsidRPr="00E763DD">
        <w:rPr>
          <w:rFonts w:ascii="Times New Roman" w:hAnsi="Times New Roman" w:cs="Times New Roman"/>
          <w:sz w:val="24"/>
          <w:szCs w:val="24"/>
        </w:rPr>
        <w:t xml:space="preserve"> измениться цвет. Выяснить это можно было только после обжига, так что мы все стали участниками любопытного эксперимента. </w:t>
      </w:r>
    </w:p>
    <w:p w:rsidR="00B96151" w:rsidRPr="00E763DD" w:rsidRDefault="00B96151" w:rsidP="009F0334">
      <w:pPr>
        <w:tabs>
          <w:tab w:val="left" w:pos="709"/>
        </w:tabs>
        <w:spacing w:after="0" w:line="360" w:lineRule="auto"/>
        <w:ind w:firstLine="709"/>
        <w:jc w:val="both"/>
        <w:rPr>
          <w:rFonts w:ascii="Times New Roman" w:hAnsi="Times New Roman" w:cs="Times New Roman"/>
          <w:sz w:val="24"/>
          <w:szCs w:val="24"/>
        </w:rPr>
      </w:pPr>
      <w:r w:rsidRPr="00E763DD">
        <w:rPr>
          <w:rFonts w:ascii="Times New Roman" w:hAnsi="Times New Roman" w:cs="Times New Roman"/>
          <w:sz w:val="24"/>
          <w:szCs w:val="24"/>
        </w:rPr>
        <w:t xml:space="preserve">Обжиг прошел  успешно, результат был очень хороший. Ни одна плитка не треснула, не было подтеков и смещения. Не обошлось и без сюрпризов. Например, смальта, </w:t>
      </w:r>
      <w:r w:rsidRPr="00E763DD">
        <w:rPr>
          <w:rFonts w:ascii="Times New Roman" w:hAnsi="Times New Roman" w:cs="Times New Roman"/>
          <w:sz w:val="24"/>
          <w:szCs w:val="24"/>
        </w:rPr>
        <w:lastRenderedPageBreak/>
        <w:t>которая была светло-оранжевой, после обжига стала желтой. Стекло темно-красного цвета, после обжига приобрело чистый, ярко-красный оттенок.</w:t>
      </w:r>
    </w:p>
    <w:p w:rsidR="00B96151" w:rsidRDefault="00B96151" w:rsidP="009F0334">
      <w:pPr>
        <w:tabs>
          <w:tab w:val="left" w:pos="709"/>
        </w:tabs>
        <w:spacing w:after="0" w:line="360" w:lineRule="auto"/>
        <w:ind w:firstLine="709"/>
        <w:jc w:val="both"/>
        <w:rPr>
          <w:rFonts w:ascii="Times New Roman" w:hAnsi="Times New Roman" w:cs="Times New Roman"/>
          <w:sz w:val="24"/>
          <w:szCs w:val="24"/>
        </w:rPr>
      </w:pPr>
      <w:r w:rsidRPr="00E763DD">
        <w:rPr>
          <w:rFonts w:ascii="Times New Roman" w:hAnsi="Times New Roman" w:cs="Times New Roman"/>
          <w:sz w:val="24"/>
          <w:szCs w:val="24"/>
        </w:rPr>
        <w:t>Все ребята из нашей группы были очень довольны приобретенным опытом. В результате мы получили серию готовых украшенных плиток, которые скомпоновали в два керамических панно. Эти работы экспонировали</w:t>
      </w:r>
      <w:r>
        <w:rPr>
          <w:rFonts w:ascii="Times New Roman" w:hAnsi="Times New Roman" w:cs="Times New Roman"/>
          <w:sz w:val="24"/>
          <w:szCs w:val="24"/>
        </w:rPr>
        <w:t>сь на Муниципальной выставке декоративно-прикладного искусства</w:t>
      </w:r>
      <w:r w:rsidR="000C15DC">
        <w:rPr>
          <w:rFonts w:ascii="Times New Roman" w:hAnsi="Times New Roman" w:cs="Times New Roman"/>
          <w:sz w:val="24"/>
          <w:szCs w:val="24"/>
        </w:rPr>
        <w:t xml:space="preserve"> «Зимняя сказка». </w:t>
      </w:r>
      <w:r>
        <w:rPr>
          <w:rFonts w:ascii="Times New Roman" w:hAnsi="Times New Roman" w:cs="Times New Roman"/>
          <w:sz w:val="24"/>
          <w:szCs w:val="24"/>
        </w:rPr>
        <w:t>Также в  журнале «Введенская сторона» (№3 за 2014 год) в рубрике «Педсоветы» вышла статья «Работаем по-взрослому» о нашем проекте. Учащаяся 4 года обучения Бровкина Елизавета представила свой творческий проект на областном конкурсе</w:t>
      </w:r>
      <w:r w:rsidRPr="007444BE">
        <w:rPr>
          <w:sz w:val="28"/>
          <w:szCs w:val="28"/>
        </w:rPr>
        <w:t xml:space="preserve"> </w:t>
      </w:r>
      <w:r w:rsidRPr="007444BE">
        <w:rPr>
          <w:rFonts w:ascii="Times New Roman" w:hAnsi="Times New Roman" w:cs="Times New Roman"/>
          <w:sz w:val="24"/>
          <w:szCs w:val="24"/>
        </w:rPr>
        <w:t>«Первые шаги в науку»</w:t>
      </w:r>
      <w:r>
        <w:rPr>
          <w:rFonts w:ascii="Times New Roman" w:hAnsi="Times New Roman" w:cs="Times New Roman"/>
          <w:sz w:val="24"/>
          <w:szCs w:val="24"/>
        </w:rPr>
        <w:t>.</w:t>
      </w:r>
    </w:p>
    <w:p w:rsidR="00F24518" w:rsidRDefault="00B96151" w:rsidP="009F0334">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Важнейшим результатом нашей работы стало то, что учащиеся получили мощный импульс к творчеству и желание опробовать на практике другие технологии декоративно-прикладного искусства. Весь рабочий процесс проходил в атмосфере творческого энтузиазма, доброжелательности и взаимопомощи. </w:t>
      </w:r>
    </w:p>
    <w:p w:rsidR="00B96151" w:rsidRDefault="000C15DC" w:rsidP="009F0334">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заключение нужно сказать, что н</w:t>
      </w:r>
      <w:r w:rsidR="00B96151">
        <w:rPr>
          <w:rFonts w:ascii="Times New Roman" w:hAnsi="Times New Roman" w:cs="Times New Roman"/>
          <w:sz w:val="24"/>
          <w:szCs w:val="24"/>
        </w:rPr>
        <w:t xml:space="preserve">а занятиях декоративно-прикладным творчеством всегда достигается важная цель – культурно-нравственное воспитание детей, поскольку </w:t>
      </w:r>
      <w:r w:rsidR="00B96151" w:rsidRPr="009E6E57">
        <w:rPr>
          <w:rFonts w:ascii="Times New Roman" w:hAnsi="Times New Roman" w:cs="Times New Roman"/>
          <w:sz w:val="24"/>
          <w:szCs w:val="24"/>
        </w:rPr>
        <w:t>обращение к искусству и собственное художественное творчество формирует систему духовных ценностей ребенка</w:t>
      </w:r>
      <w:r w:rsidR="00B96151">
        <w:rPr>
          <w:rFonts w:ascii="Times New Roman" w:hAnsi="Times New Roman" w:cs="Times New Roman"/>
          <w:sz w:val="24"/>
          <w:szCs w:val="24"/>
        </w:rPr>
        <w:t>, стимулирует его желание делать подарки близким людям. Развивает художественный вкус, что крайне важно в атмосфере вредного влияния среды (обилия тиражируемых идей из интернета, ассортимента низкопробной сувенирной продукции). Нельзя исключать, что приобретенный опыт декоративно-прикладного творчества станет мотивацией для профессионального выбора в дальнейшем.</w:t>
      </w:r>
    </w:p>
    <w:p w:rsidR="00520D20" w:rsidRDefault="00520D20"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9F0334">
      <w:pPr>
        <w:spacing w:after="0" w:line="360" w:lineRule="auto"/>
      </w:pPr>
    </w:p>
    <w:p w:rsidR="0039109F" w:rsidRDefault="0039109F" w:rsidP="0039109F">
      <w:pPr>
        <w:rPr>
          <w:rFonts w:ascii="Times New Roman" w:hAnsi="Times New Roman" w:cs="Times New Roman"/>
          <w:noProof/>
          <w:sz w:val="28"/>
          <w:szCs w:val="28"/>
          <w:lang w:eastAsia="ru-RU"/>
        </w:rPr>
      </w:pPr>
      <w:r w:rsidRPr="00866960">
        <w:rPr>
          <w:rFonts w:ascii="Times New Roman" w:hAnsi="Times New Roman" w:cs="Times New Roman"/>
          <w:noProof/>
          <w:sz w:val="28"/>
          <w:szCs w:val="28"/>
          <w:lang w:eastAsia="ru-RU"/>
        </w:rPr>
        <w:lastRenderedPageBreak/>
        <w:t>Приложение</w:t>
      </w:r>
    </w:p>
    <w:p w:rsidR="0039109F" w:rsidRDefault="0039109F" w:rsidP="0039109F">
      <w:pPr>
        <w:rPr>
          <w:rFonts w:ascii="Times New Roman" w:hAnsi="Times New Roman" w:cs="Times New Roman"/>
          <w:noProof/>
          <w:sz w:val="28"/>
          <w:szCs w:val="28"/>
          <w:lang w:eastAsia="ru-RU"/>
        </w:rPr>
      </w:pPr>
    </w:p>
    <w:p w:rsidR="0039109F" w:rsidRPr="00866960" w:rsidRDefault="0039109F" w:rsidP="0039109F">
      <w:pPr>
        <w:ind w:left="-142" w:firstLine="142"/>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Pr="00E01ECD">
        <w:rPr>
          <w:rFonts w:ascii="Times New Roman" w:hAnsi="Times New Roman" w:cs="Times New Roman"/>
          <w:sz w:val="28"/>
          <w:szCs w:val="28"/>
        </w:rPr>
        <w:t xml:space="preserve">Полочки для обжига                              </w:t>
      </w:r>
      <w:r>
        <w:rPr>
          <w:rFonts w:ascii="Times New Roman" w:hAnsi="Times New Roman" w:cs="Times New Roman"/>
          <w:sz w:val="28"/>
          <w:szCs w:val="28"/>
        </w:rPr>
        <w:t xml:space="preserve">          </w:t>
      </w:r>
      <w:r w:rsidRPr="00E01ECD">
        <w:rPr>
          <w:rFonts w:ascii="Times New Roman" w:hAnsi="Times New Roman" w:cs="Times New Roman"/>
          <w:sz w:val="28"/>
          <w:szCs w:val="28"/>
        </w:rPr>
        <w:t xml:space="preserve">    Стекло</w:t>
      </w:r>
    </w:p>
    <w:p w:rsidR="0039109F" w:rsidRDefault="0039109F" w:rsidP="0039109F">
      <w:pPr>
        <w:ind w:left="-142"/>
      </w:pPr>
      <w:r>
        <w:rPr>
          <w:noProof/>
          <w:lang w:eastAsia="ru-RU"/>
        </w:rPr>
        <w:drawing>
          <wp:inline distT="0" distB="0" distL="0" distR="0">
            <wp:extent cx="3061918" cy="2200275"/>
            <wp:effectExtent l="19050" t="0" r="5132" b="0"/>
            <wp:docPr id="3" name="Рисунок 3" descr="C:\Users\Соня\Desktop\до обжига\полочки для обж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ня\Desktop\до обжига\полочки для обжига.JPG"/>
                    <pic:cNvPicPr>
                      <a:picLocks noChangeAspect="1" noChangeArrowheads="1"/>
                    </pic:cNvPicPr>
                  </pic:nvPicPr>
                  <pic:blipFill>
                    <a:blip r:embed="rId6" cstate="print"/>
                    <a:srcRect/>
                    <a:stretch>
                      <a:fillRect/>
                    </a:stretch>
                  </pic:blipFill>
                  <pic:spPr bwMode="auto">
                    <a:xfrm>
                      <a:off x="0" y="0"/>
                      <a:ext cx="3064967" cy="2202466"/>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841684" cy="2200275"/>
            <wp:effectExtent l="19050" t="0" r="0" b="0"/>
            <wp:docPr id="4" name="Рисунок 2" descr="C:\Users\Соня\Desktop\до обжига\стек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ня\Desktop\до обжига\стекло.JPG"/>
                    <pic:cNvPicPr>
                      <a:picLocks noChangeAspect="1" noChangeArrowheads="1"/>
                    </pic:cNvPicPr>
                  </pic:nvPicPr>
                  <pic:blipFill>
                    <a:blip r:embed="rId7" cstate="print"/>
                    <a:srcRect/>
                    <a:stretch>
                      <a:fillRect/>
                    </a:stretch>
                  </pic:blipFill>
                  <pic:spPr bwMode="auto">
                    <a:xfrm>
                      <a:off x="0" y="0"/>
                      <a:ext cx="2841684" cy="2200275"/>
                    </a:xfrm>
                    <a:prstGeom prst="rect">
                      <a:avLst/>
                    </a:prstGeom>
                    <a:noFill/>
                    <a:ln w="9525">
                      <a:noFill/>
                      <a:miter lim="800000"/>
                      <a:headEnd/>
                      <a:tailEnd/>
                    </a:ln>
                  </pic:spPr>
                </pic:pic>
              </a:graphicData>
            </a:graphic>
          </wp:inline>
        </w:drawing>
      </w:r>
      <w:r>
        <w:t xml:space="preserve">                                              </w:t>
      </w:r>
    </w:p>
    <w:p w:rsidR="0039109F" w:rsidRPr="00E01ECD" w:rsidRDefault="0039109F" w:rsidP="0039109F">
      <w:pPr>
        <w:ind w:left="-142" w:firstLine="142"/>
        <w:rPr>
          <w:rFonts w:ascii="Times New Roman" w:hAnsi="Times New Roman" w:cs="Times New Roman"/>
          <w:sz w:val="28"/>
          <w:szCs w:val="28"/>
        </w:rPr>
      </w:pPr>
      <w:r>
        <w:rPr>
          <w:rFonts w:ascii="Times New Roman" w:hAnsi="Times New Roman" w:cs="Times New Roman"/>
          <w:sz w:val="28"/>
          <w:szCs w:val="28"/>
        </w:rPr>
        <w:t xml:space="preserve">               </w:t>
      </w:r>
      <w:r w:rsidRPr="00E01E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1ECD">
        <w:rPr>
          <w:rFonts w:ascii="Times New Roman" w:hAnsi="Times New Roman" w:cs="Times New Roman"/>
          <w:sz w:val="28"/>
          <w:szCs w:val="28"/>
        </w:rPr>
        <w:t xml:space="preserve"> Смальта</w:t>
      </w:r>
      <w:r>
        <w:rPr>
          <w:rFonts w:ascii="Times New Roman" w:hAnsi="Times New Roman" w:cs="Times New Roman"/>
          <w:sz w:val="28"/>
          <w:szCs w:val="28"/>
        </w:rPr>
        <w:t xml:space="preserve">                            </w:t>
      </w:r>
      <w:r w:rsidRPr="00E01E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01ECD">
        <w:rPr>
          <w:rFonts w:ascii="Times New Roman" w:hAnsi="Times New Roman" w:cs="Times New Roman"/>
          <w:sz w:val="28"/>
          <w:szCs w:val="28"/>
        </w:rPr>
        <w:t>Рабочий материал</w:t>
      </w:r>
    </w:p>
    <w:p w:rsidR="0039109F" w:rsidRDefault="0039109F" w:rsidP="0039109F">
      <w:r>
        <w:rPr>
          <w:noProof/>
          <w:lang w:eastAsia="ru-RU"/>
        </w:rPr>
        <w:drawing>
          <wp:inline distT="0" distB="0" distL="0" distR="0">
            <wp:extent cx="2981325" cy="2235994"/>
            <wp:effectExtent l="19050" t="0" r="9525" b="0"/>
            <wp:docPr id="5" name="Рисунок 4" descr="C:\Users\Соня\Desktop\до обжига\смаль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ня\Desktop\до обжига\смальта.JPG"/>
                    <pic:cNvPicPr>
                      <a:picLocks noChangeAspect="1" noChangeArrowheads="1"/>
                    </pic:cNvPicPr>
                  </pic:nvPicPr>
                  <pic:blipFill>
                    <a:blip r:embed="rId8" cstate="print"/>
                    <a:srcRect/>
                    <a:stretch>
                      <a:fillRect/>
                    </a:stretch>
                  </pic:blipFill>
                  <pic:spPr bwMode="auto">
                    <a:xfrm>
                      <a:off x="0" y="0"/>
                      <a:ext cx="2982563" cy="223692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809625" cy="2238375"/>
            <wp:effectExtent l="19050" t="0" r="0" b="0"/>
            <wp:docPr id="6" name="Рисунок 5" descr="C:\Users\Соня\Desktop\до обжига\рабочий матери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ня\Desktop\до обжига\рабочий материал.JPG"/>
                    <pic:cNvPicPr>
                      <a:picLocks noChangeAspect="1" noChangeArrowheads="1"/>
                    </pic:cNvPicPr>
                  </pic:nvPicPr>
                  <pic:blipFill>
                    <a:blip r:embed="rId9" cstate="print"/>
                    <a:srcRect/>
                    <a:stretch>
                      <a:fillRect/>
                    </a:stretch>
                  </pic:blipFill>
                  <pic:spPr bwMode="auto">
                    <a:xfrm>
                      <a:off x="0" y="0"/>
                      <a:ext cx="2818953" cy="2245807"/>
                    </a:xfrm>
                    <a:prstGeom prst="rect">
                      <a:avLst/>
                    </a:prstGeom>
                    <a:noFill/>
                    <a:ln w="9525">
                      <a:noFill/>
                      <a:miter lim="800000"/>
                      <a:headEnd/>
                      <a:tailEnd/>
                    </a:ln>
                  </pic:spPr>
                </pic:pic>
              </a:graphicData>
            </a:graphic>
          </wp:inline>
        </w:drawing>
      </w:r>
    </w:p>
    <w:p w:rsidR="0039109F" w:rsidRDefault="0039109F" w:rsidP="0039109F">
      <w:pPr>
        <w:rPr>
          <w:rFonts w:ascii="Times New Roman" w:hAnsi="Times New Roman" w:cs="Times New Roman"/>
          <w:sz w:val="28"/>
          <w:szCs w:val="28"/>
        </w:rPr>
      </w:pPr>
      <w:r>
        <w:t xml:space="preserve">                                      </w:t>
      </w: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Pr="00E01ECD"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r w:rsidRPr="00E01ECD">
        <w:rPr>
          <w:rFonts w:ascii="Times New Roman" w:hAnsi="Times New Roman" w:cs="Times New Roman"/>
          <w:sz w:val="28"/>
          <w:szCs w:val="28"/>
        </w:rPr>
        <w:lastRenderedPageBreak/>
        <w:t>Плитки до обжига</w:t>
      </w:r>
    </w:p>
    <w:p w:rsidR="0039109F" w:rsidRPr="00E01ECD" w:rsidRDefault="0039109F" w:rsidP="0039109F">
      <w:pPr>
        <w:rPr>
          <w:rFonts w:ascii="Times New Roman" w:hAnsi="Times New Roman" w:cs="Times New Roman"/>
          <w:noProof/>
          <w:sz w:val="28"/>
          <w:szCs w:val="28"/>
          <w:lang w:eastAsia="ru-RU"/>
        </w:rPr>
      </w:pPr>
      <w:r w:rsidRPr="00E01ECD">
        <w:rPr>
          <w:rFonts w:ascii="Times New Roman" w:hAnsi="Times New Roman" w:cs="Times New Roman"/>
          <w:noProof/>
          <w:sz w:val="28"/>
          <w:szCs w:val="28"/>
          <w:lang w:eastAsia="ru-RU"/>
        </w:rPr>
        <w:drawing>
          <wp:inline distT="0" distB="0" distL="0" distR="0">
            <wp:extent cx="2881350" cy="2847975"/>
            <wp:effectExtent l="19050" t="0" r="0" b="0"/>
            <wp:docPr id="7" name="Рисунок 6" descr="C:\Users\Соня\Desktop\до обжига\борознина 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ня\Desktop\до обжига\борознина юля.JPG"/>
                    <pic:cNvPicPr>
                      <a:picLocks noChangeAspect="1" noChangeArrowheads="1"/>
                    </pic:cNvPicPr>
                  </pic:nvPicPr>
                  <pic:blipFill>
                    <a:blip r:embed="rId10" cstate="print"/>
                    <a:srcRect/>
                    <a:stretch>
                      <a:fillRect/>
                    </a:stretch>
                  </pic:blipFill>
                  <pic:spPr bwMode="auto">
                    <a:xfrm>
                      <a:off x="0" y="0"/>
                      <a:ext cx="2884842" cy="2851427"/>
                    </a:xfrm>
                    <a:prstGeom prst="rect">
                      <a:avLst/>
                    </a:prstGeom>
                    <a:noFill/>
                    <a:ln w="9525">
                      <a:noFill/>
                      <a:miter lim="800000"/>
                      <a:headEnd/>
                      <a:tailEnd/>
                    </a:ln>
                  </pic:spPr>
                </pic:pic>
              </a:graphicData>
            </a:graphic>
          </wp:inline>
        </w:drawing>
      </w:r>
      <w:r w:rsidRPr="00E01ECD">
        <w:rPr>
          <w:rFonts w:ascii="Times New Roman" w:hAnsi="Times New Roman" w:cs="Times New Roman"/>
          <w:noProof/>
          <w:sz w:val="28"/>
          <w:szCs w:val="28"/>
          <w:lang w:eastAsia="ru-RU"/>
        </w:rPr>
        <w:t xml:space="preserve">     </w:t>
      </w:r>
      <w:r w:rsidRPr="00E01ECD">
        <w:rPr>
          <w:rFonts w:ascii="Times New Roman" w:hAnsi="Times New Roman" w:cs="Times New Roman"/>
          <w:noProof/>
          <w:sz w:val="28"/>
          <w:szCs w:val="28"/>
          <w:lang w:eastAsia="ru-RU"/>
        </w:rPr>
        <w:drawing>
          <wp:inline distT="0" distB="0" distL="0" distR="0">
            <wp:extent cx="2842147" cy="2838450"/>
            <wp:effectExtent l="19050" t="0" r="0" b="0"/>
            <wp:docPr id="8" name="Рисунок 7" descr="C:\Users\Соня\Desktop\до обжига\маркевич 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ня\Desktop\до обжига\маркевич яна.JPG"/>
                    <pic:cNvPicPr>
                      <a:picLocks noChangeAspect="1" noChangeArrowheads="1"/>
                    </pic:cNvPicPr>
                  </pic:nvPicPr>
                  <pic:blipFill>
                    <a:blip r:embed="rId11" cstate="print"/>
                    <a:srcRect/>
                    <a:stretch>
                      <a:fillRect/>
                    </a:stretch>
                  </pic:blipFill>
                  <pic:spPr bwMode="auto">
                    <a:xfrm>
                      <a:off x="0" y="0"/>
                      <a:ext cx="2846944" cy="2843241"/>
                    </a:xfrm>
                    <a:prstGeom prst="rect">
                      <a:avLst/>
                    </a:prstGeom>
                    <a:noFill/>
                    <a:ln w="9525">
                      <a:noFill/>
                      <a:miter lim="800000"/>
                      <a:headEnd/>
                      <a:tailEnd/>
                    </a:ln>
                  </pic:spPr>
                </pic:pic>
              </a:graphicData>
            </a:graphic>
          </wp:inline>
        </w:drawing>
      </w:r>
    </w:p>
    <w:p w:rsidR="0039109F" w:rsidRDefault="0039109F" w:rsidP="0039109F">
      <w:pPr>
        <w:rPr>
          <w:noProof/>
          <w:lang w:eastAsia="ru-RU"/>
        </w:rPr>
      </w:pPr>
    </w:p>
    <w:p w:rsidR="0039109F" w:rsidRDefault="0039109F" w:rsidP="0039109F">
      <w:r>
        <w:rPr>
          <w:noProof/>
          <w:lang w:eastAsia="ru-RU"/>
        </w:rPr>
        <w:drawing>
          <wp:inline distT="0" distB="0" distL="0" distR="0">
            <wp:extent cx="2853784" cy="2857500"/>
            <wp:effectExtent l="19050" t="0" r="3716" b="0"/>
            <wp:docPr id="9" name="Рисунок 8" descr="C:\Users\Соня\Desktop\до обжига\муравьева 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ня\Desktop\до обжига\муравьева алина.JPG"/>
                    <pic:cNvPicPr>
                      <a:picLocks noChangeAspect="1" noChangeArrowheads="1"/>
                    </pic:cNvPicPr>
                  </pic:nvPicPr>
                  <pic:blipFill>
                    <a:blip r:embed="rId12" cstate="print"/>
                    <a:srcRect/>
                    <a:stretch>
                      <a:fillRect/>
                    </a:stretch>
                  </pic:blipFill>
                  <pic:spPr bwMode="auto">
                    <a:xfrm>
                      <a:off x="0" y="0"/>
                      <a:ext cx="2857500" cy="2861221"/>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886075" cy="2838035"/>
            <wp:effectExtent l="19050" t="0" r="9525" b="0"/>
            <wp:docPr id="10" name="Рисунок 9" descr="C:\Users\Соня\Desktop\до обжига\рыбакова 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оня\Desktop\до обжига\рыбакова настя.JPG"/>
                    <pic:cNvPicPr>
                      <a:picLocks noChangeAspect="1" noChangeArrowheads="1"/>
                    </pic:cNvPicPr>
                  </pic:nvPicPr>
                  <pic:blipFill>
                    <a:blip r:embed="rId13" cstate="print"/>
                    <a:srcRect/>
                    <a:stretch>
                      <a:fillRect/>
                    </a:stretch>
                  </pic:blipFill>
                  <pic:spPr bwMode="auto">
                    <a:xfrm>
                      <a:off x="0" y="0"/>
                      <a:ext cx="2890787" cy="2842668"/>
                    </a:xfrm>
                    <a:prstGeom prst="rect">
                      <a:avLst/>
                    </a:prstGeom>
                    <a:noFill/>
                    <a:ln w="9525">
                      <a:noFill/>
                      <a:miter lim="800000"/>
                      <a:headEnd/>
                      <a:tailEnd/>
                    </a:ln>
                  </pic:spPr>
                </pic:pic>
              </a:graphicData>
            </a:graphic>
          </wp:inline>
        </w:drawing>
      </w:r>
    </w:p>
    <w:p w:rsidR="0039109F" w:rsidRPr="00E01ECD" w:rsidRDefault="0039109F" w:rsidP="0039109F">
      <w:pPr>
        <w:rPr>
          <w:rFonts w:ascii="Times New Roman" w:hAnsi="Times New Roman" w:cs="Times New Roman"/>
          <w:sz w:val="28"/>
          <w:szCs w:val="28"/>
        </w:rPr>
      </w:pPr>
    </w:p>
    <w:p w:rsidR="0039109F" w:rsidRPr="00E01ECD" w:rsidRDefault="0039109F" w:rsidP="0039109F">
      <w:pPr>
        <w:rPr>
          <w:rFonts w:ascii="Times New Roman" w:hAnsi="Times New Roman" w:cs="Times New Roman"/>
          <w:sz w:val="28"/>
          <w:szCs w:val="28"/>
        </w:rPr>
      </w:pPr>
    </w:p>
    <w:p w:rsidR="0039109F" w:rsidRPr="00E01ECD" w:rsidRDefault="0039109F" w:rsidP="0039109F">
      <w:pPr>
        <w:rPr>
          <w:rFonts w:ascii="Times New Roman" w:hAnsi="Times New Roman" w:cs="Times New Roman"/>
          <w:sz w:val="28"/>
          <w:szCs w:val="28"/>
        </w:rPr>
      </w:pPr>
    </w:p>
    <w:p w:rsidR="0039109F" w:rsidRPr="00E01ECD" w:rsidRDefault="0039109F" w:rsidP="0039109F">
      <w:pPr>
        <w:rPr>
          <w:rFonts w:ascii="Times New Roman" w:hAnsi="Times New Roman" w:cs="Times New Roman"/>
          <w:sz w:val="28"/>
          <w:szCs w:val="28"/>
        </w:rPr>
      </w:pPr>
    </w:p>
    <w:p w:rsidR="0039109F" w:rsidRPr="00E01ECD"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sz w:val="28"/>
          <w:szCs w:val="28"/>
        </w:rPr>
      </w:pPr>
    </w:p>
    <w:p w:rsidR="0039109F" w:rsidRDefault="0039109F" w:rsidP="0039109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Плитки после обжига</w:t>
      </w:r>
    </w:p>
    <w:p w:rsidR="0039109F" w:rsidRDefault="0039109F" w:rsidP="0039109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47975" cy="2825803"/>
            <wp:effectExtent l="19050" t="0" r="9525" b="0"/>
            <wp:docPr id="11" name="Рисунок 10" descr="C:\Users\Соня\Desktop\после обжига\Борознина Юля, 9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ня\Desktop\после обжига\Борознина Юля, 9 лет.JPG"/>
                    <pic:cNvPicPr>
                      <a:picLocks noChangeAspect="1" noChangeArrowheads="1"/>
                    </pic:cNvPicPr>
                  </pic:nvPicPr>
                  <pic:blipFill>
                    <a:blip r:embed="rId14" cstate="print"/>
                    <a:srcRect/>
                    <a:stretch>
                      <a:fillRect/>
                    </a:stretch>
                  </pic:blipFill>
                  <pic:spPr bwMode="auto">
                    <a:xfrm>
                      <a:off x="0" y="0"/>
                      <a:ext cx="2854491" cy="283226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38450" cy="2817018"/>
            <wp:effectExtent l="19050" t="0" r="0" b="0"/>
            <wp:docPr id="12" name="Рисунок 11" descr="C:\Users\Соня\Desktop\после обжига\Маркевич Яна, 10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оня\Desktop\после обжига\Маркевич Яна, 10 лет.JPG"/>
                    <pic:cNvPicPr>
                      <a:picLocks noChangeAspect="1" noChangeArrowheads="1"/>
                    </pic:cNvPicPr>
                  </pic:nvPicPr>
                  <pic:blipFill>
                    <a:blip r:embed="rId15" cstate="print"/>
                    <a:srcRect/>
                    <a:stretch>
                      <a:fillRect/>
                    </a:stretch>
                  </pic:blipFill>
                  <pic:spPr bwMode="auto">
                    <a:xfrm>
                      <a:off x="0" y="0"/>
                      <a:ext cx="2839746" cy="2818305"/>
                    </a:xfrm>
                    <a:prstGeom prst="rect">
                      <a:avLst/>
                    </a:prstGeom>
                    <a:noFill/>
                    <a:ln w="9525">
                      <a:noFill/>
                      <a:miter lim="800000"/>
                      <a:headEnd/>
                      <a:tailEnd/>
                    </a:ln>
                  </pic:spPr>
                </pic:pic>
              </a:graphicData>
            </a:graphic>
          </wp:inline>
        </w:drawing>
      </w:r>
    </w:p>
    <w:p w:rsidR="0039109F" w:rsidRDefault="0039109F" w:rsidP="0039109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7975" cy="2847975"/>
            <wp:effectExtent l="19050" t="0" r="9525" b="0"/>
            <wp:docPr id="13" name="Рисунок 12" descr="C:\Users\Соня\Desktop\после обжига\Муравьёва Алина, 9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оня\Desktop\после обжига\Муравьёва Алина, 9 лет.JPG"/>
                    <pic:cNvPicPr>
                      <a:picLocks noChangeAspect="1" noChangeArrowheads="1"/>
                    </pic:cNvPicPr>
                  </pic:nvPicPr>
                  <pic:blipFill>
                    <a:blip r:embed="rId16" cstate="print"/>
                    <a:srcRect/>
                    <a:stretch>
                      <a:fillRect/>
                    </a:stretch>
                  </pic:blipFill>
                  <pic:spPr bwMode="auto">
                    <a:xfrm>
                      <a:off x="0" y="0"/>
                      <a:ext cx="2848275" cy="28482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67397" cy="2845149"/>
            <wp:effectExtent l="19050" t="0" r="9153" b="0"/>
            <wp:docPr id="14" name="Рисунок 1" descr="C:\Users\Соня\Desktop\после обжига\Рыбакова Настя, 10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ня\Desktop\после обжига\Рыбакова Настя, 10 лет.JPG"/>
                    <pic:cNvPicPr>
                      <a:picLocks noChangeAspect="1" noChangeArrowheads="1"/>
                    </pic:cNvPicPr>
                  </pic:nvPicPr>
                  <pic:blipFill>
                    <a:blip r:embed="rId17" cstate="print"/>
                    <a:srcRect/>
                    <a:stretch>
                      <a:fillRect/>
                    </a:stretch>
                  </pic:blipFill>
                  <pic:spPr bwMode="auto">
                    <a:xfrm>
                      <a:off x="0" y="0"/>
                      <a:ext cx="2868105" cy="2845851"/>
                    </a:xfrm>
                    <a:prstGeom prst="rect">
                      <a:avLst/>
                    </a:prstGeom>
                    <a:noFill/>
                    <a:ln w="9525">
                      <a:noFill/>
                      <a:miter lim="800000"/>
                      <a:headEnd/>
                      <a:tailEnd/>
                    </a:ln>
                  </pic:spPr>
                </pic:pic>
              </a:graphicData>
            </a:graphic>
          </wp:inline>
        </w:drawing>
      </w:r>
    </w:p>
    <w:p w:rsidR="0039109F" w:rsidRDefault="0039109F" w:rsidP="0039109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57500" cy="2857500"/>
            <wp:effectExtent l="19050" t="0" r="0" b="0"/>
            <wp:docPr id="15" name="Рисунок 2" descr="C:\Users\Соня\Desktop\после обжига\Новая папка\Гуцол Вероника, 9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ня\Desktop\после обжига\Новая папка\Гуцол Вероника, 9 лет.JPG"/>
                    <pic:cNvPicPr>
                      <a:picLocks noChangeAspect="1" noChangeArrowheads="1"/>
                    </pic:cNvPicPr>
                  </pic:nvPicPr>
                  <pic:blipFill>
                    <a:blip r:embed="rId18" cstate="print"/>
                    <a:srcRect/>
                    <a:stretch>
                      <a:fillRect/>
                    </a:stretch>
                  </pic:blipFill>
                  <pic:spPr bwMode="auto">
                    <a:xfrm>
                      <a:off x="0" y="0"/>
                      <a:ext cx="2857801" cy="285780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57500" cy="2839183"/>
            <wp:effectExtent l="19050" t="0" r="0" b="0"/>
            <wp:docPr id="16" name="Рисунок 3" descr="C:\Users\Соня\Desktop\после обжига\Новая папка\Афендин Илья, 9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ня\Desktop\после обжига\Новая папка\Афендин Илья, 9 лет.JPG"/>
                    <pic:cNvPicPr>
                      <a:picLocks noChangeAspect="1" noChangeArrowheads="1"/>
                    </pic:cNvPicPr>
                  </pic:nvPicPr>
                  <pic:blipFill>
                    <a:blip r:embed="rId19" cstate="print"/>
                    <a:srcRect/>
                    <a:stretch>
                      <a:fillRect/>
                    </a:stretch>
                  </pic:blipFill>
                  <pic:spPr bwMode="auto">
                    <a:xfrm>
                      <a:off x="0" y="0"/>
                      <a:ext cx="2857539" cy="2839221"/>
                    </a:xfrm>
                    <a:prstGeom prst="rect">
                      <a:avLst/>
                    </a:prstGeom>
                    <a:noFill/>
                    <a:ln w="9525">
                      <a:noFill/>
                      <a:miter lim="800000"/>
                      <a:headEnd/>
                      <a:tailEnd/>
                    </a:ln>
                  </pic:spPr>
                </pic:pic>
              </a:graphicData>
            </a:graphic>
          </wp:inline>
        </w:drawing>
      </w:r>
    </w:p>
    <w:p w:rsidR="00AE7752" w:rsidRDefault="00AE7752" w:rsidP="0039109F">
      <w:pPr>
        <w:rPr>
          <w:rFonts w:ascii="Times New Roman" w:hAnsi="Times New Roman" w:cs="Times New Roman"/>
          <w:noProof/>
          <w:sz w:val="28"/>
          <w:szCs w:val="28"/>
          <w:lang w:eastAsia="ru-RU"/>
        </w:rPr>
      </w:pPr>
      <w:bookmarkStart w:id="0" w:name="_GoBack"/>
      <w:bookmarkEnd w:id="0"/>
      <w:r>
        <w:rPr>
          <w:rFonts w:ascii="Times New Roman" w:hAnsi="Times New Roman" w:cs="Times New Roman"/>
          <w:noProof/>
          <w:sz w:val="28"/>
          <w:szCs w:val="28"/>
          <w:lang w:eastAsia="ru-RU"/>
        </w:rPr>
        <w:lastRenderedPageBreak/>
        <w:t>Список литературы</w:t>
      </w:r>
    </w:p>
    <w:p w:rsidR="00AE7752" w:rsidRDefault="00AE7752" w:rsidP="00AE7752">
      <w:pPr>
        <w:pStyle w:val="a5"/>
        <w:numPr>
          <w:ilvl w:val="0"/>
          <w:numId w:val="1"/>
        </w:numPr>
        <w:rPr>
          <w:rFonts w:ascii="Times New Roman" w:hAnsi="Times New Roman" w:cs="Times New Roman"/>
          <w:noProof/>
          <w:sz w:val="28"/>
          <w:szCs w:val="28"/>
          <w:lang w:eastAsia="ru-RU"/>
        </w:rPr>
      </w:pPr>
      <w:r w:rsidRPr="00AE7752">
        <w:rPr>
          <w:rFonts w:ascii="Times New Roman" w:hAnsi="Times New Roman" w:cs="Times New Roman"/>
          <w:noProof/>
          <w:sz w:val="28"/>
          <w:szCs w:val="28"/>
          <w:lang w:eastAsia="ru-RU"/>
        </w:rPr>
        <w:t>Выготский Л.С. Педагогическая психология. – М.: АСТ, Астрель, Люкс, 2005.</w:t>
      </w:r>
    </w:p>
    <w:p w:rsidR="00AE7752" w:rsidRDefault="00AE7752" w:rsidP="00AE7752">
      <w:pPr>
        <w:pStyle w:val="a5"/>
        <w:numPr>
          <w:ilvl w:val="0"/>
          <w:numId w:val="1"/>
        </w:numPr>
        <w:rPr>
          <w:rFonts w:ascii="Times New Roman" w:hAnsi="Times New Roman" w:cs="Times New Roman"/>
          <w:noProof/>
          <w:sz w:val="28"/>
          <w:szCs w:val="28"/>
          <w:lang w:eastAsia="ru-RU"/>
        </w:rPr>
      </w:pPr>
      <w:r w:rsidRPr="00AE7752">
        <w:rPr>
          <w:rFonts w:ascii="Times New Roman" w:hAnsi="Times New Roman" w:cs="Times New Roman"/>
          <w:noProof/>
          <w:sz w:val="28"/>
          <w:szCs w:val="28"/>
          <w:lang w:eastAsia="ru-RU"/>
        </w:rPr>
        <w:t>Выготский Л.С. Проблема культурного развития ребенка.– М.: Смысл, Эксмо, 2004</w:t>
      </w:r>
      <w:r>
        <w:rPr>
          <w:rFonts w:ascii="Times New Roman" w:hAnsi="Times New Roman" w:cs="Times New Roman"/>
          <w:noProof/>
          <w:sz w:val="28"/>
          <w:szCs w:val="28"/>
          <w:lang w:eastAsia="ru-RU"/>
        </w:rPr>
        <w:t>.</w:t>
      </w:r>
    </w:p>
    <w:p w:rsidR="00AE7752" w:rsidRDefault="00AE7752" w:rsidP="00AE7752">
      <w:pPr>
        <w:pStyle w:val="a5"/>
        <w:numPr>
          <w:ilvl w:val="0"/>
          <w:numId w:val="1"/>
        </w:numPr>
        <w:rPr>
          <w:rFonts w:ascii="Times New Roman" w:hAnsi="Times New Roman" w:cs="Times New Roman"/>
          <w:noProof/>
          <w:sz w:val="28"/>
          <w:szCs w:val="28"/>
          <w:lang w:eastAsia="ru-RU"/>
        </w:rPr>
      </w:pPr>
      <w:r w:rsidRPr="00AE7752">
        <w:rPr>
          <w:rFonts w:ascii="Times New Roman" w:hAnsi="Times New Roman" w:cs="Times New Roman"/>
          <w:noProof/>
          <w:sz w:val="28"/>
          <w:szCs w:val="28"/>
          <w:lang w:eastAsia="ru-RU"/>
        </w:rPr>
        <w:t>Кон И. С. Психология ранней юности. — М.: Просвещение, 1989</w:t>
      </w:r>
      <w:r>
        <w:rPr>
          <w:rFonts w:ascii="Times New Roman" w:hAnsi="Times New Roman" w:cs="Times New Roman"/>
          <w:noProof/>
          <w:sz w:val="28"/>
          <w:szCs w:val="28"/>
          <w:lang w:eastAsia="ru-RU"/>
        </w:rPr>
        <w:t>.</w:t>
      </w:r>
    </w:p>
    <w:p w:rsidR="00AE7752" w:rsidRDefault="00AE7752" w:rsidP="00AE7752">
      <w:pPr>
        <w:pStyle w:val="a5"/>
        <w:numPr>
          <w:ilvl w:val="0"/>
          <w:numId w:val="1"/>
        </w:num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Ши</w:t>
      </w:r>
      <w:r w:rsidRPr="00AE7752">
        <w:rPr>
          <w:rFonts w:ascii="Times New Roman" w:hAnsi="Times New Roman" w:cs="Times New Roman"/>
          <w:noProof/>
          <w:sz w:val="28"/>
          <w:szCs w:val="28"/>
          <w:lang w:eastAsia="ru-RU"/>
        </w:rPr>
        <w:t>линский А. Ю., Павлова Г. Е. М. В.Ломоносов – великий русский ученый. – М.: Педагогика, 1986.</w:t>
      </w:r>
    </w:p>
    <w:p w:rsidR="000B49AF" w:rsidRDefault="000B49AF" w:rsidP="000B49AF">
      <w:pPr>
        <w:pStyle w:val="a5"/>
        <w:numPr>
          <w:ilvl w:val="0"/>
          <w:numId w:val="1"/>
        </w:numPr>
        <w:rPr>
          <w:rFonts w:ascii="Times New Roman" w:hAnsi="Times New Roman" w:cs="Times New Roman"/>
          <w:noProof/>
          <w:sz w:val="28"/>
          <w:szCs w:val="28"/>
          <w:lang w:eastAsia="ru-RU"/>
        </w:rPr>
      </w:pPr>
      <w:r w:rsidRPr="000B49AF">
        <w:rPr>
          <w:rFonts w:ascii="Times New Roman" w:hAnsi="Times New Roman" w:cs="Times New Roman"/>
          <w:noProof/>
          <w:sz w:val="28"/>
          <w:szCs w:val="28"/>
          <w:lang w:eastAsia="ru-RU"/>
        </w:rPr>
        <w:t>Электронный ресурс:  http://www.smalta.ru/vse-o-smalte</w:t>
      </w:r>
    </w:p>
    <w:p w:rsidR="000B49AF" w:rsidRDefault="000B49AF" w:rsidP="000B49AF">
      <w:pPr>
        <w:pStyle w:val="a5"/>
        <w:numPr>
          <w:ilvl w:val="0"/>
          <w:numId w:val="1"/>
        </w:numPr>
        <w:rPr>
          <w:rFonts w:ascii="Times New Roman" w:hAnsi="Times New Roman" w:cs="Times New Roman"/>
          <w:noProof/>
          <w:sz w:val="28"/>
          <w:szCs w:val="28"/>
          <w:lang w:eastAsia="ru-RU"/>
        </w:rPr>
      </w:pPr>
      <w:r w:rsidRPr="000B49AF">
        <w:rPr>
          <w:rFonts w:ascii="Times New Roman" w:hAnsi="Times New Roman" w:cs="Times New Roman"/>
          <w:noProof/>
          <w:sz w:val="28"/>
          <w:szCs w:val="28"/>
          <w:lang w:eastAsia="ru-RU"/>
        </w:rPr>
        <w:t>Электронный ресурс:  http://fb.ru/article/155544/fyuzing---chto-eto-fyuzing-master-klass-tehnika</w:t>
      </w:r>
    </w:p>
    <w:p w:rsidR="000B49AF" w:rsidRDefault="000B49AF" w:rsidP="000B49AF">
      <w:pPr>
        <w:pStyle w:val="a5"/>
        <w:numPr>
          <w:ilvl w:val="0"/>
          <w:numId w:val="1"/>
        </w:numPr>
        <w:rPr>
          <w:rFonts w:ascii="Times New Roman" w:hAnsi="Times New Roman" w:cs="Times New Roman"/>
          <w:noProof/>
          <w:sz w:val="28"/>
          <w:szCs w:val="28"/>
          <w:lang w:eastAsia="ru-RU"/>
        </w:rPr>
      </w:pPr>
      <w:r w:rsidRPr="000B49AF">
        <w:rPr>
          <w:rFonts w:ascii="Times New Roman" w:hAnsi="Times New Roman" w:cs="Times New Roman"/>
          <w:noProof/>
          <w:sz w:val="28"/>
          <w:szCs w:val="28"/>
          <w:lang w:eastAsia="ru-RU"/>
        </w:rPr>
        <w:t>Электронный ресурс:  http://fb.ru/article/161751/chto-takoe-izrazets-i-kak-sdelat-ego-svoimi-rukami</w:t>
      </w:r>
    </w:p>
    <w:p w:rsidR="000B49AF" w:rsidRPr="000B49AF" w:rsidRDefault="000B49AF" w:rsidP="000B49AF">
      <w:pPr>
        <w:pStyle w:val="a5"/>
        <w:rPr>
          <w:rFonts w:ascii="Times New Roman" w:hAnsi="Times New Roman" w:cs="Times New Roman"/>
          <w:noProof/>
          <w:sz w:val="28"/>
          <w:szCs w:val="28"/>
          <w:lang w:eastAsia="ru-RU"/>
        </w:rPr>
      </w:pPr>
    </w:p>
    <w:p w:rsidR="00AE7752" w:rsidRPr="00AE7752" w:rsidRDefault="00AE7752" w:rsidP="000B49AF">
      <w:pPr>
        <w:pStyle w:val="a5"/>
        <w:rPr>
          <w:rFonts w:ascii="Times New Roman" w:hAnsi="Times New Roman" w:cs="Times New Roman"/>
          <w:noProof/>
          <w:sz w:val="28"/>
          <w:szCs w:val="28"/>
          <w:lang w:eastAsia="ru-RU"/>
        </w:rPr>
      </w:pPr>
    </w:p>
    <w:p w:rsidR="00AE7752" w:rsidRDefault="00AE7752" w:rsidP="0039109F">
      <w:pPr>
        <w:rPr>
          <w:rFonts w:ascii="Times New Roman" w:hAnsi="Times New Roman" w:cs="Times New Roman"/>
          <w:noProof/>
          <w:sz w:val="28"/>
          <w:szCs w:val="28"/>
          <w:lang w:eastAsia="ru-RU"/>
        </w:rPr>
      </w:pPr>
    </w:p>
    <w:p w:rsidR="00AE7752" w:rsidRPr="0039109F" w:rsidRDefault="00AE7752" w:rsidP="0039109F">
      <w:pPr>
        <w:rPr>
          <w:rFonts w:ascii="Times New Roman" w:hAnsi="Times New Roman" w:cs="Times New Roman"/>
          <w:noProof/>
          <w:sz w:val="28"/>
          <w:szCs w:val="28"/>
          <w:lang w:eastAsia="ru-RU"/>
        </w:rPr>
      </w:pPr>
    </w:p>
    <w:sectPr w:rsidR="00AE7752" w:rsidRPr="0039109F" w:rsidSect="0039109F">
      <w:pgSz w:w="11906" w:h="16838"/>
      <w:pgMar w:top="1134" w:right="850" w:bottom="851"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5C2BE1"/>
    <w:multiLevelType w:val="hybridMultilevel"/>
    <w:tmpl w:val="8CCAB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compat>
    <w:compatSetting w:name="compatibilityMode" w:uri="http://schemas.microsoft.com/office/word" w:val="12"/>
  </w:compat>
  <w:rsids>
    <w:rsidRoot w:val="00B96151"/>
    <w:rsid w:val="000B49AF"/>
    <w:rsid w:val="000C15DC"/>
    <w:rsid w:val="0020641C"/>
    <w:rsid w:val="0039109F"/>
    <w:rsid w:val="003F7249"/>
    <w:rsid w:val="00520D20"/>
    <w:rsid w:val="009A2269"/>
    <w:rsid w:val="009F0334"/>
    <w:rsid w:val="00A515FD"/>
    <w:rsid w:val="00A8642E"/>
    <w:rsid w:val="00A92965"/>
    <w:rsid w:val="00AE7752"/>
    <w:rsid w:val="00B23A3D"/>
    <w:rsid w:val="00B96151"/>
    <w:rsid w:val="00D511F0"/>
    <w:rsid w:val="00D83F2E"/>
    <w:rsid w:val="00F24518"/>
    <w:rsid w:val="00F92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1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B9615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3910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09F"/>
    <w:rPr>
      <w:rFonts w:ascii="Tahoma" w:hAnsi="Tahoma" w:cs="Tahoma"/>
      <w:sz w:val="16"/>
      <w:szCs w:val="16"/>
    </w:rPr>
  </w:style>
  <w:style w:type="paragraph" w:styleId="a5">
    <w:name w:val="List Paragraph"/>
    <w:basedOn w:val="a"/>
    <w:uiPriority w:val="34"/>
    <w:qFormat/>
    <w:rsid w:val="00AE7752"/>
    <w:pPr>
      <w:ind w:left="720"/>
      <w:contextualSpacing/>
    </w:pPr>
  </w:style>
  <w:style w:type="character" w:styleId="a6">
    <w:name w:val="Hyperlink"/>
    <w:basedOn w:val="a0"/>
    <w:uiPriority w:val="99"/>
    <w:unhideWhenUsed/>
    <w:rsid w:val="000B49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9</Pages>
  <Words>1606</Words>
  <Characters>9160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Соня</dc:creator>
  <cp:keywords/>
  <dc:description/>
  <cp:lastModifiedBy>Admin</cp:lastModifiedBy>
  <cp:revision>10</cp:revision>
  <dcterms:created xsi:type="dcterms:W3CDTF">2015-11-01T06:58:00Z</dcterms:created>
  <dcterms:modified xsi:type="dcterms:W3CDTF">2016-01-05T04:47:00Z</dcterms:modified>
</cp:coreProperties>
</file>