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B" w:rsidRPr="0092198B" w:rsidRDefault="0092198B" w:rsidP="0092198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</w:pPr>
      <w:r w:rsidRPr="0092198B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Конспект урока на тему </w:t>
      </w:r>
      <w:r w:rsidRPr="0092198B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br/>
        <w:t>«Кодирование информации с помощью знаковых систем.</w:t>
      </w:r>
      <w:r w:rsidRPr="0092198B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br/>
        <w:t xml:space="preserve">Знаки: форма и значение. Знаковые системы» </w:t>
      </w:r>
    </w:p>
    <w:p w:rsidR="0092198B" w:rsidRPr="0092198B" w:rsidRDefault="0092198B" w:rsidP="0092198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Цели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: </w:t>
      </w:r>
    </w:p>
    <w:p w:rsidR="0092198B" w:rsidRPr="0092198B" w:rsidRDefault="0092198B" w:rsidP="00921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активизировать знания по теме «Информация. Информационные процессы»; </w:t>
      </w:r>
    </w:p>
    <w:p w:rsidR="0092198B" w:rsidRPr="0092198B" w:rsidRDefault="0092198B" w:rsidP="00921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рассказать учащимся о кодировании информации с помощью знаковых систем; </w:t>
      </w:r>
    </w:p>
    <w:p w:rsidR="0092198B" w:rsidRPr="0092198B" w:rsidRDefault="0092198B" w:rsidP="00921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рассказать учащимся о знаках, их формах и значении; </w:t>
      </w:r>
    </w:p>
    <w:p w:rsidR="0092198B" w:rsidRPr="0092198B" w:rsidRDefault="0092198B" w:rsidP="00921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развивать у учащихся интерес к предмету и к работе на ПК; </w:t>
      </w:r>
    </w:p>
    <w:p w:rsidR="0092198B" w:rsidRPr="0092198B" w:rsidRDefault="0092198B" w:rsidP="00921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воспитывать дисциплинированность, целеустремленность и трудолюбие. </w:t>
      </w:r>
    </w:p>
    <w:p w:rsidR="0092198B" w:rsidRPr="0092198B" w:rsidRDefault="0092198B" w:rsidP="004531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Тип урока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повторение пройденного материала; изучение нового материала. 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Средства обучения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тест - «Информация. Информационные процессы»; презентация по теме урока, учебник Н.Д. </w:t>
      </w:r>
      <w:proofErr w:type="spell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Угринович</w:t>
      </w:r>
      <w:proofErr w:type="spell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(§1.2 (1, 2)), ПК.</w:t>
      </w:r>
    </w:p>
    <w:p w:rsidR="0092198B" w:rsidRPr="0092198B" w:rsidRDefault="0092198B" w:rsidP="004531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Структура урока, методы и затраты времени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24"/>
        <w:gridCol w:w="5651"/>
        <w:gridCol w:w="1060"/>
      </w:tblGrid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этапа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урока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учащихся к уроку, проверка присутствующих на уроке.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0-3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Объяснение темы, цели, плана проведения занятий.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4-6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по теме «Информация. Информационные процессы»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7 - 12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новых понятий, сравнительная характеристика 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Изложение нового материала. Показ презентации по теме урока. Конспектирование новых знаний.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13 - 35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полученных знаний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Нарисовать свои знаки и придумать им значения в </w:t>
            </w:r>
            <w:proofErr w:type="spellStart"/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Paint</w:t>
            </w:r>
            <w:proofErr w:type="spellEnd"/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36-38</w:t>
            </w:r>
          </w:p>
        </w:tc>
      </w:tr>
      <w:tr w:rsidR="0092198B" w:rsidRPr="0092198B">
        <w:trPr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урока. Д/</w:t>
            </w:r>
            <w:proofErr w:type="spellStart"/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Приведите примеры различных знаков по типу - зрительные, слуховые, осязательные, обонятельные и вкусовые.</w:t>
            </w: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§1.2 (1,2)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98B" w:rsidRPr="0092198B" w:rsidRDefault="0092198B" w:rsidP="0045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9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39-40</w:t>
            </w:r>
          </w:p>
        </w:tc>
      </w:tr>
    </w:tbl>
    <w:p w:rsidR="0092198B" w:rsidRPr="0092198B" w:rsidRDefault="0092198B" w:rsidP="004531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С древних времен знаки используются человеком для долговременного хранения информац</w:t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ии и ее</w:t>
      </w:r>
      <w:proofErr w:type="gram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передачи на большие расстояния.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Форма знаков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В соответствии со способом восприятия знаки можно разделить на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зрительные, слуховые, осязательные, обонятельные и вкусовые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, причем в человеческом общении используются знаки первых трех типов.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зрительным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знакам, воспринимаемым с помощью зрения, относятся буквы и цифры, которые используются в письменной речи, знаки химических элементов, музыкальные ноты, дорожные знаки и т. д.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слуховым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знакам, воспринимаемым с помощью слуха, относятся звуки, которые используются в устной речи, а также звуковые сигналы, которые производятся с помощью звонка, колокола, свистка, гудка, сирены и т. д.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Для слепых разработана азбука</w:t>
      </w:r>
      <w:proofErr w:type="gram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Брайля, </w:t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которая</w:t>
      </w:r>
      <w:proofErr w:type="gram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использует осязательный способ восприятия текстовой информации.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В коммуникации многих видов животных особую роль играют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обонятельные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знаки. Например, медведи и другие дикие животные помечают место обитания клочьями шерсти, сохраняющей запах, чтобы отпугнуть чужака и показать, что данная территория уже занята.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 w:rsidRPr="0092198B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Для долговременного хранения знаки записываются на носители информации.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Сигналы</w:t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Д</w:t>
      </w:r>
      <w:proofErr w:type="gram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ля передачи информации на большие расстояния используются знаки в форме сигналов. Всем известны световые сигналы светофора, звуковые сигналы школьного звонка оповещают о начале или конце урока, электрические сигналы передают информацию по телефонным и компьютерным сетям, электромагнитные волны передают сигналы радио и телевидения.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Значение знаков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Знаки отображают объекты окружающего мира или понятия, т. е. имеют определенное значение (смысл).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Знаки различаются по способу связи между их формой и значением. </w:t>
      </w:r>
      <w:proofErr w:type="spellStart"/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Иконические</w:t>
      </w:r>
      <w:proofErr w:type="spell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знаки позволяют догадаться об их смысле, так как они имеют форму, похожую на отображаемый объект. Примером таких знаков являются значки на </w:t>
      </w:r>
      <w:r w:rsidRPr="0092198B">
        <w:rPr>
          <w:rFonts w:ascii="Verdana" w:eastAsia="Times New Roman" w:hAnsi="Verdana" w:cs="Times New Roman"/>
          <w:i/>
          <w:iCs/>
          <w:sz w:val="18"/>
          <w:lang w:eastAsia="ru-RU"/>
        </w:rPr>
        <w:t>Рабочем столе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операционной системы компьютера, например значок </w:t>
      </w:r>
      <w:r w:rsidRPr="0092198B">
        <w:rPr>
          <w:rFonts w:ascii="Verdana" w:eastAsia="Times New Roman" w:hAnsi="Verdana" w:cs="Times New Roman"/>
          <w:i/>
          <w:iCs/>
          <w:sz w:val="18"/>
          <w:lang w:eastAsia="ru-RU"/>
        </w:rPr>
        <w:t>Мой компьютер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Примером такого знака могут служить  первые иероглифы, возникшие на заре письменной речи.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Символами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называются знаки, для которых связь между формой и значением устанавливается по общепринятому соглашению. Примером таких знаков являются символы химических элементов, отображающие атомы химических веществ, ноты, любые современные буквы или цифры и пр.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Если неизвестно соглашение о связи формы и значения символов, то ничего нельзя сказать о смысле информации, записанной такими знаками. Существуют найденные археологами и до сих пор нерасшифрованные тексты на древних языках, так как неизвестно значение знаков, которыми они записаны.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В современном мире широко используется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шифрование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, которое использует секретный ключ в качестве соглашения о связи формы символов с их значениями. Если секретный ключ неизвестен, то содержание передаваемого текста понять невозможно.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Один и тот же символ может иметь различное значение в разных знаковых системах. Например, знак «О» используется в качестве:</w:t>
      </w:r>
    </w:p>
    <w:p w:rsidR="0092198B" w:rsidRPr="0092198B" w:rsidRDefault="0092198B" w:rsidP="00453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буквы «О» в русском алфавите; </w:t>
      </w:r>
    </w:p>
    <w:p w:rsidR="0092198B" w:rsidRPr="0092198B" w:rsidRDefault="0092198B" w:rsidP="00453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буквы «О» [</w:t>
      </w:r>
      <w:proofErr w:type="spell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u</w:t>
      </w:r>
      <w:proofErr w:type="spellEnd"/>
      <w:proofErr w:type="gramEnd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] в английском алфавите; </w:t>
      </w:r>
    </w:p>
    <w:p w:rsidR="0092198B" w:rsidRPr="0092198B" w:rsidRDefault="0092198B" w:rsidP="00453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цифры 0 в системах счисления; </w:t>
      </w:r>
    </w:p>
    <w:p w:rsidR="0092198B" w:rsidRPr="0092198B" w:rsidRDefault="0092198B" w:rsidP="00453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символа химического элемента «О»  (кислорода) в таблице Д. И. Менделеева. </w:t>
      </w:r>
    </w:p>
    <w:p w:rsidR="00F42A0D" w:rsidRDefault="0092198B" w:rsidP="00453119"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2. Знаковые системы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Знаковые системы являются наборами знаков определенного типа. С некоторыми знаковыми системами вы хорошо знакомы и постоянно ими пользуетесь (языки и системы счисления), с другими познакомитесь в этом разделе.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Каждая </w:t>
      </w:r>
      <w:r w:rsidRPr="0092198B">
        <w:rPr>
          <w:rFonts w:ascii="Verdana" w:eastAsia="Times New Roman" w:hAnsi="Verdana" w:cs="Times New Roman"/>
          <w:b/>
          <w:bCs/>
          <w:i/>
          <w:iCs/>
          <w:sz w:val="18"/>
          <w:u w:val="single"/>
          <w:lang w:eastAsia="ru-RU"/>
        </w:rPr>
        <w:t>знаковая система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строится на основе определенного алфавита (набора знаков) и правил выполнения операций над знаками.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Естественные языки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Человек широко использует для представления информации знаковые системы, которые называются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языками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Естественные языки начали формироваться еще в древнейшие времена в целях обеспечения обмена информацией между людьми. В настоящее время существуют сотни естественных языков (русский, английский, китайский и др.).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В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устной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речи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, которая используется как средство коммуникации при непосредственном общении людей, в качестве знаков языка используются различные звуки (фонемы).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В основе письменной речи лежит алфавит, т. е. набор знаков (букв), которые человек различает по их начертанию. В большинстве современных языков буквы соответствуют определенным звукам устной речи. Алфавит русского языка называется кириллицей и содержит 33 знака, английский язык использует латиницу и содержит 26 знаков.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  <w:t xml:space="preserve">На основе алфавита по правилам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грамматики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образуются основные объекты языка - слова. Правила, согласно которым из слов данного языка строятся предложения, называются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синтаксисом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Необходимо отметить, что в естественных языках грамматика и синтаксис языка формулируются с помощью большого количества правил, из которых существуют исключения, так как такие правила складывались исторически.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Формальные языки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В процессе развития науки были разработаны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формальные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языки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(системы счисления, алгебра, языки программирования и др.), основное отличие которых от естественных языков состоит в существовании строгих правил грамматики и синтаксиса.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Например, десятичную систему счисления можно рассматривать как формальный язык, имеющий алфавит (цифры) и позволяющий не только именовать и записывать объекты (числа), но и выполнять над ними арифметические операции по строго определенным правилам.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Существуют формальные языки, в которых в качестве знаков используют не буквы и цифры, а другие символы, например музыкальные ноты, изображения элементов электрических или логических схем, дорожные знаки, точки и тире (код азбуки Морзе).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>Физическая реализация знаков в естественных и формальных языках может быть различной. Например, текст и числа могут быть напечатаны на бумаге, высвечены на экране монитора компьютера, записаны на магнитном или оптическом диске.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Генетический алфавит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Генетический алфавит является «азбукой», на которой строится единая система хранения и передачи наследственной информации живыми организмами.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Как слова в языках образуются из букв, так и гены состоят из знаков </w:t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генетического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алфавита. В процессе эволюции от простейших организмов до человека количество генов постоянно возрастало, так как было необходимо закодировать все более сложное строение и функциональные возможности живых организмов.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Генетическая информация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хранится в клетках живых организмов в специальных молекулах. Эти молекулы состоят из двух длинных скрученных друг с другом в спираль цепей, построенных из четырех различных молекулярных фрагментов. Фрагменты образуют генетический алфавит и обычно обозначаются латинскими прописными буквами {A, G, С, Т}.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Двоичная знаковая система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. В процессах хранения, обработки и передачи информации в компьютере используется двоичная знаковая система, алфавит которой состоит всего из двух знаков {0, 1}. Физически знаки реализуются в форме электрических импульсов (нет импульса - 0, есть импульс - 1), состояний ячеек оперативной памяти и участков поверхностей носителей информации (одно состояние - 0, другое состояние - 1).</w:t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92198B">
        <w:rPr>
          <w:rFonts w:ascii="Verdana" w:eastAsia="Times New Roman" w:hAnsi="Verdana" w:cs="Times New Roman"/>
          <w:sz w:val="18"/>
          <w:szCs w:val="18"/>
          <w:lang w:eastAsia="ru-RU"/>
        </w:rPr>
        <w:t>Именно двоичная знаковая система используется в компьютере, так как существующие технические устройства могут надежно сохранять и распознавать только два различных состояния (знака</w:t>
      </w:r>
      <w:proofErr w:type="gramEnd"/>
    </w:p>
    <w:sectPr w:rsidR="00F42A0D" w:rsidSect="00F4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09B9"/>
    <w:multiLevelType w:val="multilevel"/>
    <w:tmpl w:val="7EE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55237"/>
    <w:multiLevelType w:val="multilevel"/>
    <w:tmpl w:val="0EDE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8B"/>
    <w:rsid w:val="00453119"/>
    <w:rsid w:val="0092198B"/>
    <w:rsid w:val="00E159C4"/>
    <w:rsid w:val="00F4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19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2011-08-30T18:46:00Z</dcterms:created>
  <dcterms:modified xsi:type="dcterms:W3CDTF">2012-04-05T15:23:00Z</dcterms:modified>
</cp:coreProperties>
</file>