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B8" w:rsidRDefault="00CC0BB8" w:rsidP="00CC0BB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ГАЕВСКАЯ ОСНОВНАЯ ОБЩЕОБРАЗОВАТЕЛЬНАЯ ШКОЛА</w:t>
      </w:r>
    </w:p>
    <w:p w:rsidR="00CC0BB8" w:rsidRDefault="00CC0BB8" w:rsidP="00CC0BB8">
      <w:pPr>
        <w:jc w:val="center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jc w:val="center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Рассмотрено на заседании МО                                          «УТВЕРЖДАЮ»</w:t>
      </w: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гуманитарного цикла                                                          директор школы: ____________</w:t>
      </w: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(протокол № 1от 21. 08. 2015 г.)                                         Дашук О. В.</w:t>
      </w: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руководитель МО ___________</w:t>
      </w: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Федоренко Е. М.</w:t>
      </w: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Рабочая программа</w:t>
      </w: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школьного пресс - центра</w:t>
      </w: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Составитель: Доценко А. А. </w:t>
      </w: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6E4D" w:rsidRDefault="00026E4D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6E4D" w:rsidRDefault="00026E4D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6E4D" w:rsidRDefault="00026E4D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0BB8" w:rsidRDefault="00CC0BB8" w:rsidP="00CC0B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2015 – 2016 учебный год</w:t>
      </w:r>
    </w:p>
    <w:p w:rsidR="00EE11B4" w:rsidRPr="005D471C" w:rsidRDefault="005D471C" w:rsidP="005D471C">
      <w:pPr>
        <w:jc w:val="center"/>
        <w:rPr>
          <w:b/>
          <w:sz w:val="36"/>
          <w:szCs w:val="28"/>
        </w:rPr>
      </w:pPr>
      <w:r w:rsidRPr="005D471C">
        <w:rPr>
          <w:b/>
          <w:sz w:val="36"/>
          <w:szCs w:val="28"/>
        </w:rPr>
        <w:lastRenderedPageBreak/>
        <w:t>Пояснительная записка</w:t>
      </w:r>
    </w:p>
    <w:p w:rsidR="005D471C" w:rsidRDefault="005D471C" w:rsidP="005D471C">
      <w:pPr>
        <w:rPr>
          <w:sz w:val="28"/>
          <w:szCs w:val="28"/>
        </w:rPr>
      </w:pPr>
      <w:r>
        <w:rPr>
          <w:b/>
          <w:sz w:val="36"/>
          <w:szCs w:val="28"/>
        </w:rPr>
        <w:tab/>
      </w:r>
      <w:r>
        <w:rPr>
          <w:sz w:val="28"/>
          <w:szCs w:val="28"/>
        </w:rPr>
        <w:t>Воспитательный потенциал информационного пространства учреждения образования трудно переоценить: будучи наиболее доступной ребенку, адаптированной к его возрастным особенностям, переданная авторитетными для ребенка людьми, эмоционально окрашенная, сформированная при участии самого ребенка и его друзей, информационная среда образовательного учреждения становится своего рода «фильтром» тех необъятных информационных потоков, с которыми сталкивается ребенок, в современном социуме. Это означает, что информация, предоставляемая ребенку в образовательном учреждении, может обуславливать ту или иную интерпретацию им событий окружающей жизни; формировать его оценочную позицию исходя из приоритетных ценностных установок воспитательного процесса; формировать способность ребенка к самоопределению в современном информационном пространстве.</w:t>
      </w:r>
    </w:p>
    <w:p w:rsidR="005D471C" w:rsidRDefault="005D471C" w:rsidP="005D471C">
      <w:pPr>
        <w:rPr>
          <w:sz w:val="28"/>
          <w:szCs w:val="28"/>
        </w:rPr>
      </w:pPr>
      <w:r>
        <w:rPr>
          <w:sz w:val="28"/>
          <w:szCs w:val="28"/>
        </w:rPr>
        <w:tab/>
        <w:t>В решении этих задач особое значение имеет собственный опыт ребенка по участию в формировании информационной среды образовательного учреждения. В процессе собственной аналитико – информационной деятельности у ребенка формируются представления о современном информационном пространстве, источниках и основных содержательных блоках циркулирующей в нем информации, условиях и степени ее достоверности, целях, социальной значимости, критериях оценки.</w:t>
      </w:r>
    </w:p>
    <w:p w:rsidR="005D471C" w:rsidRDefault="0011579D" w:rsidP="005D471C">
      <w:pPr>
        <w:rPr>
          <w:sz w:val="28"/>
          <w:szCs w:val="28"/>
        </w:rPr>
      </w:pPr>
      <w:r>
        <w:rPr>
          <w:sz w:val="28"/>
          <w:szCs w:val="28"/>
        </w:rPr>
        <w:tab/>
        <w:t>Организатором информационной деятельности детей в образовательном учреждении выступает пресс – центр.</w:t>
      </w:r>
    </w:p>
    <w:p w:rsidR="0011579D" w:rsidRDefault="0011579D" w:rsidP="005D471C">
      <w:pPr>
        <w:rPr>
          <w:sz w:val="28"/>
          <w:szCs w:val="28"/>
        </w:rPr>
      </w:pPr>
      <w:r>
        <w:rPr>
          <w:sz w:val="28"/>
          <w:szCs w:val="28"/>
        </w:rPr>
        <w:tab/>
        <w:t>Привлечение детей к издательскому делу способствует самореализации, развитию коммуникативности, творческих способностей ребят.</w:t>
      </w:r>
    </w:p>
    <w:p w:rsidR="0011579D" w:rsidRDefault="0011579D" w:rsidP="005D471C">
      <w:pPr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ставит своей целью определить основные задачи, виды и формы, содержание и организацию работы детского пресс – центра.</w:t>
      </w:r>
    </w:p>
    <w:p w:rsidR="0011579D" w:rsidRDefault="0011579D" w:rsidP="005D47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Цель курса: </w:t>
      </w:r>
      <w:r>
        <w:rPr>
          <w:sz w:val="28"/>
          <w:szCs w:val="28"/>
        </w:rPr>
        <w:t>расширение информационного пространства школы.</w:t>
      </w:r>
    </w:p>
    <w:p w:rsidR="0011579D" w:rsidRDefault="0011579D" w:rsidP="005D47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обучения и воспитания являются:</w:t>
      </w:r>
    </w:p>
    <w:p w:rsidR="0011579D" w:rsidRDefault="0011579D" w:rsidP="001157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пресс – центра в образовательном учреждении, как необходимого условия для становления социальной позиции, формирования положительных нравственных качеств, внутреннего духовного мира и духовной культуры, реализации творческих </w:t>
      </w:r>
      <w:r>
        <w:rPr>
          <w:sz w:val="28"/>
          <w:szCs w:val="28"/>
        </w:rPr>
        <w:lastRenderedPageBreak/>
        <w:t>способностей учащихся посредством ознакомления их с основами журналистского мастерства;</w:t>
      </w:r>
    </w:p>
    <w:p w:rsidR="0011579D" w:rsidRDefault="0011579D" w:rsidP="001157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дополнительного пространства (объединения учащихся по интересам), с целью актуализации социальной значимости детского ученического самоуправления в школе, его развитие посредством органа школьной печати;</w:t>
      </w:r>
    </w:p>
    <w:p w:rsidR="0011579D" w:rsidRDefault="0011579D" w:rsidP="001157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Систематическая подготовка и издание для учащихся, родителей, учителей информационно – развлекательной газеты «Жизнь ГОШки»;</w:t>
      </w:r>
    </w:p>
    <w:p w:rsidR="0011579D" w:rsidRDefault="0011579D" w:rsidP="0011579D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Перечисленные выше основные задачи обучения и воспитания, в свою очередь, определяют содержание и формы</w:t>
      </w:r>
      <w:r w:rsidR="00B53C82">
        <w:rPr>
          <w:sz w:val="28"/>
          <w:szCs w:val="28"/>
        </w:rPr>
        <w:t xml:space="preserve"> работы кружка.</w:t>
      </w:r>
    </w:p>
    <w:p w:rsidR="00B53C82" w:rsidRDefault="00B53C82" w:rsidP="001157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Программа рассчитана на 35 часов по 1 часу в неделю.</w:t>
      </w:r>
    </w:p>
    <w:p w:rsidR="00B53C82" w:rsidRDefault="00B53C82" w:rsidP="001157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В кружок принимаются все желающие 5 – 9 классов.</w:t>
      </w:r>
    </w:p>
    <w:p w:rsidR="00B53C82" w:rsidRDefault="00B53C82" w:rsidP="001157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Сбор материала происходит в любых местах: это могут быть различные школьные мероприятия, футбольные турниры, экскурсии, походы в театры, выставочные залы, библиотека и т.д. итогом работы является выпуск информационно – развлекательной газеты «Жизнь ГОШки» о школьной жизни.</w:t>
      </w:r>
    </w:p>
    <w:p w:rsidR="00B53C82" w:rsidRDefault="00B53C82" w:rsidP="001157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 помощью кружковой работы ребята вовлекаются во всю деятельность школы. Их вниманием охватываются все мероприятия, события. Это способствует объединению школьного коллектива, воспитывает непосредственный интерес, чуткость и внимание ко всему происходящему.</w:t>
      </w:r>
    </w:p>
    <w:p w:rsidR="00B53C82" w:rsidRDefault="00B53C82" w:rsidP="00B53C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деятельности пресс – центра:</w:t>
      </w:r>
    </w:p>
    <w:p w:rsidR="00B53C82" w:rsidRP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3C82">
        <w:rPr>
          <w:sz w:val="28"/>
          <w:szCs w:val="28"/>
        </w:rPr>
        <w:t>Демократического общения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Объективного и корректного освещения информации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Творческого подхода к оформлению номеров газеты «Жизнь ГОШки»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Литературный ценз на шутки, высказывания, цитаты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«воплощения новых идей»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Писать о том, что волнует не только самих журналистов, но и большинство ребят в школе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Оперативно и честно освещать события школы</w:t>
      </w:r>
    </w:p>
    <w:p w:rsidR="00B53C82" w:rsidRDefault="00B53C82" w:rsidP="00B53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Быть независимыми в изложении своего мнения, но и не навязывать его читателям.</w:t>
      </w:r>
    </w:p>
    <w:p w:rsidR="00B53C82" w:rsidRPr="00B53C82" w:rsidRDefault="00B53C82" w:rsidP="00B53C82">
      <w:pPr>
        <w:rPr>
          <w:sz w:val="28"/>
          <w:szCs w:val="28"/>
        </w:rPr>
      </w:pPr>
    </w:p>
    <w:p w:rsidR="00B53C82" w:rsidRDefault="00B53C82" w:rsidP="00B53C82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Тематические блоки занятий предполагают обучение воспитанников – членов пресс – центра по направлениям:</w:t>
      </w:r>
    </w:p>
    <w:p w:rsidR="00B53C82" w:rsidRDefault="00F83009" w:rsidP="00F830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Журналистика (различные стили формы и способы сбора, изложения информации)</w:t>
      </w:r>
    </w:p>
    <w:p w:rsidR="00F83009" w:rsidRDefault="00F83009" w:rsidP="00F830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Искусство оформления и моделирования в печати и возможности компьютерного дизайна</w:t>
      </w:r>
    </w:p>
    <w:p w:rsidR="00F83009" w:rsidRDefault="00F83009" w:rsidP="00F830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Отбор и редактирование материалов</w:t>
      </w:r>
    </w:p>
    <w:p w:rsidR="00F83009" w:rsidRDefault="00F83009" w:rsidP="00F830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Фотокорреспонденция</w:t>
      </w:r>
    </w:p>
    <w:p w:rsidR="00F83009" w:rsidRDefault="00F83009" w:rsidP="00F830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Изучение общественного мнения (социология).</w:t>
      </w: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rPr>
          <w:sz w:val="28"/>
          <w:szCs w:val="28"/>
        </w:rPr>
      </w:pPr>
    </w:p>
    <w:p w:rsidR="00F83009" w:rsidRDefault="00F83009" w:rsidP="00F83009">
      <w:pPr>
        <w:jc w:val="center"/>
        <w:rPr>
          <w:b/>
          <w:sz w:val="36"/>
          <w:szCs w:val="28"/>
        </w:rPr>
      </w:pPr>
      <w:r w:rsidRPr="00F83009">
        <w:rPr>
          <w:b/>
          <w:sz w:val="36"/>
          <w:szCs w:val="28"/>
        </w:rPr>
        <w:lastRenderedPageBreak/>
        <w:t>Те</w:t>
      </w:r>
      <w:r>
        <w:rPr>
          <w:b/>
          <w:sz w:val="36"/>
          <w:szCs w:val="28"/>
        </w:rPr>
        <w:t>матический план работы кружка</w:t>
      </w:r>
    </w:p>
    <w:p w:rsidR="00F83009" w:rsidRDefault="00F83009" w:rsidP="00F83009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«ШКОЛЬНЫЙ ПРЕСС – ЦЕНТР»</w:t>
      </w:r>
    </w:p>
    <w:tbl>
      <w:tblPr>
        <w:tblStyle w:val="a4"/>
        <w:tblW w:w="0" w:type="auto"/>
        <w:tblLook w:val="04A0"/>
      </w:tblPr>
      <w:tblGrid>
        <w:gridCol w:w="988"/>
        <w:gridCol w:w="6520"/>
        <w:gridCol w:w="1837"/>
      </w:tblGrid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7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 как вид деятельности и профессия. Понятие  о различных видах прессы.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(№1)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видов информации. 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«Поиграем в журналистику». 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детскими и молодежными изданиями.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первоначальное представление о профессиональной этике журналиста. 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журналиста при сборе и распространении информации.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(№2)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«Имидж журналиста». 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 журналиста.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бывает школьная газета?».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Школьная пресса: достоинства и недостатки.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особенностей стенгазеты.</w:t>
            </w:r>
          </w:p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сбор материалов для будущей стенгазеты.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(№3).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«Кроссворды и ребусы».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некоторых правилах составления кроссвордов и ребусов.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обсуждение кроссворда.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с необычным построением.</w:t>
            </w:r>
          </w:p>
          <w:p w:rsidR="00061793" w:rsidRDefault="00061793" w:rsidP="00061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Юмористический рассказ. Фельетон.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Юмористическая рубрика в газете.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(№4)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жанры журналистики.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 формы интервью. </w:t>
            </w:r>
          </w:p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 в интервью, концовка.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– конференция.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добытой путем интервью информации и подготовка материала для печати.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Выпукс рубрики «Родная школа в лицах…».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полученного материала и его оформление.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(№5)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оформления и моделирования в печати и возможности компьютерного дизайна.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техникой, помогающей журналисту в творческой деятельности.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(№6).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Практика.</w:t>
            </w:r>
          </w:p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Практические навыки журналиста – навыки работы за компьютером.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(№7)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набирать и форматировать текстовую информацию.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заметки.</w:t>
            </w:r>
          </w:p>
          <w:p w:rsidR="00061793" w:rsidRDefault="00061793" w:rsidP="00061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Портретный очерк. Путевые заметки.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газетной заметке и статье.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стенгазеты «Жизнь ГОШки» (№8)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заголовка и его виды.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оформления и моделирования в печати и возможности компьютерного дизайна.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F83009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периодических изданий.</w:t>
            </w:r>
          </w:p>
          <w:p w:rsidR="00061793" w:rsidRDefault="00061793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заго</w:t>
            </w:r>
            <w:r w:rsidR="008A3795">
              <w:rPr>
                <w:sz w:val="28"/>
                <w:szCs w:val="28"/>
              </w:rPr>
              <w:t>ловка статьи.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F83009" w:rsidRDefault="008A3795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«Газета на носу!». Размещение материала в газете. Набор текста разным шрифтом.</w:t>
            </w:r>
          </w:p>
          <w:p w:rsidR="008A3795" w:rsidRDefault="008A3795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иллюстраций к статье. Оформление полученных результатов для школьной газеты.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P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F83009" w:rsidRDefault="008A3795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профессии». Как расположить к себе людей.</w:t>
            </w:r>
          </w:p>
          <w:p w:rsidR="008A3795" w:rsidRDefault="008A3795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сбора информации.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  <w:tr w:rsidR="00F83009" w:rsidTr="00F83009">
        <w:tc>
          <w:tcPr>
            <w:tcW w:w="988" w:type="dxa"/>
          </w:tcPr>
          <w:p w:rsidR="00F83009" w:rsidRDefault="00F83009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8A3795">
              <w:rPr>
                <w:b/>
                <w:sz w:val="28"/>
                <w:szCs w:val="28"/>
              </w:rPr>
              <w:t>,</w:t>
            </w:r>
          </w:p>
          <w:p w:rsidR="008A3795" w:rsidRPr="00F83009" w:rsidRDefault="008A3795" w:rsidP="00F830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F83009" w:rsidRDefault="008A3795" w:rsidP="00F8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выпуск стенгазеты «Жизнь ГОШки» (№9)</w:t>
            </w:r>
          </w:p>
        </w:tc>
        <w:tc>
          <w:tcPr>
            <w:tcW w:w="1837" w:type="dxa"/>
          </w:tcPr>
          <w:p w:rsidR="00F83009" w:rsidRDefault="00F83009" w:rsidP="00F830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3009" w:rsidRPr="00F83009" w:rsidRDefault="00F83009" w:rsidP="00F83009">
      <w:pPr>
        <w:jc w:val="center"/>
        <w:rPr>
          <w:sz w:val="28"/>
          <w:szCs w:val="28"/>
        </w:rPr>
      </w:pPr>
      <w:bookmarkStart w:id="0" w:name="_GoBack"/>
      <w:bookmarkEnd w:id="0"/>
    </w:p>
    <w:sectPr w:rsidR="00F83009" w:rsidRPr="00F83009" w:rsidSect="009B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6B9"/>
    <w:multiLevelType w:val="hybridMultilevel"/>
    <w:tmpl w:val="E63ABF84"/>
    <w:lvl w:ilvl="0" w:tplc="67685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A56FDE"/>
    <w:multiLevelType w:val="hybridMultilevel"/>
    <w:tmpl w:val="1A64D106"/>
    <w:lvl w:ilvl="0" w:tplc="31CCA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E04B45"/>
    <w:multiLevelType w:val="hybridMultilevel"/>
    <w:tmpl w:val="0838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71C"/>
    <w:rsid w:val="0000535D"/>
    <w:rsid w:val="00026E4D"/>
    <w:rsid w:val="00061793"/>
    <w:rsid w:val="0011579D"/>
    <w:rsid w:val="005D471C"/>
    <w:rsid w:val="008A3795"/>
    <w:rsid w:val="009B688C"/>
    <w:rsid w:val="00B53C82"/>
    <w:rsid w:val="00CC0BB8"/>
    <w:rsid w:val="00EE11B4"/>
    <w:rsid w:val="00F8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9D"/>
    <w:pPr>
      <w:ind w:left="720"/>
      <w:contextualSpacing/>
    </w:pPr>
  </w:style>
  <w:style w:type="table" w:styleId="a4">
    <w:name w:val="Table Grid"/>
    <w:basedOn w:val="a1"/>
    <w:uiPriority w:val="39"/>
    <w:rsid w:val="00F8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cp:lastPrinted>2015-09-04T12:17:00Z</cp:lastPrinted>
  <dcterms:created xsi:type="dcterms:W3CDTF">2015-09-04T11:22:00Z</dcterms:created>
  <dcterms:modified xsi:type="dcterms:W3CDTF">2016-01-20T13:50:00Z</dcterms:modified>
</cp:coreProperties>
</file>