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8D2" w:rsidRPr="00133151" w:rsidRDefault="00FD702E" w:rsidP="00133151">
      <w:pPr>
        <w:ind w:hanging="993"/>
        <w:jc w:val="center"/>
        <w:rPr>
          <w:rFonts w:ascii="Times New Roman" w:hAnsi="Times New Roman" w:cs="Times New Roman"/>
          <w:sz w:val="32"/>
          <w:szCs w:val="32"/>
        </w:rPr>
      </w:pPr>
      <w:r w:rsidRPr="00133151">
        <w:rPr>
          <w:rFonts w:ascii="Times New Roman" w:hAnsi="Times New Roman" w:cs="Times New Roman"/>
          <w:sz w:val="32"/>
          <w:szCs w:val="32"/>
        </w:rPr>
        <w:t>Нетрадиционная форма взаимодействия с родителями. Вечер совместных игр «доставим детям радость».</w:t>
      </w:r>
    </w:p>
    <w:p w:rsidR="00FD702E" w:rsidRPr="00133151" w:rsidRDefault="00FD702E" w:rsidP="00FD702E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33151">
        <w:rPr>
          <w:rFonts w:ascii="Times New Roman" w:eastAsia="Times New Roman" w:hAnsi="Times New Roman" w:cs="Times New Roman"/>
          <w:sz w:val="28"/>
          <w:lang w:eastAsia="ru-RU"/>
        </w:rPr>
        <w:t>Семья для ребенка – это источник общественного опыта. Здесь он находит примеры для подражания и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общественность»</w:t>
      </w:r>
    </w:p>
    <w:p w:rsidR="00FD702E" w:rsidRPr="00133151" w:rsidRDefault="00FD702E" w:rsidP="00FD702E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133151">
        <w:rPr>
          <w:rFonts w:ascii="Times New Roman" w:eastAsia="Times New Roman" w:hAnsi="Times New Roman" w:cs="Times New Roman"/>
          <w:sz w:val="28"/>
          <w:lang w:eastAsia="ru-RU"/>
        </w:rPr>
        <w:t>                                                                                              В.А. Сухомлинский</w:t>
      </w:r>
    </w:p>
    <w:p w:rsidR="00FD702E" w:rsidRDefault="00FD702E" w:rsidP="00FD702E">
      <w:pPr>
        <w:ind w:hanging="993"/>
      </w:pPr>
    </w:p>
    <w:p w:rsidR="00FD702E" w:rsidRPr="00133151" w:rsidRDefault="00FD702E" w:rsidP="00703443">
      <w:pPr>
        <w:spacing w:after="0"/>
        <w:ind w:left="-993"/>
        <w:rPr>
          <w:rStyle w:val="c2"/>
          <w:rFonts w:ascii="Times New Roman" w:hAnsi="Times New Roman" w:cs="Times New Roman"/>
          <w:sz w:val="28"/>
          <w:szCs w:val="28"/>
        </w:rPr>
      </w:pPr>
      <w:r w:rsidRPr="00133151">
        <w:rPr>
          <w:rFonts w:ascii="Times New Roman" w:hAnsi="Times New Roman" w:cs="Times New Roman"/>
          <w:sz w:val="28"/>
          <w:szCs w:val="28"/>
        </w:rPr>
        <w:t>Цель:</w:t>
      </w:r>
      <w:r w:rsidRPr="00133151">
        <w:rPr>
          <w:rFonts w:ascii="Times New Roman" w:hAnsi="Times New Roman" w:cs="Times New Roman"/>
          <w:sz w:val="28"/>
          <w:szCs w:val="28"/>
        </w:rPr>
        <w:t xml:space="preserve"> </w:t>
      </w:r>
      <w:r w:rsidR="00703443">
        <w:rPr>
          <w:rStyle w:val="c2"/>
          <w:rFonts w:ascii="Times New Roman" w:hAnsi="Times New Roman" w:cs="Times New Roman"/>
          <w:sz w:val="28"/>
          <w:szCs w:val="28"/>
        </w:rPr>
        <w:t xml:space="preserve">Установление </w:t>
      </w:r>
      <w:r w:rsidRPr="00133151">
        <w:rPr>
          <w:rStyle w:val="c2"/>
          <w:rFonts w:ascii="Times New Roman" w:hAnsi="Times New Roman" w:cs="Times New Roman"/>
          <w:sz w:val="28"/>
          <w:szCs w:val="28"/>
        </w:rPr>
        <w:t>эмоционального контакта между педагогами, родителями, детьми</w:t>
      </w:r>
      <w:r w:rsidR="00703443">
        <w:rPr>
          <w:rStyle w:val="c2"/>
          <w:rFonts w:ascii="Times New Roman" w:hAnsi="Times New Roman" w:cs="Times New Roman"/>
          <w:sz w:val="28"/>
          <w:szCs w:val="28"/>
        </w:rPr>
        <w:t>,</w:t>
      </w:r>
    </w:p>
    <w:p w:rsidR="00FD702E" w:rsidRPr="00133151" w:rsidRDefault="00FD702E" w:rsidP="00703443">
      <w:pPr>
        <w:spacing w:after="0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1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подключение родителей к активному участию в педагогическом процессе детского сада</w:t>
      </w:r>
      <w:r w:rsid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4032" w:rsidRPr="00133151" w:rsidRDefault="00264032" w:rsidP="00703443">
      <w:pPr>
        <w:spacing w:after="0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1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положительный эмоциональный настрой педагогов и родителей на совмес</w:t>
      </w:r>
      <w:r w:rsid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>тную работу по воспитанию детей;</w:t>
      </w:r>
    </w:p>
    <w:p w:rsidR="00264032" w:rsidRPr="00133151" w:rsidRDefault="00703443" w:rsidP="00703443">
      <w:pPr>
        <w:spacing w:after="0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64032" w:rsidRPr="0013315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ривлечение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одителей к работе детского сада;</w:t>
      </w:r>
    </w:p>
    <w:p w:rsidR="00264032" w:rsidRPr="00133151" w:rsidRDefault="00703443" w:rsidP="00703443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64032" w:rsidRPr="0013315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емонстрация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интеллектуальных </w:t>
      </w:r>
      <w:r w:rsidR="00264032" w:rsidRPr="001331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бностей детей, умений и навыков.</w:t>
      </w:r>
    </w:p>
    <w:p w:rsidR="00FD702E" w:rsidRDefault="00FD702E" w:rsidP="00703443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> С</w:t>
      </w:r>
      <w:r w:rsidRP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</w:t>
      </w:r>
      <w:r w:rsid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доброжелательную обстановку, д</w:t>
      </w:r>
      <w:r w:rsidRP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остичь оптимального уровня взаимодействия педагогов и семьи через систему социального партнёрства и внедрения нетрадиционных форм работы.</w:t>
      </w:r>
    </w:p>
    <w:p w:rsidR="00703443" w:rsidRDefault="00703443" w:rsidP="00703443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443" w:rsidRDefault="00703443" w:rsidP="0070344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развлечения:</w:t>
      </w:r>
    </w:p>
    <w:p w:rsidR="00703443" w:rsidRPr="00703443" w:rsidRDefault="00703443" w:rsidP="0070344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02C" w:rsidRPr="00703443" w:rsidRDefault="004D602C" w:rsidP="00703443">
      <w:pPr>
        <w:spacing w:after="0" w:line="240" w:lineRule="auto"/>
        <w:ind w:left="-992" w:hang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B1970" w:rsidRPr="00703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03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Подведение итогов конкурса новогодних поделок «</w:t>
      </w:r>
      <w:r w:rsidR="00703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Прелести матушки Зимы</w:t>
      </w:r>
      <w:r w:rsidRPr="00703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4D602C" w:rsidRPr="00703443" w:rsidRDefault="004D602C" w:rsidP="00703443">
      <w:pPr>
        <w:spacing w:after="0" w:line="240" w:lineRule="auto"/>
        <w:ind w:left="-992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r w:rsidR="005B1970" w:rsidRP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>ь благодарит родителей за помощь</w:t>
      </w:r>
      <w:r w:rsidRP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1970" w:rsidRP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они откликаются на любую просьбу.  Все родители, которые участвовали в</w:t>
      </w:r>
      <w:r w:rsidR="005B1970" w:rsidRP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поделок, награждаются дипломами и грамотами. </w:t>
      </w:r>
      <w:r w:rsidR="001C31A9" w:rsidRP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970" w:rsidRP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радуются за своих родителей и хлопают в ладоши.</w:t>
      </w:r>
    </w:p>
    <w:p w:rsidR="005B1970" w:rsidRPr="00703443" w:rsidRDefault="005B1970" w:rsidP="00703443">
      <w:pPr>
        <w:spacing w:after="0" w:line="240" w:lineRule="auto"/>
        <w:ind w:hanging="993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703443">
        <w:rPr>
          <w:rFonts w:ascii="Calibri" w:eastAsia="Times New Roman" w:hAnsi="Calibri" w:cs="Times New Roman"/>
          <w:b/>
          <w:sz w:val="28"/>
          <w:szCs w:val="28"/>
          <w:lang w:eastAsia="ru-RU"/>
        </w:rPr>
        <w:t>2.Совместные игры детей с родителями.</w:t>
      </w:r>
    </w:p>
    <w:p w:rsidR="005B1970" w:rsidRPr="00703443" w:rsidRDefault="005B1970" w:rsidP="00703443">
      <w:pPr>
        <w:spacing w:after="0" w:line="240" w:lineRule="auto"/>
        <w:ind w:left="-992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>а). Эстафетная игра «Репка»</w:t>
      </w:r>
      <w:r w:rsidR="00703443" w:rsidRP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>ыходят 2 команды по 7 человек. Один взрослый из каждой команд</w:t>
      </w:r>
      <w:r w:rsidR="00703443" w:rsidRP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>ы - «</w:t>
      </w:r>
      <w:r w:rsidRP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репка»</w:t>
      </w:r>
      <w:r w:rsidR="00703443" w:rsidRP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сидят на стульчиках. </w:t>
      </w:r>
      <w:r w:rsid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распределяют роли и </w:t>
      </w:r>
      <w:r w:rsidRP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сценарию сказки бегут тянуть репку. Побеждает та команда, которая первой вытянет репку.</w:t>
      </w:r>
    </w:p>
    <w:p w:rsidR="005B1970" w:rsidRPr="00703443" w:rsidRDefault="005B1970" w:rsidP="00703443">
      <w:pPr>
        <w:spacing w:after="0" w:line="240" w:lineRule="auto"/>
        <w:ind w:left="-992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>б). Игра «Обезьяна»</w:t>
      </w:r>
      <w:r w:rsidR="001C31A9" w:rsidRP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Выходят 2 родителя со своими детьми. Ведущий шепчет ребенку из каждой пары слов</w:t>
      </w:r>
      <w:proofErr w:type="gramStart"/>
      <w:r w:rsidR="001C31A9" w:rsidRP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="001C31A9" w:rsidRP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ребенку  разное слово),ребенок жестами пытается </w:t>
      </w:r>
      <w:proofErr w:type="spellStart"/>
      <w:r w:rsidR="001C31A9" w:rsidRP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обьяснить</w:t>
      </w:r>
      <w:proofErr w:type="spellEnd"/>
      <w:r w:rsidR="001C31A9" w:rsidRP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своему родителю</w:t>
      </w:r>
      <w:r w:rsid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31A9" w:rsidRP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или папа должны понять, какое  предмет был загадан.</w:t>
      </w:r>
      <w:r w:rsid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1A9" w:rsidRP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не  удается, на помощь приходят другие.</w:t>
      </w:r>
    </w:p>
    <w:p w:rsidR="001C31A9" w:rsidRPr="00703443" w:rsidRDefault="001C31A9" w:rsidP="00703443">
      <w:pPr>
        <w:spacing w:after="0" w:line="240" w:lineRule="auto"/>
        <w:ind w:left="-992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>в). Игра «Собери монеты». Внутри двух обручей раскиданы монеты. Родители с детьми с завязанными глазами собирают монеты на скорость.</w:t>
      </w:r>
    </w:p>
    <w:p w:rsidR="001C31A9" w:rsidRPr="00703443" w:rsidRDefault="00A33E78" w:rsidP="00703443">
      <w:pPr>
        <w:spacing w:after="0" w:line="240" w:lineRule="auto"/>
        <w:ind w:left="-992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г). 2 команды собирают на </w:t>
      </w:r>
      <w:proofErr w:type="gramStart"/>
      <w:r w:rsidRP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мольбертах</w:t>
      </w:r>
      <w:proofErr w:type="gramEnd"/>
      <w:r w:rsidRP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снеговика (</w:t>
      </w:r>
      <w:r w:rsidR="00203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участник </w:t>
      </w:r>
      <w:r w:rsidRP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одной готовой детали приклеивают на картон). В конце показывают, </w:t>
      </w:r>
      <w:r w:rsidR="00203EBD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как получилось снеговик.</w:t>
      </w:r>
    </w:p>
    <w:p w:rsidR="00A33E78" w:rsidRPr="00703443" w:rsidRDefault="00A33E78" w:rsidP="00703443">
      <w:pPr>
        <w:spacing w:after="0" w:line="240" w:lineRule="auto"/>
        <w:ind w:left="-992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>д). Эстафетная игра «Сугробики».</w:t>
      </w:r>
      <w:r w:rsidR="004F1B7F" w:rsidRP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команды по 4 человека по 2 сугробика</w:t>
      </w:r>
      <w:r w:rsidR="00203EBD" w:rsidRP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округлых листа бумаги). Дети и родители передвигаются вперед, каждый раз перекладывая сугробики сзади вперед и наступая только на них. Выигрывает команда, первой </w:t>
      </w:r>
      <w:r w:rsidR="004F1B7F" w:rsidRPr="007034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прошедшая по сугробам.</w:t>
      </w:r>
    </w:p>
    <w:p w:rsidR="004F1B7F" w:rsidRPr="00203EBD" w:rsidRDefault="00203EBD" w:rsidP="001C31A9">
      <w:pPr>
        <w:spacing w:after="0" w:line="240" w:lineRule="auto"/>
        <w:ind w:left="-426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F1B7F" w:rsidRPr="00203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Чаепитие. Дети с родителями пьют чай со сладостями и общаются.</w:t>
      </w:r>
    </w:p>
    <w:p w:rsidR="004F1B7F" w:rsidRDefault="000F3B35" w:rsidP="001C31A9">
      <w:pPr>
        <w:spacing w:after="0" w:line="240" w:lineRule="auto"/>
        <w:ind w:left="-426" w:hanging="567"/>
        <w:jc w:val="both"/>
        <w:rPr>
          <w:rFonts w:ascii="Calibri" w:eastAsia="Times New Roman" w:hAnsi="Calibri" w:cs="Times New Roman"/>
          <w:b/>
          <w:lang w:eastAsia="ru-RU"/>
        </w:rPr>
      </w:pPr>
      <w:r w:rsidRPr="00203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4.»Выиграй приз</w:t>
      </w:r>
      <w:r>
        <w:rPr>
          <w:rFonts w:ascii="Calibri" w:eastAsia="Times New Roman" w:hAnsi="Calibri" w:cs="Times New Roman"/>
          <w:b/>
          <w:lang w:eastAsia="ru-RU"/>
        </w:rPr>
        <w:t>».</w:t>
      </w:r>
    </w:p>
    <w:p w:rsidR="000F3B35" w:rsidRPr="00203EBD" w:rsidRDefault="000F3B35" w:rsidP="00203EBD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каждого ребенка приготовлен приз. Ведущий зачитывает задание, </w:t>
      </w:r>
      <w:r w:rsidR="00203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думает, отвечает. Если у</w:t>
      </w:r>
      <w:r w:rsidRPr="00203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 не получается ответить, на помощь приходит мама или папа</w:t>
      </w:r>
      <w:proofErr w:type="gramStart"/>
      <w:r w:rsidRPr="00203EB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03EBD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 получает приз. Все радуются, хлопают в ладоши.</w:t>
      </w:r>
    </w:p>
    <w:p w:rsidR="000F3B35" w:rsidRPr="00203EBD" w:rsidRDefault="00133151" w:rsidP="00203EBD">
      <w:pPr>
        <w:spacing w:after="0" w:line="240" w:lineRule="auto"/>
        <w:ind w:left="-426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Все выходят и танцуют танец «Буги-буги».</w:t>
      </w:r>
    </w:p>
    <w:p w:rsidR="00133151" w:rsidRPr="00203EBD" w:rsidRDefault="00133151" w:rsidP="00203EBD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развлечение детям и родителям очень понравилось. Так получилось, что в этот день один мальчик был именинником, поэтому в программу развлечения мы включили приход Петрушки с подарком. Он с детьми играл, каждый ребенок что-то желал имениннику. Цели, поставленные нами, были достигнуты.</w:t>
      </w:r>
    </w:p>
    <w:p w:rsidR="00A33E78" w:rsidRPr="00203EBD" w:rsidRDefault="00A33E78" w:rsidP="00203EBD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E78" w:rsidRPr="00203EBD" w:rsidRDefault="00A33E78" w:rsidP="00203EBD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E78" w:rsidRPr="00203EBD" w:rsidRDefault="00A33E78" w:rsidP="00203EBD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02E" w:rsidRDefault="00FD702E" w:rsidP="00FD702E">
      <w:pPr>
        <w:ind w:hanging="993"/>
      </w:pPr>
    </w:p>
    <w:sectPr w:rsidR="00FD702E" w:rsidSect="00703443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02E"/>
    <w:rsid w:val="000F3B35"/>
    <w:rsid w:val="00133151"/>
    <w:rsid w:val="001C31A9"/>
    <w:rsid w:val="00203EBD"/>
    <w:rsid w:val="00264032"/>
    <w:rsid w:val="004D602C"/>
    <w:rsid w:val="004F1B7F"/>
    <w:rsid w:val="005B1970"/>
    <w:rsid w:val="00703443"/>
    <w:rsid w:val="008F48D2"/>
    <w:rsid w:val="00A33E78"/>
    <w:rsid w:val="00FD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FD70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2016-01-21T14:14:00Z</dcterms:created>
  <dcterms:modified xsi:type="dcterms:W3CDTF">2016-01-21T17:27:00Z</dcterms:modified>
</cp:coreProperties>
</file>