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57" w:rsidRPr="00BF1BFC" w:rsidRDefault="00195457" w:rsidP="0019545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BFC">
        <w:rPr>
          <w:rFonts w:ascii="Times New Roman" w:hAnsi="Times New Roman"/>
          <w:b/>
          <w:sz w:val="28"/>
          <w:szCs w:val="28"/>
          <w:lang w:eastAsia="ru-RU"/>
        </w:rPr>
        <w:t xml:space="preserve">Смотр  – конкурс </w:t>
      </w:r>
      <w:r w:rsidR="00EB76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F1B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766C">
        <w:rPr>
          <w:rFonts w:ascii="Times New Roman" w:hAnsi="Times New Roman"/>
          <w:b/>
          <w:sz w:val="28"/>
          <w:szCs w:val="28"/>
          <w:lang w:eastAsia="ru-RU"/>
        </w:rPr>
        <w:t>«Л</w:t>
      </w:r>
      <w:r w:rsidRPr="00BF1BFC">
        <w:rPr>
          <w:rFonts w:ascii="Times New Roman" w:hAnsi="Times New Roman"/>
          <w:b/>
          <w:sz w:val="28"/>
          <w:szCs w:val="28"/>
          <w:lang w:eastAsia="ru-RU"/>
        </w:rPr>
        <w:t xml:space="preserve">учший  уголок </w:t>
      </w:r>
      <w:r w:rsidR="00EB766C">
        <w:rPr>
          <w:rFonts w:ascii="Times New Roman" w:hAnsi="Times New Roman"/>
          <w:b/>
          <w:sz w:val="28"/>
          <w:szCs w:val="28"/>
          <w:lang w:eastAsia="ru-RU"/>
        </w:rPr>
        <w:t>на ФЭМП детей дошкольного возраста»</w:t>
      </w:r>
    </w:p>
    <w:p w:rsidR="00195457" w:rsidRPr="00BF1BFC" w:rsidRDefault="00195457" w:rsidP="00195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BFC">
        <w:rPr>
          <w:rFonts w:ascii="Times New Roman" w:hAnsi="Times New Roman"/>
          <w:sz w:val="24"/>
          <w:szCs w:val="24"/>
          <w:u w:val="single"/>
          <w:lang w:eastAsia="ru-RU"/>
        </w:rPr>
        <w:t>Цель:</w:t>
      </w:r>
      <w:r w:rsidRPr="00BF1BFC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</w:t>
      </w:r>
      <w:r>
        <w:rPr>
          <w:rFonts w:ascii="Times New Roman" w:hAnsi="Times New Roman"/>
          <w:sz w:val="24"/>
          <w:szCs w:val="24"/>
          <w:lang w:eastAsia="ru-RU"/>
        </w:rPr>
        <w:t>достижения целей развития познавательных интересов, интеллектуального развития</w:t>
      </w:r>
      <w:r w:rsidRPr="001954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 детей.</w:t>
      </w:r>
      <w:r w:rsidR="00EB76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5457" w:rsidRPr="00693288" w:rsidRDefault="00195457" w:rsidP="0019545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95457" w:rsidRPr="00693288" w:rsidRDefault="00195457" w:rsidP="0019545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93288">
        <w:rPr>
          <w:rFonts w:ascii="Times New Roman" w:hAnsi="Times New Roman"/>
          <w:sz w:val="24"/>
          <w:szCs w:val="24"/>
          <w:lang w:eastAsia="ru-RU"/>
        </w:rPr>
        <w:t>Группа_________________________________</w:t>
      </w:r>
    </w:p>
    <w:p w:rsidR="00195457" w:rsidRPr="00A679B2" w:rsidRDefault="00195457" w:rsidP="00195457">
      <w:pPr>
        <w:pStyle w:val="a3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466"/>
        <w:gridCol w:w="1104"/>
        <w:gridCol w:w="1105"/>
        <w:gridCol w:w="1105"/>
      </w:tblGrid>
      <w:tr w:rsidR="00195457" w:rsidRPr="00A43E52" w:rsidTr="0064517E">
        <w:trPr>
          <w:trHeight w:val="43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95457" w:rsidRPr="00A679B2" w:rsidRDefault="00195457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6" w:type="dxa"/>
            <w:vMerge w:val="restart"/>
            <w:shd w:val="clear" w:color="auto" w:fill="auto"/>
            <w:vAlign w:val="center"/>
          </w:tcPr>
          <w:p w:rsidR="00195457" w:rsidRPr="00A679B2" w:rsidRDefault="00195457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314" w:type="dxa"/>
            <w:gridSpan w:val="3"/>
            <w:shd w:val="clear" w:color="auto" w:fill="auto"/>
            <w:vAlign w:val="center"/>
          </w:tcPr>
          <w:p w:rsidR="00195457" w:rsidRPr="00A679B2" w:rsidRDefault="00195457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95457" w:rsidRPr="00A43E52" w:rsidTr="0064517E">
        <w:trPr>
          <w:trHeight w:val="500"/>
        </w:trPr>
        <w:tc>
          <w:tcPr>
            <w:tcW w:w="534" w:type="dxa"/>
            <w:vMerge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95457" w:rsidRPr="00A679B2" w:rsidRDefault="00195457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95457" w:rsidRPr="00A679B2" w:rsidRDefault="00195457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95457" w:rsidRPr="00A679B2" w:rsidRDefault="00195457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95457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195457" w:rsidRPr="004A784E" w:rsidRDefault="00195457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6" w:type="dxa"/>
            <w:shd w:val="clear" w:color="auto" w:fill="auto"/>
          </w:tcPr>
          <w:p w:rsidR="00195457" w:rsidRPr="004A784E" w:rsidRDefault="00195457" w:rsidP="001954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8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Дизайн и эргономичность  уголка в пространстве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457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195457" w:rsidRPr="004A784E" w:rsidRDefault="00195457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6" w:type="dxa"/>
            <w:shd w:val="clear" w:color="auto" w:fill="auto"/>
          </w:tcPr>
          <w:p w:rsidR="00195457" w:rsidRPr="004A784E" w:rsidRDefault="00195457" w:rsidP="0064517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 ознакомления детей с сенсорными эталонами (цвет, форма, величина, осязаемые свойства предмета)</w:t>
            </w:r>
          </w:p>
        </w:tc>
        <w:tc>
          <w:tcPr>
            <w:tcW w:w="1104" w:type="dxa"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195457" w:rsidRPr="00A679B2" w:rsidRDefault="00195457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66C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EB766C" w:rsidRPr="004A784E" w:rsidRDefault="00EB766C" w:rsidP="00BC1B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6" w:type="dxa"/>
            <w:shd w:val="clear" w:color="auto" w:fill="auto"/>
          </w:tcPr>
          <w:p w:rsidR="00EB766C" w:rsidRPr="004A784E" w:rsidRDefault="00EB766C" w:rsidP="003660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достаточного количества дидактических игр по развитию ориентировки в пространстве (вверху-внизу,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EB7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математических диктантов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подготовительной группы)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104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66C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EB766C" w:rsidRPr="004A784E" w:rsidRDefault="00EB766C" w:rsidP="00BC1B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6" w:type="dxa"/>
            <w:shd w:val="clear" w:color="auto" w:fill="auto"/>
          </w:tcPr>
          <w:p w:rsidR="00EB766C" w:rsidRPr="004A784E" w:rsidRDefault="00EB766C" w:rsidP="00366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Наличие достаточного количества дидактических игр по развитию количественных представлений (группировка, счёт, равенство-неравенство, прямой и обратный счёт, решение задач и т.д.)</w:t>
            </w:r>
          </w:p>
        </w:tc>
        <w:tc>
          <w:tcPr>
            <w:tcW w:w="1104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66C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EB766C" w:rsidRPr="004A784E" w:rsidRDefault="00EB766C" w:rsidP="00BC1B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6" w:type="dxa"/>
            <w:shd w:val="clear" w:color="auto" w:fill="auto"/>
          </w:tcPr>
          <w:p w:rsidR="00EB766C" w:rsidRPr="004A784E" w:rsidRDefault="00EB766C" w:rsidP="0036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достаточного количества дидактических игр по развитию ориентировки во времени (день - ночь, утро-вечер, закрепление понятий неделя, месяц, времена года и т.д.)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подготовительной группы –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макет часов для определения время по часам</w:t>
            </w:r>
          </w:p>
        </w:tc>
        <w:tc>
          <w:tcPr>
            <w:tcW w:w="1104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66C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EB766C" w:rsidRPr="00527347" w:rsidRDefault="00527347" w:rsidP="0064517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466" w:type="dxa"/>
            <w:shd w:val="clear" w:color="auto" w:fill="auto"/>
          </w:tcPr>
          <w:p w:rsidR="00EB766C" w:rsidRPr="004A784E" w:rsidRDefault="00EB766C" w:rsidP="0036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Упражнения, игры на координацию руки и глаза, развитие мелкой моторики</w:t>
            </w:r>
          </w:p>
        </w:tc>
        <w:tc>
          <w:tcPr>
            <w:tcW w:w="1104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66C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EB766C" w:rsidRPr="00527347" w:rsidRDefault="00527347" w:rsidP="0064517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466" w:type="dxa"/>
            <w:shd w:val="clear" w:color="auto" w:fill="auto"/>
          </w:tcPr>
          <w:p w:rsidR="00EB766C" w:rsidRPr="004A784E" w:rsidRDefault="00EB766C" w:rsidP="0036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для формирования первоначальных измерительных умений (весы, тетради в клетку) – </w:t>
            </w:r>
            <w:r w:rsidRPr="004556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подготовительной группы</w:t>
            </w:r>
          </w:p>
        </w:tc>
        <w:tc>
          <w:tcPr>
            <w:tcW w:w="1104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66C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EB766C" w:rsidRPr="00527347" w:rsidRDefault="00527347" w:rsidP="0064517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466" w:type="dxa"/>
            <w:shd w:val="clear" w:color="auto" w:fill="auto"/>
          </w:tcPr>
          <w:p w:rsidR="00EB766C" w:rsidRPr="004A784E" w:rsidRDefault="00EB766C" w:rsidP="0036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одборки статей, рекомендаций, памяток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элементарных математических представлений у детей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родителей)</w:t>
            </w:r>
          </w:p>
        </w:tc>
        <w:tc>
          <w:tcPr>
            <w:tcW w:w="1104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EB766C" w:rsidRPr="00A679B2" w:rsidRDefault="00EB766C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5457" w:rsidRPr="00EF42CB" w:rsidRDefault="00195457" w:rsidP="001954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457" w:rsidRPr="006D28DC" w:rsidRDefault="00195457" w:rsidP="00195457">
      <w:pPr>
        <w:rPr>
          <w:rFonts w:ascii="Times New Roman" w:hAnsi="Times New Roman"/>
          <w:b/>
          <w:sz w:val="28"/>
          <w:szCs w:val="28"/>
        </w:rPr>
      </w:pPr>
      <w:r w:rsidRPr="006D28DC">
        <w:rPr>
          <w:rFonts w:ascii="Times New Roman" w:hAnsi="Times New Roman"/>
          <w:b/>
          <w:sz w:val="28"/>
          <w:szCs w:val="28"/>
        </w:rPr>
        <w:t>Общее количество баллов_____________</w:t>
      </w:r>
    </w:p>
    <w:p w:rsidR="00195457" w:rsidRPr="004A784E" w:rsidRDefault="00195457" w:rsidP="00195457">
      <w:pPr>
        <w:rPr>
          <w:rFonts w:ascii="Times New Roman" w:hAnsi="Times New Roman"/>
        </w:rPr>
      </w:pPr>
      <w:r w:rsidRPr="004A784E">
        <w:rPr>
          <w:rFonts w:ascii="Times New Roman" w:hAnsi="Times New Roman"/>
        </w:rPr>
        <w:t>Рекомендации:_______________________________________________________________________________</w:t>
      </w:r>
    </w:p>
    <w:p w:rsidR="00195457" w:rsidRPr="00BF1BFC" w:rsidRDefault="00195457" w:rsidP="00195457">
      <w:r w:rsidRPr="004A784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431E77" w:rsidRDefault="00431E77"/>
    <w:p w:rsidR="008E382F" w:rsidRDefault="008E382F"/>
    <w:p w:rsidR="008E382F" w:rsidRDefault="008E382F"/>
    <w:p w:rsidR="008E382F" w:rsidRDefault="008E382F"/>
    <w:p w:rsidR="008E382F" w:rsidRDefault="008E382F"/>
    <w:p w:rsidR="008E382F" w:rsidRPr="00BF1BFC" w:rsidRDefault="008E382F" w:rsidP="008E382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BFC">
        <w:rPr>
          <w:rFonts w:ascii="Times New Roman" w:hAnsi="Times New Roman"/>
          <w:b/>
          <w:sz w:val="28"/>
          <w:szCs w:val="28"/>
          <w:lang w:eastAsia="ru-RU"/>
        </w:rPr>
        <w:t xml:space="preserve">Смотр  – конкурс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F1B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«Л</w:t>
      </w:r>
      <w:r w:rsidRPr="00BF1BFC">
        <w:rPr>
          <w:rFonts w:ascii="Times New Roman" w:hAnsi="Times New Roman"/>
          <w:b/>
          <w:sz w:val="28"/>
          <w:szCs w:val="28"/>
          <w:lang w:eastAsia="ru-RU"/>
        </w:rPr>
        <w:t xml:space="preserve">учший  уголок </w:t>
      </w:r>
      <w:r>
        <w:rPr>
          <w:rFonts w:ascii="Times New Roman" w:hAnsi="Times New Roman"/>
          <w:b/>
          <w:sz w:val="28"/>
          <w:szCs w:val="28"/>
          <w:lang w:eastAsia="ru-RU"/>
        </w:rPr>
        <w:t>на ФЭМП детей дошкольного возраста»</w:t>
      </w:r>
    </w:p>
    <w:p w:rsidR="008E382F" w:rsidRPr="00BF1BFC" w:rsidRDefault="008E382F" w:rsidP="008E3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BFC">
        <w:rPr>
          <w:rFonts w:ascii="Times New Roman" w:hAnsi="Times New Roman"/>
          <w:sz w:val="24"/>
          <w:szCs w:val="24"/>
          <w:u w:val="single"/>
          <w:lang w:eastAsia="ru-RU"/>
        </w:rPr>
        <w:t>Цель:</w:t>
      </w:r>
      <w:r w:rsidRPr="00BF1BFC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</w:t>
      </w:r>
      <w:r>
        <w:rPr>
          <w:rFonts w:ascii="Times New Roman" w:hAnsi="Times New Roman"/>
          <w:sz w:val="24"/>
          <w:szCs w:val="24"/>
          <w:lang w:eastAsia="ru-RU"/>
        </w:rPr>
        <w:t>достижения целей развития познавательных интересов, интеллектуального развития</w:t>
      </w:r>
      <w:r w:rsidRPr="001954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 детей. </w:t>
      </w:r>
    </w:p>
    <w:p w:rsidR="008E382F" w:rsidRPr="00693288" w:rsidRDefault="008E382F" w:rsidP="008E382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E382F" w:rsidRPr="00693288" w:rsidRDefault="008E382F" w:rsidP="008E38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93288">
        <w:rPr>
          <w:rFonts w:ascii="Times New Roman" w:hAnsi="Times New Roman"/>
          <w:sz w:val="24"/>
          <w:szCs w:val="24"/>
          <w:lang w:eastAsia="ru-RU"/>
        </w:rPr>
        <w:t>Группа_________________________________</w:t>
      </w:r>
    </w:p>
    <w:p w:rsidR="008E382F" w:rsidRPr="00A679B2" w:rsidRDefault="008E382F" w:rsidP="008E382F">
      <w:pPr>
        <w:pStyle w:val="a3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466"/>
        <w:gridCol w:w="1104"/>
        <w:gridCol w:w="1105"/>
        <w:gridCol w:w="1105"/>
      </w:tblGrid>
      <w:tr w:rsidR="008E382F" w:rsidRPr="00A43E52" w:rsidTr="0064517E">
        <w:trPr>
          <w:trHeight w:val="43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E382F" w:rsidRPr="00A679B2" w:rsidRDefault="008E382F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6" w:type="dxa"/>
            <w:vMerge w:val="restart"/>
            <w:shd w:val="clear" w:color="auto" w:fill="auto"/>
            <w:vAlign w:val="center"/>
          </w:tcPr>
          <w:p w:rsidR="008E382F" w:rsidRPr="00A679B2" w:rsidRDefault="008E382F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314" w:type="dxa"/>
            <w:gridSpan w:val="3"/>
            <w:shd w:val="clear" w:color="auto" w:fill="auto"/>
            <w:vAlign w:val="center"/>
          </w:tcPr>
          <w:p w:rsidR="008E382F" w:rsidRPr="00A679B2" w:rsidRDefault="008E382F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vMerge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E382F" w:rsidRPr="00A679B2" w:rsidRDefault="008E382F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E382F" w:rsidRPr="00A679B2" w:rsidRDefault="008E382F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E382F" w:rsidRPr="00A679B2" w:rsidRDefault="008E382F" w:rsidP="00645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6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8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Дизайн и эргономичность  уголка в пространстве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6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материал для формирования умения обследовать предметы, выделяя цвет, величину, форму его свойства (большой, мягкий и т.д.)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6" w:type="dxa"/>
            <w:shd w:val="clear" w:color="auto" w:fill="auto"/>
          </w:tcPr>
          <w:p w:rsidR="008E382F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на умение включать движения рук по предмету в процессе знакомство с ним (сенсомоторная функция)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6" w:type="dxa"/>
            <w:shd w:val="clear" w:color="auto" w:fill="auto"/>
          </w:tcPr>
          <w:p w:rsidR="008E382F" w:rsidRPr="004A784E" w:rsidRDefault="008E382F" w:rsidP="008E382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достаточного количества дидактических игр по развитию ориентировки в пространстве (части собственного тела, игры на движение в определённом направлении)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6" w:type="dxa"/>
            <w:shd w:val="clear" w:color="auto" w:fill="auto"/>
          </w:tcPr>
          <w:p w:rsidR="008E382F" w:rsidRPr="004A784E" w:rsidRDefault="008E382F" w:rsidP="008E38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Наличие достаточного количества дидактических игр по развитию количественных представлений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много-один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6" w:type="dxa"/>
            <w:shd w:val="clear" w:color="auto" w:fill="auto"/>
          </w:tcPr>
          <w:p w:rsidR="008E382F" w:rsidRPr="004A784E" w:rsidRDefault="008E382F" w:rsidP="006451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привлечение внимания детей к п</w:t>
            </w:r>
            <w:r w:rsidR="00A80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редметам контрастных размеров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– маленькая)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6" w:type="dxa"/>
            <w:shd w:val="clear" w:color="auto" w:fill="auto"/>
          </w:tcPr>
          <w:p w:rsidR="008E382F" w:rsidRPr="004A784E" w:rsidRDefault="008E382F" w:rsidP="006451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одборки статей, рекомендаций, памяток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элементарных математических представлений у детей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родителей)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2F" w:rsidRPr="00A43E52" w:rsidTr="0064517E">
        <w:trPr>
          <w:trHeight w:val="500"/>
        </w:trPr>
        <w:tc>
          <w:tcPr>
            <w:tcW w:w="534" w:type="dxa"/>
            <w:shd w:val="clear" w:color="auto" w:fill="auto"/>
          </w:tcPr>
          <w:p w:rsidR="008E382F" w:rsidRPr="004A784E" w:rsidRDefault="008E382F" w:rsidP="006451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6" w:type="dxa"/>
            <w:shd w:val="clear" w:color="auto" w:fill="auto"/>
          </w:tcPr>
          <w:p w:rsidR="008E382F" w:rsidRPr="004A784E" w:rsidRDefault="008E382F" w:rsidP="00A803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r w:rsidR="00A80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различных по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(кубик, кирпичик, шар)</w:t>
            </w:r>
          </w:p>
        </w:tc>
        <w:tc>
          <w:tcPr>
            <w:tcW w:w="1104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E382F" w:rsidRPr="00A679B2" w:rsidRDefault="008E382F" w:rsidP="00645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382F" w:rsidRPr="00EF42CB" w:rsidRDefault="008E382F" w:rsidP="008E382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2F" w:rsidRPr="006D28DC" w:rsidRDefault="008E382F" w:rsidP="008E382F">
      <w:pPr>
        <w:rPr>
          <w:rFonts w:ascii="Times New Roman" w:hAnsi="Times New Roman"/>
          <w:b/>
          <w:sz w:val="28"/>
          <w:szCs w:val="28"/>
        </w:rPr>
      </w:pPr>
      <w:r w:rsidRPr="006D28DC">
        <w:rPr>
          <w:rFonts w:ascii="Times New Roman" w:hAnsi="Times New Roman"/>
          <w:b/>
          <w:sz w:val="28"/>
          <w:szCs w:val="28"/>
        </w:rPr>
        <w:t>Общее количество баллов_____________</w:t>
      </w:r>
    </w:p>
    <w:p w:rsidR="008E382F" w:rsidRPr="004A784E" w:rsidRDefault="008E382F" w:rsidP="008E382F">
      <w:pPr>
        <w:rPr>
          <w:rFonts w:ascii="Times New Roman" w:hAnsi="Times New Roman"/>
        </w:rPr>
      </w:pPr>
      <w:r w:rsidRPr="004A784E">
        <w:rPr>
          <w:rFonts w:ascii="Times New Roman" w:hAnsi="Times New Roman"/>
        </w:rPr>
        <w:t>Рекомендации:_______________________________________________________________________________</w:t>
      </w:r>
    </w:p>
    <w:p w:rsidR="008E382F" w:rsidRPr="00BF1BFC" w:rsidRDefault="008E382F" w:rsidP="008E382F">
      <w:r w:rsidRPr="004A784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8E382F" w:rsidRDefault="008E382F" w:rsidP="008E382F"/>
    <w:p w:rsidR="008E382F" w:rsidRDefault="008E382F">
      <w:pPr>
        <w:rPr>
          <w:lang w:val="en-US"/>
        </w:rPr>
      </w:pPr>
    </w:p>
    <w:p w:rsidR="00527347" w:rsidRDefault="00527347">
      <w:pPr>
        <w:rPr>
          <w:lang w:val="en-US"/>
        </w:rPr>
      </w:pPr>
    </w:p>
    <w:p w:rsidR="00527347" w:rsidRDefault="00527347">
      <w:pPr>
        <w:rPr>
          <w:lang w:val="en-US"/>
        </w:rPr>
      </w:pPr>
    </w:p>
    <w:p w:rsidR="00527347" w:rsidRDefault="00527347">
      <w:pPr>
        <w:rPr>
          <w:lang w:val="en-US"/>
        </w:rPr>
      </w:pPr>
    </w:p>
    <w:p w:rsidR="00527347" w:rsidRDefault="00527347">
      <w:pPr>
        <w:rPr>
          <w:lang w:val="en-US"/>
        </w:rPr>
      </w:pPr>
    </w:p>
    <w:p w:rsidR="00527347" w:rsidRDefault="00527347">
      <w:pPr>
        <w:rPr>
          <w:lang w:val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226"/>
        <w:gridCol w:w="1070"/>
        <w:gridCol w:w="1070"/>
        <w:gridCol w:w="1071"/>
        <w:gridCol w:w="1070"/>
        <w:gridCol w:w="1071"/>
      </w:tblGrid>
      <w:tr w:rsidR="00527347" w:rsidRPr="00A679B2" w:rsidTr="00147DD5">
        <w:trPr>
          <w:trHeight w:val="433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6" w:type="dxa"/>
            <w:vMerge w:val="restart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352" w:type="dxa"/>
            <w:gridSpan w:val="5"/>
            <w:shd w:val="clear" w:color="auto" w:fill="auto"/>
            <w:vAlign w:val="center"/>
          </w:tcPr>
          <w:p w:rsidR="00527347" w:rsidRPr="00527347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Группы </w:t>
            </w: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vMerge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2мл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8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Дизайн и эргономичность  уголка в пространстве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 ознакомления детей с сенсорными эталонами (цвет, форма, величина, осязаемые свойства предмета)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достаточного количества дидактических игр по развитию ориентировки в пространстве (вверху-внизу,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EB7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математических диктантов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подготовительной группы)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Наличие достаточного количества дидактических игр по развитию количественных представлений (группировка, счёт, равенство-неравенство, прямой и обратный счёт, решение задач и т.д.)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достаточного количества дидактических игр по развитию ориентировки во времени (день - ночь, утро-вечер, закрепление понятий неделя, месяц, времена года и т.д.)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подготовительной группы –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макет часов для определения время по часам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527347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Упражнения, игры на координацию руки и глаза, развитие мелкой моторики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527347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для формирования первоначальных измерительных умений (весы, тетради в клетку) – </w:t>
            </w:r>
            <w:r w:rsidRPr="004556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подготовительной группы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191C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A679B2" w:rsidTr="00147DD5">
        <w:trPr>
          <w:trHeight w:val="500"/>
        </w:trPr>
        <w:tc>
          <w:tcPr>
            <w:tcW w:w="445" w:type="dxa"/>
            <w:shd w:val="clear" w:color="auto" w:fill="auto"/>
          </w:tcPr>
          <w:p w:rsidR="00527347" w:rsidRPr="00527347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226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одборки статей, рекомендаций, памяток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элементарных математических представлений у детей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родителей)</w:t>
            </w: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7347" w:rsidRDefault="00527347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3084"/>
      </w:tblGrid>
      <w:tr w:rsidR="00527347" w:rsidRPr="00A679B2" w:rsidTr="00147DD5">
        <w:trPr>
          <w:trHeight w:val="433"/>
        </w:trPr>
        <w:tc>
          <w:tcPr>
            <w:tcW w:w="7797" w:type="dxa"/>
            <w:vMerge w:val="restart"/>
            <w:shd w:val="clear" w:color="auto" w:fill="auto"/>
            <w:vAlign w:val="center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84" w:type="dxa"/>
          </w:tcPr>
          <w:p w:rsidR="00527347" w:rsidRPr="00A679B2" w:rsidRDefault="00527347" w:rsidP="00E263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527347" w:rsidRPr="00A679B2" w:rsidTr="00147DD5">
        <w:trPr>
          <w:trHeight w:val="500"/>
        </w:trPr>
        <w:tc>
          <w:tcPr>
            <w:tcW w:w="7797" w:type="dxa"/>
            <w:vMerge/>
            <w:shd w:val="clear" w:color="auto" w:fill="auto"/>
          </w:tcPr>
          <w:p w:rsidR="00527347" w:rsidRPr="00A679B2" w:rsidRDefault="00527347" w:rsidP="00E263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527347" w:rsidRPr="00A679B2" w:rsidRDefault="00527347" w:rsidP="005273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  <w:bookmarkStart w:id="0" w:name="_GoBack"/>
            <w:bookmarkEnd w:id="0"/>
          </w:p>
        </w:tc>
      </w:tr>
      <w:tr w:rsidR="00527347" w:rsidRPr="004A784E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8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Дизайн и эргономичность  уголка в пространстве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27347" w:rsidRPr="004A784E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материал для формирования умения обследовать предметы, выделяя цвет, величину, форму его свойства (большой, мягкий и т.д.)</w:t>
            </w:r>
          </w:p>
        </w:tc>
        <w:tc>
          <w:tcPr>
            <w:tcW w:w="3084" w:type="dxa"/>
          </w:tcPr>
          <w:p w:rsidR="00527347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347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на умение включать движения рук по предмету в процессе знакомство с ним (сенсомоторная функция)</w:t>
            </w:r>
          </w:p>
        </w:tc>
        <w:tc>
          <w:tcPr>
            <w:tcW w:w="3084" w:type="dxa"/>
          </w:tcPr>
          <w:p w:rsidR="00527347" w:rsidRDefault="00527347" w:rsidP="00E263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347" w:rsidRPr="004A784E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Pr="004A784E" w:rsidRDefault="00527347" w:rsidP="00E2639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достаточного количества дидактических игр по развитию ориентировки в пространстве (части собственного тела, игры на движение в определённом направлении)</w:t>
            </w:r>
            <w:r w:rsidRPr="00EB766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4" w:type="dxa"/>
          </w:tcPr>
          <w:p w:rsidR="00527347" w:rsidRDefault="00527347" w:rsidP="00E2639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4A784E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Наличие достаточного количества дидактических игр по развитию количественных представлений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много-один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4" w:type="dxa"/>
          </w:tcPr>
          <w:p w:rsidR="00527347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4A784E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привлечение внимания детей к предметам контрастных размеров (большая – маленькая)</w:t>
            </w:r>
          </w:p>
        </w:tc>
        <w:tc>
          <w:tcPr>
            <w:tcW w:w="3084" w:type="dxa"/>
          </w:tcPr>
          <w:p w:rsidR="00527347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4A784E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A78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одборки статей, рекомендаций, памяток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элементарных математических представлений у детей </w:t>
            </w:r>
            <w:r w:rsidRPr="004A7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родителей)</w:t>
            </w:r>
          </w:p>
        </w:tc>
        <w:tc>
          <w:tcPr>
            <w:tcW w:w="3084" w:type="dxa"/>
          </w:tcPr>
          <w:p w:rsidR="00527347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47" w:rsidRPr="004A784E" w:rsidTr="00147DD5">
        <w:trPr>
          <w:trHeight w:val="500"/>
        </w:trPr>
        <w:tc>
          <w:tcPr>
            <w:tcW w:w="7797" w:type="dxa"/>
            <w:shd w:val="clear" w:color="auto" w:fill="auto"/>
          </w:tcPr>
          <w:p w:rsidR="00527347" w:rsidRPr="004A784E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предметов различных по форме (кубик, кирпичик, шар)</w:t>
            </w:r>
          </w:p>
        </w:tc>
        <w:tc>
          <w:tcPr>
            <w:tcW w:w="3084" w:type="dxa"/>
          </w:tcPr>
          <w:p w:rsidR="00527347" w:rsidRDefault="00527347" w:rsidP="00E263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7347" w:rsidRPr="00527347" w:rsidRDefault="00527347"/>
    <w:sectPr w:rsidR="00527347" w:rsidRPr="00527347" w:rsidSect="004A784E">
      <w:pgSz w:w="11906" w:h="16838"/>
      <w:pgMar w:top="28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57"/>
    <w:rsid w:val="00147DD5"/>
    <w:rsid w:val="00195457"/>
    <w:rsid w:val="00431E77"/>
    <w:rsid w:val="004363E1"/>
    <w:rsid w:val="004556BF"/>
    <w:rsid w:val="00527347"/>
    <w:rsid w:val="008E382F"/>
    <w:rsid w:val="00A8034C"/>
    <w:rsid w:val="00DC5FB9"/>
    <w:rsid w:val="00E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4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4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2015-03-05T06:52:00Z</cp:lastPrinted>
  <dcterms:created xsi:type="dcterms:W3CDTF">2015-03-05T05:07:00Z</dcterms:created>
  <dcterms:modified xsi:type="dcterms:W3CDTF">2015-03-05T06:53:00Z</dcterms:modified>
</cp:coreProperties>
</file>