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8B" w:rsidRPr="00C74AD6" w:rsidRDefault="00E57983" w:rsidP="00E52162">
      <w:pPr>
        <w:wordWrap w:val="0"/>
        <w:spacing w:after="160" w:line="259" w:lineRule="auto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79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97948" w:rsidRPr="00C74AD6">
        <w:rPr>
          <w:b/>
          <w:i/>
          <w:sz w:val="28"/>
          <w:szCs w:val="28"/>
        </w:rPr>
        <w:t>Презентация “Шашки в жизни замечательных людей”</w:t>
      </w:r>
    </w:p>
    <w:p w:rsidR="00C74AD6" w:rsidRDefault="00C74AD6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Презентацию можно использовать в рамках </w:t>
      </w:r>
      <w:bookmarkStart w:id="0" w:name="_GoBack"/>
      <w:r>
        <w:rPr>
          <w:sz w:val="28"/>
          <w:szCs w:val="28"/>
        </w:rPr>
        <w:t>проведения шашечного турнира в ДОУ;        при проведении досуговых мероприятий  на темы:      «Спорт»,  « Интеллектуальное развитие ребенка» и т.п.</w:t>
      </w:r>
    </w:p>
    <w:bookmarkEnd w:id="0"/>
    <w:p w:rsidR="0090388B" w:rsidRDefault="0090388B" w:rsidP="00E52162">
      <w:pPr>
        <w:wordWrap w:val="0"/>
        <w:spacing w:after="160" w:line="259" w:lineRule="auto"/>
        <w:jc w:val="left"/>
        <w:rPr>
          <w:sz w:val="28"/>
          <w:szCs w:val="28"/>
        </w:rPr>
      </w:pP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1. “Зевс”. Люди всегда поклонялись богам и считали, что боги похожи на</w:t>
      </w:r>
      <w:r w:rsidR="00875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людей, но гораздо сильнее и могущественнее. Все, что умеют делатьлюди, то умеют и боги. Но делают это намного лучше.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“Гермес и Луна”. Существует миф о том, как бог </w:t>
      </w:r>
      <w:r w:rsidR="00E57983">
        <w:rPr>
          <w:sz w:val="28"/>
          <w:szCs w:val="28"/>
        </w:rPr>
        <w:t>Гермес,</w:t>
      </w:r>
      <w:r>
        <w:rPr>
          <w:sz w:val="28"/>
          <w:szCs w:val="28"/>
        </w:rPr>
        <w:t xml:space="preserve"> придумавший </w:t>
      </w:r>
      <w:r w:rsidR="00E5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эту игру, предложил богине Луне играть с ним в шашки с тем </w:t>
      </w:r>
      <w:r w:rsidR="00AF2E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условием, что в случае проигрыша он получит от Луны пять дней. </w:t>
      </w:r>
      <w:r w:rsidR="00E579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Одержав </w:t>
      </w:r>
      <w:r w:rsidR="00AF2E46">
        <w:rPr>
          <w:sz w:val="28"/>
          <w:szCs w:val="28"/>
        </w:rPr>
        <w:t>победу,</w:t>
      </w:r>
      <w:r>
        <w:rPr>
          <w:sz w:val="28"/>
          <w:szCs w:val="28"/>
        </w:rPr>
        <w:t xml:space="preserve"> Гермес прибавил пять дней к тем 360-ти дням, которые до этого составляли год. Сейчас в году 365 дней.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“Воин Паламед”. По одной из исторических версий шашки изобрел </w:t>
      </w:r>
      <w:r w:rsidR="00AF2E46">
        <w:rPr>
          <w:sz w:val="28"/>
          <w:szCs w:val="28"/>
        </w:rPr>
        <w:t xml:space="preserve"> </w:t>
      </w:r>
      <w:r w:rsidR="00E579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греческий воин </w:t>
      </w:r>
      <w:proofErr w:type="spellStart"/>
      <w:r>
        <w:rPr>
          <w:sz w:val="28"/>
          <w:szCs w:val="28"/>
        </w:rPr>
        <w:t>Паламед</w:t>
      </w:r>
      <w:proofErr w:type="spellEnd"/>
      <w:r>
        <w:rPr>
          <w:sz w:val="28"/>
          <w:szCs w:val="28"/>
        </w:rPr>
        <w:t xml:space="preserve">, участник осады Трои. Осада города </w:t>
      </w:r>
      <w:r w:rsidR="00E57983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</w:t>
      </w:r>
      <w:proofErr w:type="gramStart"/>
      <w:r>
        <w:rPr>
          <w:sz w:val="28"/>
          <w:szCs w:val="28"/>
        </w:rPr>
        <w:t>а</w:t>
      </w:r>
      <w:r w:rsidR="00E57983">
        <w:rPr>
          <w:sz w:val="28"/>
          <w:szCs w:val="28"/>
        </w:rPr>
        <w:t>-</w:t>
      </w:r>
      <w:proofErr w:type="gramEnd"/>
      <w:r w:rsidR="00E5798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 xml:space="preserve"> 10 лет и чтобы убить с</w:t>
      </w:r>
      <w:r w:rsidR="00AF2E46">
        <w:rPr>
          <w:sz w:val="28"/>
          <w:szCs w:val="28"/>
        </w:rPr>
        <w:t xml:space="preserve">куку, </w:t>
      </w:r>
      <w:proofErr w:type="spellStart"/>
      <w:r w:rsidR="00AF2E46">
        <w:rPr>
          <w:sz w:val="28"/>
          <w:szCs w:val="28"/>
        </w:rPr>
        <w:t>Паламед</w:t>
      </w:r>
      <w:proofErr w:type="spellEnd"/>
      <w:r w:rsidR="00AF2E46">
        <w:rPr>
          <w:sz w:val="28"/>
          <w:szCs w:val="28"/>
        </w:rPr>
        <w:t xml:space="preserve"> придумал эту увлек</w:t>
      </w:r>
      <w:r>
        <w:rPr>
          <w:sz w:val="28"/>
          <w:szCs w:val="28"/>
        </w:rPr>
        <w:t xml:space="preserve">ательную </w:t>
      </w:r>
      <w:r w:rsidR="00E57983">
        <w:rPr>
          <w:sz w:val="28"/>
          <w:szCs w:val="28"/>
        </w:rPr>
        <w:t xml:space="preserve">    </w:t>
      </w:r>
      <w:r>
        <w:rPr>
          <w:sz w:val="28"/>
          <w:szCs w:val="28"/>
        </w:rPr>
        <w:t>игру, возможно рисуя клетки на песке.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4. “Египтяне, и</w:t>
      </w:r>
      <w:r w:rsidR="00AF2E46">
        <w:rPr>
          <w:sz w:val="28"/>
          <w:szCs w:val="28"/>
        </w:rPr>
        <w:t>г</w:t>
      </w:r>
      <w:r>
        <w:rPr>
          <w:sz w:val="28"/>
          <w:szCs w:val="28"/>
        </w:rPr>
        <w:t xml:space="preserve">рающие в шашки”. Увлекались шашками и египетские </w:t>
      </w:r>
      <w:r w:rsidR="00AF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фараоны. Во время раскопок в Египте были обнаружены росписи на </w:t>
      </w:r>
      <w:r w:rsidR="00AF2E46">
        <w:rPr>
          <w:sz w:val="28"/>
          <w:szCs w:val="28"/>
        </w:rPr>
        <w:t xml:space="preserve"> </w:t>
      </w:r>
      <w:r>
        <w:rPr>
          <w:sz w:val="28"/>
          <w:szCs w:val="28"/>
        </w:rPr>
        <w:t>стенах, отражающие три страсти египтян: охоту, рыбную ловлю и игру в шашки.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Во Франции в  музее Лувра хранятся две шашечные доски, принадлежащие фараонам. При раскопках в гробнице Тутанхамона обнаружили доску для игры в шашки, состоящую из 30-ти клнток.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5. “Древние греки”. Из древнего Египта шашки пошли по всему миру. Сначала в Грецию, потом в Дре</w:t>
      </w:r>
      <w:r w:rsidR="00AF2E46">
        <w:rPr>
          <w:sz w:val="28"/>
          <w:szCs w:val="28"/>
        </w:rPr>
        <w:t>вни</w:t>
      </w:r>
      <w:r>
        <w:rPr>
          <w:sz w:val="28"/>
          <w:szCs w:val="28"/>
        </w:rPr>
        <w:t>й Рим.</w:t>
      </w:r>
      <w:r w:rsidR="00AF2E46">
        <w:rPr>
          <w:sz w:val="28"/>
          <w:szCs w:val="28"/>
        </w:rPr>
        <w:t xml:space="preserve"> Римляне</w:t>
      </w:r>
      <w:r>
        <w:rPr>
          <w:sz w:val="28"/>
          <w:szCs w:val="28"/>
        </w:rPr>
        <w:t xml:space="preserve"> называли иргу в</w:t>
      </w:r>
      <w:r w:rsidR="00AF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2E46">
        <w:rPr>
          <w:sz w:val="28"/>
          <w:szCs w:val="28"/>
        </w:rPr>
        <w:t xml:space="preserve">  </w:t>
      </w:r>
      <w:r>
        <w:rPr>
          <w:sz w:val="28"/>
          <w:szCs w:val="28"/>
        </w:rPr>
        <w:t>шашки “</w:t>
      </w:r>
      <w:proofErr w:type="spellStart"/>
      <w:r>
        <w:rPr>
          <w:sz w:val="28"/>
          <w:szCs w:val="28"/>
        </w:rPr>
        <w:t>Латруикули</w:t>
      </w:r>
      <w:proofErr w:type="spellEnd"/>
      <w:r>
        <w:rPr>
          <w:sz w:val="28"/>
          <w:szCs w:val="28"/>
        </w:rPr>
        <w:t>” от слова</w:t>
      </w:r>
      <w:r w:rsidR="00E52162">
        <w:rPr>
          <w:sz w:val="28"/>
          <w:szCs w:val="28"/>
        </w:rPr>
        <w:t xml:space="preserve"> </w:t>
      </w:r>
      <w:r>
        <w:rPr>
          <w:sz w:val="28"/>
          <w:szCs w:val="28"/>
        </w:rPr>
        <w:t>”</w:t>
      </w:r>
      <w:proofErr w:type="spellStart"/>
      <w:r>
        <w:rPr>
          <w:sz w:val="28"/>
          <w:szCs w:val="28"/>
        </w:rPr>
        <w:t>латро</w:t>
      </w:r>
      <w:proofErr w:type="spellEnd"/>
      <w:r>
        <w:rPr>
          <w:sz w:val="28"/>
          <w:szCs w:val="28"/>
        </w:rPr>
        <w:t>”- воин, так как фигурки воинов стояои на доске.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“Средневековый рыцарь”. Рыцари Средневековой Европы обязаны были владеть многими рыцарскими добродетелями: верховой ездой, </w:t>
      </w:r>
      <w:proofErr w:type="spellStart"/>
      <w:proofErr w:type="gramStart"/>
      <w:r>
        <w:rPr>
          <w:sz w:val="28"/>
          <w:szCs w:val="28"/>
        </w:rPr>
        <w:t>фех</w:t>
      </w:r>
      <w:r w:rsidR="00E57983">
        <w:rPr>
          <w:sz w:val="28"/>
          <w:szCs w:val="28"/>
        </w:rPr>
        <w:t>товани</w:t>
      </w:r>
      <w:proofErr w:type="spellEnd"/>
      <w:r w:rsidR="00E57983">
        <w:rPr>
          <w:sz w:val="28"/>
          <w:szCs w:val="28"/>
        </w:rPr>
        <w:t>-е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, </w:t>
      </w:r>
      <w:r w:rsidR="00E52162">
        <w:rPr>
          <w:sz w:val="28"/>
          <w:szCs w:val="28"/>
        </w:rPr>
        <w:t>искусно</w:t>
      </w:r>
      <w:r>
        <w:rPr>
          <w:sz w:val="28"/>
          <w:szCs w:val="28"/>
        </w:rPr>
        <w:t xml:space="preserve"> обращаться с копьем, уметь плавать и охотиться, </w:t>
      </w:r>
      <w:r w:rsidR="00E52162">
        <w:rPr>
          <w:sz w:val="28"/>
          <w:szCs w:val="28"/>
        </w:rPr>
        <w:t xml:space="preserve">   </w:t>
      </w:r>
      <w:r>
        <w:rPr>
          <w:sz w:val="28"/>
          <w:szCs w:val="28"/>
        </w:rPr>
        <w:t>сочинять стихи для дамы сердца и петь их, играть в шашки.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“Владимир Мономах”. Уже в четвертом веке на Руси увлекались игрой, напоминающей шашки. Играли с помощью фигурок, сделанных из глины, </w:t>
      </w:r>
      <w:r>
        <w:rPr>
          <w:sz w:val="28"/>
          <w:szCs w:val="28"/>
        </w:rPr>
        <w:lastRenderedPageBreak/>
        <w:t xml:space="preserve">кости или янтаря. Называлась игра в те времена - ”Тавлеи”. </w:t>
      </w:r>
      <w:r w:rsidR="00E52162">
        <w:rPr>
          <w:sz w:val="28"/>
          <w:szCs w:val="28"/>
        </w:rPr>
        <w:t xml:space="preserve">   </w:t>
      </w:r>
      <w:r>
        <w:rPr>
          <w:sz w:val="28"/>
          <w:szCs w:val="28"/>
        </w:rPr>
        <w:t>Поклонником её был великий князь Владимир Мономах.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“Петр I”. Во времена царствования Петра первого шашки, наряду с шахматами, входили в программу Ассамблей, так назывались </w:t>
      </w:r>
      <w:r w:rsidR="008759C0">
        <w:rPr>
          <w:sz w:val="28"/>
          <w:szCs w:val="28"/>
        </w:rPr>
        <w:t>званые</w:t>
      </w:r>
      <w:r>
        <w:rPr>
          <w:sz w:val="28"/>
          <w:szCs w:val="28"/>
        </w:rPr>
        <w:t xml:space="preserve"> </w:t>
      </w:r>
      <w:r w:rsidR="00E52162"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 гостей у царя.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“Наполеон Боанапард”. Наполеон </w:t>
      </w:r>
      <w:r w:rsidR="00E52162">
        <w:rPr>
          <w:sz w:val="28"/>
          <w:szCs w:val="28"/>
        </w:rPr>
        <w:t>Бонапарт</w:t>
      </w:r>
      <w:r>
        <w:rPr>
          <w:sz w:val="28"/>
          <w:szCs w:val="28"/>
        </w:rPr>
        <w:t xml:space="preserve"> предпочитал шашки </w:t>
      </w:r>
      <w:r w:rsidR="00E52162">
        <w:rPr>
          <w:sz w:val="28"/>
          <w:szCs w:val="28"/>
        </w:rPr>
        <w:t xml:space="preserve">    </w:t>
      </w:r>
      <w:r>
        <w:rPr>
          <w:sz w:val="28"/>
          <w:szCs w:val="28"/>
        </w:rPr>
        <w:t>шахматам, черпая в этой игре стратегию д</w:t>
      </w:r>
      <w:r w:rsidR="00AF2E46">
        <w:rPr>
          <w:sz w:val="28"/>
          <w:szCs w:val="28"/>
        </w:rPr>
        <w:t xml:space="preserve">ля ведения боя. «Удар Наполеона - </w:t>
      </w:r>
      <w:r w:rsidR="008759C0">
        <w:rPr>
          <w:sz w:val="28"/>
          <w:szCs w:val="28"/>
        </w:rPr>
        <w:t xml:space="preserve"> </w:t>
      </w:r>
      <w:r w:rsidR="00AF2E46">
        <w:rPr>
          <w:sz w:val="28"/>
          <w:szCs w:val="28"/>
        </w:rPr>
        <w:t>это  название комбинации и завершающий ход в между</w:t>
      </w:r>
      <w:r w:rsidR="008759C0">
        <w:rPr>
          <w:sz w:val="28"/>
          <w:szCs w:val="28"/>
        </w:rPr>
        <w:t>народных шашках»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Известно, что Наполеон никогда не расставался со своей перламутровой шашечной доской.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10. “Александр Суворов”. В ш</w:t>
      </w:r>
      <w:r w:rsidR="008759C0">
        <w:rPr>
          <w:sz w:val="28"/>
          <w:szCs w:val="28"/>
        </w:rPr>
        <w:t>ашки играл русский великий полко</w:t>
      </w:r>
      <w:r>
        <w:rPr>
          <w:sz w:val="28"/>
          <w:szCs w:val="28"/>
        </w:rPr>
        <w:t>водец</w:t>
      </w:r>
      <w:r w:rsidR="008759C0">
        <w:rPr>
          <w:sz w:val="28"/>
          <w:szCs w:val="28"/>
        </w:rPr>
        <w:t xml:space="preserve">    Александр</w:t>
      </w:r>
      <w:r>
        <w:rPr>
          <w:sz w:val="28"/>
          <w:szCs w:val="28"/>
        </w:rPr>
        <w:t xml:space="preserve"> Васильевич Суворов, сравн</w:t>
      </w:r>
      <w:r w:rsidR="00E52162">
        <w:rPr>
          <w:sz w:val="28"/>
          <w:szCs w:val="28"/>
        </w:rPr>
        <w:t>ивая игру в шашки, тактику игры</w:t>
      </w:r>
      <w:r w:rsidR="00E57983">
        <w:rPr>
          <w:sz w:val="28"/>
          <w:szCs w:val="28"/>
        </w:rPr>
        <w:t xml:space="preserve"> </w:t>
      </w:r>
      <w:r w:rsidR="00E5216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57983">
        <w:rPr>
          <w:sz w:val="28"/>
          <w:szCs w:val="28"/>
        </w:rPr>
        <w:t xml:space="preserve">     </w:t>
      </w:r>
      <w:r>
        <w:rPr>
          <w:sz w:val="28"/>
          <w:szCs w:val="28"/>
        </w:rPr>
        <w:t>тактикой военных действий.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11. “А.С.Пушкин, Н.В.Гоголь”. Упоминания о шашечной игре можно найти в произведениях великих русских авторов. У А.С.</w:t>
      </w:r>
      <w:r w:rsidR="00E5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Пушкина в </w:t>
      </w:r>
      <w:r w:rsidR="00E521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романе “Арап Петра Великого”, </w:t>
      </w:r>
      <w:r w:rsidR="00E52162">
        <w:rPr>
          <w:sz w:val="28"/>
          <w:szCs w:val="28"/>
        </w:rPr>
        <w:t xml:space="preserve"> </w:t>
      </w:r>
      <w:r>
        <w:rPr>
          <w:sz w:val="28"/>
          <w:szCs w:val="28"/>
        </w:rPr>
        <w:t>у Н.В.</w:t>
      </w:r>
      <w:r w:rsidR="00E5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Гоголя в поэме “Мертвые </w:t>
      </w:r>
      <w:r w:rsidR="00E5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души”. 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Державин любил играть в эту игру.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12. “Н.Карамзин”. В 1803 году выдающийся историк и писатель Николай Карамзин напечатал первую в истории России статью об игре в</w:t>
      </w:r>
      <w:r w:rsidR="00E521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шашки. В 1827 году было издано первое шашечное пособие “Руководство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</w:t>
      </w:r>
      <w:proofErr w:type="gramEnd"/>
      <w:r w:rsidR="008759C0">
        <w:rPr>
          <w:sz w:val="28"/>
          <w:szCs w:val="28"/>
        </w:rPr>
        <w:t xml:space="preserve"> </w:t>
      </w:r>
      <w:r w:rsidR="00E57983">
        <w:rPr>
          <w:sz w:val="28"/>
          <w:szCs w:val="28"/>
        </w:rPr>
        <w:t xml:space="preserve">- </w:t>
      </w:r>
      <w:r>
        <w:rPr>
          <w:sz w:val="28"/>
          <w:szCs w:val="28"/>
        </w:rPr>
        <w:t>тельному познанию шашечной игры или искусство обыгрывать всех в рус</w:t>
      </w:r>
      <w:r w:rsidR="00E5798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ские</w:t>
      </w:r>
      <w:proofErr w:type="spellEnd"/>
      <w:r>
        <w:rPr>
          <w:sz w:val="28"/>
          <w:szCs w:val="28"/>
        </w:rPr>
        <w:t xml:space="preserve"> шашки”.</w:t>
      </w:r>
    </w:p>
    <w:p w:rsidR="0090388B" w:rsidRDefault="00197948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13. “Л.Н.Толстой, Э.По”. Русский писатель Лев Николаевич Толстой </w:t>
      </w:r>
      <w:r w:rsidR="00E52162">
        <w:rPr>
          <w:sz w:val="28"/>
          <w:szCs w:val="28"/>
        </w:rPr>
        <w:t xml:space="preserve">  </w:t>
      </w:r>
      <w:r>
        <w:rPr>
          <w:sz w:val="28"/>
          <w:szCs w:val="28"/>
        </w:rPr>
        <w:t>любил шашки и сам неплохо играл в них. Упоминание об игре есть в его романе “Война и мир”.</w:t>
      </w:r>
    </w:p>
    <w:p w:rsidR="0090388B" w:rsidRDefault="00AF2E46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14.  </w:t>
      </w:r>
      <w:r w:rsidR="00197948">
        <w:rPr>
          <w:sz w:val="28"/>
          <w:szCs w:val="28"/>
        </w:rPr>
        <w:t>Английский писатель Эдгар</w:t>
      </w:r>
      <w:proofErr w:type="gramStart"/>
      <w:r w:rsidR="00197948">
        <w:rPr>
          <w:sz w:val="28"/>
          <w:szCs w:val="28"/>
        </w:rPr>
        <w:t xml:space="preserve"> П</w:t>
      </w:r>
      <w:proofErr w:type="gramEnd"/>
      <w:r w:rsidR="00197948">
        <w:rPr>
          <w:sz w:val="28"/>
          <w:szCs w:val="28"/>
        </w:rPr>
        <w:t>о в одной из своих новелл написал о шашках так: “Непритязательная игра в шашки требует</w:t>
      </w:r>
      <w:r w:rsidR="00E52162">
        <w:rPr>
          <w:sz w:val="28"/>
          <w:szCs w:val="28"/>
        </w:rPr>
        <w:t xml:space="preserve"> </w:t>
      </w:r>
      <w:r w:rsidR="00197948">
        <w:rPr>
          <w:sz w:val="28"/>
          <w:szCs w:val="28"/>
        </w:rPr>
        <w:t xml:space="preserve">куда более </w:t>
      </w:r>
      <w:r w:rsidR="00E52162">
        <w:rPr>
          <w:sz w:val="28"/>
          <w:szCs w:val="28"/>
        </w:rPr>
        <w:t xml:space="preserve">   </w:t>
      </w:r>
      <w:r w:rsidR="00197948">
        <w:rPr>
          <w:sz w:val="28"/>
          <w:szCs w:val="28"/>
        </w:rPr>
        <w:t xml:space="preserve">высокого умения </w:t>
      </w:r>
      <w:r>
        <w:rPr>
          <w:sz w:val="28"/>
          <w:szCs w:val="28"/>
        </w:rPr>
        <w:t>размышлять,</w:t>
      </w:r>
      <w:r w:rsidR="00197948">
        <w:rPr>
          <w:sz w:val="28"/>
          <w:szCs w:val="28"/>
        </w:rPr>
        <w:t xml:space="preserve"> и задает уму больше сложных и полезных задач, чем мнимая изощренность шахмат”.</w:t>
      </w:r>
    </w:p>
    <w:p w:rsidR="00197948" w:rsidRPr="00197948" w:rsidRDefault="00AF2E46" w:rsidP="00197948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15.</w:t>
      </w:r>
      <w:r w:rsidR="00E52162" w:rsidRPr="00E52162">
        <w:rPr>
          <w:b/>
          <w:bCs/>
          <w:color w:val="000000"/>
          <w:sz w:val="28"/>
          <w:szCs w:val="28"/>
        </w:rPr>
        <w:t xml:space="preserve"> </w:t>
      </w:r>
      <w:r w:rsidR="00E57983">
        <w:rPr>
          <w:b/>
          <w:bCs/>
          <w:color w:val="000000"/>
          <w:sz w:val="28"/>
          <w:szCs w:val="28"/>
        </w:rPr>
        <w:t>«</w:t>
      </w:r>
      <w:r w:rsidR="00E52162" w:rsidRPr="00E57983">
        <w:rPr>
          <w:bCs/>
          <w:color w:val="000000"/>
          <w:sz w:val="28"/>
          <w:szCs w:val="28"/>
        </w:rPr>
        <w:t>Руководство к основа</w:t>
      </w:r>
      <w:r w:rsidR="00C74AD6">
        <w:rPr>
          <w:bCs/>
          <w:color w:val="000000"/>
          <w:sz w:val="28"/>
          <w:szCs w:val="28"/>
        </w:rPr>
        <w:t>тельному познанию шашечной игры</w:t>
      </w:r>
      <w:r w:rsidR="00E52162" w:rsidRPr="00E57983">
        <w:rPr>
          <w:bCs/>
          <w:color w:val="000000"/>
          <w:sz w:val="28"/>
          <w:szCs w:val="28"/>
        </w:rPr>
        <w:t xml:space="preserve"> или искусство обыгрывать всех в простые шашки</w:t>
      </w:r>
      <w:r w:rsidR="00E57983">
        <w:rPr>
          <w:bCs/>
          <w:color w:val="000000"/>
          <w:sz w:val="28"/>
          <w:szCs w:val="28"/>
        </w:rPr>
        <w:t>»</w:t>
      </w:r>
      <w:r w:rsidR="00E57983">
        <w:rPr>
          <w:color w:val="000000"/>
          <w:sz w:val="28"/>
          <w:szCs w:val="28"/>
        </w:rPr>
        <w:t xml:space="preserve"> так называлась книга, написанная   Бенджамином  </w:t>
      </w:r>
      <w:r w:rsidR="00E57983" w:rsidRPr="00E57983">
        <w:rPr>
          <w:bCs/>
          <w:color w:val="000000"/>
          <w:sz w:val="28"/>
          <w:szCs w:val="28"/>
        </w:rPr>
        <w:t>Франклином</w:t>
      </w:r>
      <w:r w:rsidR="00E57983">
        <w:rPr>
          <w:b/>
          <w:bCs/>
          <w:color w:val="000000"/>
          <w:sz w:val="28"/>
          <w:szCs w:val="28"/>
        </w:rPr>
        <w:t>.</w:t>
      </w:r>
      <w:r w:rsidR="00E57983" w:rsidRPr="00E57983">
        <w:rPr>
          <w:b/>
          <w:bCs/>
          <w:color w:val="000000"/>
          <w:sz w:val="28"/>
          <w:szCs w:val="28"/>
        </w:rPr>
        <w:t xml:space="preserve"> </w:t>
      </w:r>
      <w:r w:rsidR="00C74AD6">
        <w:rPr>
          <w:b/>
          <w:bCs/>
          <w:color w:val="000000"/>
          <w:sz w:val="28"/>
          <w:szCs w:val="28"/>
        </w:rPr>
        <w:t xml:space="preserve"> </w:t>
      </w:r>
      <w:r w:rsidR="00C74AD6" w:rsidRPr="00197948">
        <w:rPr>
          <w:color w:val="000000"/>
          <w:sz w:val="28"/>
          <w:szCs w:val="28"/>
        </w:rPr>
        <w:t>В работе Франклина </w:t>
      </w:r>
      <w:r w:rsidR="00C74AD6" w:rsidRPr="00C74AD6">
        <w:rPr>
          <w:color w:val="000000"/>
          <w:sz w:val="28"/>
          <w:szCs w:val="28"/>
        </w:rPr>
        <w:t>не было ни слова о правилах игры.</w:t>
      </w:r>
      <w:r w:rsidR="00C74AD6" w:rsidRPr="00197948">
        <w:rPr>
          <w:color w:val="000000"/>
          <w:sz w:val="28"/>
          <w:szCs w:val="28"/>
        </w:rPr>
        <w:t xml:space="preserve"> Речь шла о нравственности и этике игроков. </w:t>
      </w:r>
    </w:p>
    <w:p w:rsidR="00AF2E46" w:rsidRDefault="00AF2E46" w:rsidP="00E52162">
      <w:pPr>
        <w:wordWrap w:val="0"/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16.  Благодарим за понимание.</w:t>
      </w:r>
    </w:p>
    <w:p w:rsidR="0090388B" w:rsidRDefault="0090388B" w:rsidP="00E52162">
      <w:pPr>
        <w:wordWrap w:val="0"/>
        <w:spacing w:after="160" w:line="259" w:lineRule="auto"/>
        <w:jc w:val="left"/>
        <w:rPr>
          <w:sz w:val="28"/>
          <w:szCs w:val="28"/>
        </w:rPr>
      </w:pPr>
    </w:p>
    <w:sectPr w:rsidR="0090388B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28DA"/>
    <w:multiLevelType w:val="hybridMultilevel"/>
    <w:tmpl w:val="4C213DD7"/>
    <w:lvl w:ilvl="0" w:tplc="0590D880">
      <w:start w:val="1"/>
      <w:numFmt w:val="decimal"/>
      <w:lvlText w:val="%1."/>
      <w:lvlJc w:val="left"/>
      <w:pPr>
        <w:ind w:left="800" w:hanging="400"/>
      </w:pPr>
      <w:rPr>
        <w:w w:val="100"/>
        <w:sz w:val="28"/>
        <w:szCs w:val="28"/>
        <w:shd w:val="clear" w:color="auto" w:fill="auto"/>
      </w:rPr>
    </w:lvl>
    <w:lvl w:ilvl="1" w:tplc="5B5441A0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E3500D86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0C86C9EA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A6EAECE0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14D80964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84788B52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4CCC9340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853CC43A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4"/>
  </w:compat>
  <w:rsids>
    <w:rsidRoot w:val="0090388B"/>
    <w:rsid w:val="00197948"/>
    <w:rsid w:val="008759C0"/>
    <w:rsid w:val="0090388B"/>
    <w:rsid w:val="00AF2E46"/>
    <w:rsid w:val="00C74AD6"/>
    <w:rsid w:val="00E52162"/>
    <w:rsid w:val="00E5798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592</Words>
  <Characters>3378</Characters>
  <Application>Microsoft Office Word</Application>
  <DocSecurity>0</DocSecurity>
  <Lines>28</Lines>
  <Paragraphs>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дом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pushamanya</dc:creator>
  <cp:lastModifiedBy>Татьяна</cp:lastModifiedBy>
  <cp:revision>9</cp:revision>
  <dcterms:created xsi:type="dcterms:W3CDTF">2016-01-17T20:34:00Z</dcterms:created>
  <dcterms:modified xsi:type="dcterms:W3CDTF">2016-01-18T16:33:00Z</dcterms:modified>
</cp:coreProperties>
</file>